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9747"/>
      </w:tblGrid>
      <w:tr w:rsidR="00A45FAC" w:rsidTr="0016206D">
        <w:tc>
          <w:tcPr>
            <w:tcW w:w="9747" w:type="dxa"/>
            <w:shd w:val="clear" w:color="auto" w:fill="006600"/>
          </w:tcPr>
          <w:p w:rsidR="00A45FAC" w:rsidRDefault="00A45FAC" w:rsidP="0075178A">
            <w:pPr>
              <w:spacing w:before="240"/>
              <w:jc w:val="center"/>
              <w:rPr>
                <w:b/>
                <w:color w:val="FFFFFF" w:themeColor="background1"/>
                <w:sz w:val="32"/>
                <w:szCs w:val="32"/>
              </w:rPr>
            </w:pPr>
            <w:bookmarkStart w:id="0" w:name="_Toc443479823"/>
            <w:r w:rsidRPr="00A45FAC">
              <w:rPr>
                <w:b/>
                <w:color w:val="FFFFFF" w:themeColor="background1"/>
                <w:sz w:val="32"/>
                <w:szCs w:val="32"/>
              </w:rPr>
              <w:t xml:space="preserve">Niveaubestimmende Aufgabe zum Fachlehrplan </w:t>
            </w:r>
            <w:r w:rsidR="00A62662">
              <w:rPr>
                <w:b/>
                <w:color w:val="FFFFFF" w:themeColor="background1"/>
                <w:sz w:val="32"/>
                <w:szCs w:val="32"/>
              </w:rPr>
              <w:t>Musik G</w:t>
            </w:r>
            <w:r w:rsidRPr="00A45FAC">
              <w:rPr>
                <w:b/>
                <w:color w:val="FFFFFF" w:themeColor="background1"/>
                <w:sz w:val="32"/>
                <w:szCs w:val="32"/>
              </w:rPr>
              <w:t>ymnasium</w:t>
            </w:r>
          </w:p>
          <w:p w:rsidR="00A45FAC" w:rsidRDefault="00A45FAC" w:rsidP="0075178A">
            <w:pPr>
              <w:spacing w:line="240" w:lineRule="auto"/>
              <w:jc w:val="center"/>
              <w:rPr>
                <w:b/>
                <w:color w:val="FFFFFF" w:themeColor="background1"/>
                <w:sz w:val="32"/>
                <w:szCs w:val="32"/>
              </w:rPr>
            </w:pPr>
          </w:p>
          <w:p w:rsidR="00A45FAC" w:rsidRPr="00A45FAC" w:rsidRDefault="007277EB" w:rsidP="00A45FAC">
            <w:pPr>
              <w:jc w:val="center"/>
              <w:rPr>
                <w:b/>
                <w:color w:val="FFFFFF" w:themeColor="background1"/>
                <w:sz w:val="28"/>
                <w:szCs w:val="28"/>
              </w:rPr>
            </w:pPr>
            <w:r>
              <w:rPr>
                <w:b/>
                <w:color w:val="FFFFFF" w:themeColor="background1"/>
                <w:sz w:val="28"/>
                <w:szCs w:val="28"/>
              </w:rPr>
              <w:t>Musik, Medien und Money</w:t>
            </w:r>
          </w:p>
          <w:p w:rsidR="00A45FAC" w:rsidRPr="00A45FAC" w:rsidRDefault="007277EB" w:rsidP="00A45FAC">
            <w:pPr>
              <w:jc w:val="center"/>
              <w:rPr>
                <w:color w:val="FFFFFF" w:themeColor="background1"/>
                <w:sz w:val="28"/>
                <w:szCs w:val="28"/>
              </w:rPr>
            </w:pPr>
            <w:r>
              <w:rPr>
                <w:color w:val="FFFFFF" w:themeColor="background1"/>
                <w:sz w:val="28"/>
                <w:szCs w:val="28"/>
              </w:rPr>
              <w:t>(Schuljahrga</w:t>
            </w:r>
            <w:r w:rsidR="00A45FAC" w:rsidRPr="00A45FAC">
              <w:rPr>
                <w:color w:val="FFFFFF" w:themeColor="background1"/>
                <w:sz w:val="28"/>
                <w:szCs w:val="28"/>
              </w:rPr>
              <w:t xml:space="preserve">ng </w:t>
            </w:r>
            <w:r>
              <w:rPr>
                <w:color w:val="FFFFFF" w:themeColor="background1"/>
                <w:sz w:val="28"/>
                <w:szCs w:val="28"/>
              </w:rPr>
              <w:t>9</w:t>
            </w:r>
            <w:r w:rsidR="00A62662">
              <w:rPr>
                <w:color w:val="FFFFFF" w:themeColor="background1"/>
                <w:sz w:val="28"/>
                <w:szCs w:val="28"/>
              </w:rPr>
              <w:t>)</w:t>
            </w:r>
          </w:p>
          <w:p w:rsidR="00A45FAC" w:rsidRPr="00A45FAC" w:rsidRDefault="00A45FAC" w:rsidP="00A45FAC">
            <w:pPr>
              <w:jc w:val="center"/>
              <w:rPr>
                <w:color w:val="FFFFFF" w:themeColor="background1"/>
                <w:sz w:val="28"/>
                <w:szCs w:val="28"/>
              </w:rPr>
            </w:pPr>
          </w:p>
          <w:p w:rsidR="00A45FAC" w:rsidRDefault="00A45FAC" w:rsidP="003B0B56">
            <w:pPr>
              <w:jc w:val="center"/>
              <w:rPr>
                <w:lang w:eastAsia="de-DE"/>
              </w:rPr>
            </w:pPr>
            <w:r w:rsidRPr="00A45FAC">
              <w:rPr>
                <w:color w:val="FFFFFF" w:themeColor="background1"/>
                <w:sz w:val="24"/>
              </w:rPr>
              <w:t xml:space="preserve">(Arbeitsstand: </w:t>
            </w:r>
            <w:r w:rsidR="00A62662">
              <w:rPr>
                <w:color w:val="FFFFFF" w:themeColor="background1"/>
                <w:sz w:val="24"/>
              </w:rPr>
              <w:t>0</w:t>
            </w:r>
            <w:r w:rsidR="003B0B56">
              <w:rPr>
                <w:color w:val="FFFFFF" w:themeColor="background1"/>
                <w:sz w:val="24"/>
              </w:rPr>
              <w:t>7</w:t>
            </w:r>
            <w:r w:rsidR="00A62662">
              <w:rPr>
                <w:color w:val="FFFFFF" w:themeColor="background1"/>
                <w:sz w:val="24"/>
              </w:rPr>
              <w:t>.07.2016</w:t>
            </w:r>
            <w:r w:rsidRPr="00A45FAC">
              <w:rPr>
                <w:color w:val="FFFFFF" w:themeColor="background1"/>
                <w:sz w:val="24"/>
              </w:rPr>
              <w:t>)</w:t>
            </w:r>
          </w:p>
        </w:tc>
      </w:tr>
    </w:tbl>
    <w:p w:rsidR="00A45FAC" w:rsidRDefault="00A45FAC" w:rsidP="00332640">
      <w:pPr>
        <w:pBdr>
          <w:top w:val="single" w:sz="4" w:space="0" w:color="auto"/>
        </w:pBdr>
        <w:spacing w:line="240" w:lineRule="auto"/>
        <w:rPr>
          <w:lang w:eastAsia="de-DE"/>
        </w:rPr>
      </w:pPr>
    </w:p>
    <w:p w:rsidR="00743B91" w:rsidRDefault="00743B91" w:rsidP="00332640">
      <w:pPr>
        <w:spacing w:line="240" w:lineRule="auto"/>
        <w:jc w:val="both"/>
        <w:rPr>
          <w:lang w:eastAsia="de-DE"/>
        </w:rPr>
      </w:pPr>
      <w:bookmarkStart w:id="1" w:name="_GoBack"/>
      <w:bookmarkEnd w:id="1"/>
      <w:r>
        <w:rPr>
          <w:lang w:eastAsia="de-DE"/>
        </w:rPr>
        <w:t>Niveaubestimmende Aufgaben sind Bestandteil des Lehrplankonzeptes für das Gymnasium und das Fachgymnasium.</w:t>
      </w:r>
      <w:r w:rsidR="00653A8E">
        <w:rPr>
          <w:lang w:eastAsia="de-DE"/>
        </w:rPr>
        <w:t xml:space="preserve"> Die nachfolgende Aufgabe soll Grundlage unterrichtlicher Erprobung sein. Rückmeldungen, Hinweise, Anregungen und Vorschläge zur Weiterentwicklung der Aufgabe senden Sie bitte über die Eingabemaske </w:t>
      </w:r>
      <w:r w:rsidR="00A45FAC">
        <w:rPr>
          <w:lang w:eastAsia="de-DE"/>
        </w:rPr>
        <w:t>(</w:t>
      </w:r>
      <w:r w:rsidR="00653A8E">
        <w:rPr>
          <w:lang w:eastAsia="de-DE"/>
        </w:rPr>
        <w:t>Bildungsserver</w:t>
      </w:r>
      <w:r w:rsidR="00A45FAC">
        <w:rPr>
          <w:lang w:eastAsia="de-DE"/>
        </w:rPr>
        <w:t>)</w:t>
      </w:r>
      <w:r w:rsidR="00653A8E">
        <w:rPr>
          <w:lang w:eastAsia="de-DE"/>
        </w:rPr>
        <w:t xml:space="preserve"> oder direkt an </w:t>
      </w:r>
      <w:hyperlink r:id="rId9" w:history="1">
        <w:r w:rsidR="00A62662" w:rsidRPr="00E40579">
          <w:rPr>
            <w:rStyle w:val="Hyperlink"/>
            <w:rFonts w:ascii="Arial" w:hAnsi="Arial" w:cstheme="minorBidi"/>
            <w:lang w:eastAsia="de-DE"/>
          </w:rPr>
          <w:t>halka.vogt@lisa.mb.sachsen-anhalt.de</w:t>
        </w:r>
      </w:hyperlink>
      <w:r w:rsidR="003B0B56">
        <w:rPr>
          <w:rStyle w:val="Hyperlink"/>
          <w:rFonts w:ascii="Arial" w:hAnsi="Arial" w:cstheme="minorBidi"/>
          <w:lang w:eastAsia="de-DE"/>
        </w:rPr>
        <w:t>.</w:t>
      </w:r>
      <w:r w:rsidR="00A62662">
        <w:rPr>
          <w:lang w:eastAsia="de-DE"/>
        </w:rPr>
        <w:t xml:space="preserve"> </w:t>
      </w:r>
    </w:p>
    <w:p w:rsidR="00743B91" w:rsidRDefault="00743B91" w:rsidP="00332640">
      <w:pPr>
        <w:spacing w:line="240" w:lineRule="auto"/>
        <w:rPr>
          <w:lang w:eastAsia="de-DE"/>
        </w:rPr>
      </w:pPr>
    </w:p>
    <w:p w:rsidR="00743B91" w:rsidRDefault="00743B91" w:rsidP="00332640">
      <w:pPr>
        <w:spacing w:line="240" w:lineRule="auto"/>
        <w:rPr>
          <w:lang w:eastAsia="de-DE"/>
        </w:rPr>
      </w:pPr>
      <w:r>
        <w:rPr>
          <w:lang w:eastAsia="de-DE"/>
        </w:rPr>
        <w:t>An der Erarbeitung der niveaubestimmenden Aufgabe haben mitgewirkt:</w:t>
      </w:r>
    </w:p>
    <w:p w:rsidR="00743B91" w:rsidRPr="0004413B" w:rsidRDefault="00A62662" w:rsidP="00A62662">
      <w:pPr>
        <w:tabs>
          <w:tab w:val="left" w:pos="4140"/>
        </w:tabs>
        <w:spacing w:before="120" w:line="240" w:lineRule="auto"/>
        <w:rPr>
          <w:rFonts w:cs="Arial"/>
          <w:color w:val="000000" w:themeColor="text1"/>
        </w:rPr>
      </w:pPr>
      <w:r>
        <w:rPr>
          <w:rFonts w:cs="Arial"/>
          <w:color w:val="000000" w:themeColor="text1"/>
        </w:rPr>
        <w:t>Dr. Vogt, Halka</w:t>
      </w:r>
      <w:r w:rsidR="00743B91" w:rsidRPr="0004413B">
        <w:rPr>
          <w:rFonts w:cs="Arial"/>
          <w:color w:val="000000" w:themeColor="text1"/>
        </w:rPr>
        <w:tab/>
        <w:t>Halle (Leitung der Fach</w:t>
      </w:r>
      <w:r w:rsidR="00743B91">
        <w:rPr>
          <w:rFonts w:cs="Arial"/>
          <w:color w:val="000000" w:themeColor="text1"/>
        </w:rPr>
        <w:t>gruppe</w:t>
      </w:r>
      <w:r w:rsidR="00743B91" w:rsidRPr="0004413B">
        <w:rPr>
          <w:rFonts w:cs="Arial"/>
          <w:color w:val="000000" w:themeColor="text1"/>
        </w:rPr>
        <w:t>)</w:t>
      </w:r>
    </w:p>
    <w:p w:rsidR="00743B91" w:rsidRPr="0004413B" w:rsidRDefault="00A62662" w:rsidP="00A62662">
      <w:pPr>
        <w:tabs>
          <w:tab w:val="left" w:pos="4140"/>
        </w:tabs>
        <w:spacing w:before="120" w:line="240" w:lineRule="auto"/>
        <w:rPr>
          <w:rFonts w:cs="Arial"/>
          <w:color w:val="000000" w:themeColor="text1"/>
        </w:rPr>
      </w:pPr>
      <w:proofErr w:type="spellStart"/>
      <w:r>
        <w:rPr>
          <w:rFonts w:cs="Arial"/>
          <w:color w:val="000000" w:themeColor="text1"/>
        </w:rPr>
        <w:t>Berfelde</w:t>
      </w:r>
      <w:proofErr w:type="spellEnd"/>
      <w:r>
        <w:rPr>
          <w:rFonts w:cs="Arial"/>
          <w:color w:val="000000" w:themeColor="text1"/>
        </w:rPr>
        <w:t>, Jana</w:t>
      </w:r>
      <w:r w:rsidR="00743B91" w:rsidRPr="0004413B">
        <w:rPr>
          <w:rFonts w:cs="Arial"/>
          <w:color w:val="000000" w:themeColor="text1"/>
        </w:rPr>
        <w:tab/>
      </w:r>
      <w:r>
        <w:rPr>
          <w:rFonts w:cs="Arial"/>
          <w:color w:val="000000" w:themeColor="text1"/>
        </w:rPr>
        <w:t>Magdeburg</w:t>
      </w:r>
    </w:p>
    <w:p w:rsidR="00743B91" w:rsidRPr="0004413B" w:rsidRDefault="00A62662" w:rsidP="00A62662">
      <w:pPr>
        <w:tabs>
          <w:tab w:val="left" w:pos="4140"/>
        </w:tabs>
        <w:spacing w:before="120" w:line="240" w:lineRule="auto"/>
        <w:rPr>
          <w:rFonts w:cs="Arial"/>
          <w:color w:val="000000" w:themeColor="text1"/>
        </w:rPr>
      </w:pPr>
      <w:proofErr w:type="spellStart"/>
      <w:r>
        <w:rPr>
          <w:rFonts w:cs="Arial"/>
          <w:color w:val="000000" w:themeColor="text1"/>
        </w:rPr>
        <w:t>Püsche</w:t>
      </w:r>
      <w:proofErr w:type="spellEnd"/>
      <w:r>
        <w:rPr>
          <w:rFonts w:cs="Arial"/>
          <w:color w:val="000000" w:themeColor="text1"/>
        </w:rPr>
        <w:t>, Katrin</w:t>
      </w:r>
      <w:r w:rsidR="00743B91" w:rsidRPr="0004413B">
        <w:rPr>
          <w:rFonts w:cs="Arial"/>
          <w:color w:val="000000" w:themeColor="text1"/>
        </w:rPr>
        <w:tab/>
      </w:r>
      <w:proofErr w:type="spellStart"/>
      <w:r>
        <w:rPr>
          <w:rFonts w:cs="Arial"/>
          <w:color w:val="000000" w:themeColor="text1"/>
        </w:rPr>
        <w:t>Calbe</w:t>
      </w:r>
      <w:proofErr w:type="spellEnd"/>
      <w:r>
        <w:rPr>
          <w:rFonts w:cs="Arial"/>
          <w:color w:val="000000" w:themeColor="text1"/>
        </w:rPr>
        <w:t xml:space="preserve"> (Saale)</w:t>
      </w:r>
    </w:p>
    <w:p w:rsidR="00743B91" w:rsidRPr="0004413B" w:rsidRDefault="00A62662" w:rsidP="00A62662">
      <w:pPr>
        <w:tabs>
          <w:tab w:val="left" w:pos="4140"/>
        </w:tabs>
        <w:spacing w:before="120" w:line="240" w:lineRule="auto"/>
        <w:rPr>
          <w:rFonts w:cs="Arial"/>
          <w:color w:val="000000" w:themeColor="text1"/>
        </w:rPr>
      </w:pPr>
      <w:r>
        <w:rPr>
          <w:rFonts w:cs="Arial"/>
          <w:color w:val="000000" w:themeColor="text1"/>
        </w:rPr>
        <w:t>Dr. Wolf, Hans-Peter</w:t>
      </w:r>
      <w:r w:rsidR="00743B91" w:rsidRPr="0004413B">
        <w:rPr>
          <w:rFonts w:cs="Arial"/>
          <w:color w:val="000000" w:themeColor="text1"/>
        </w:rPr>
        <w:tab/>
      </w:r>
      <w:proofErr w:type="spellStart"/>
      <w:r>
        <w:rPr>
          <w:rFonts w:cs="Arial"/>
          <w:color w:val="000000" w:themeColor="text1"/>
        </w:rPr>
        <w:t>Großpaschleben</w:t>
      </w:r>
      <w:proofErr w:type="spellEnd"/>
    </w:p>
    <w:p w:rsidR="00743B91" w:rsidRDefault="00743B91" w:rsidP="00332640">
      <w:pPr>
        <w:spacing w:line="240" w:lineRule="auto"/>
      </w:pPr>
    </w:p>
    <w:p w:rsidR="00743B91" w:rsidRDefault="00743B91" w:rsidP="00332640">
      <w:pPr>
        <w:spacing w:line="240" w:lineRule="auto"/>
      </w:pPr>
      <w:r>
        <w:t>Herausgeber im Auftrag des Ministeriums für Bildung des Landes Sachsen-Anhalt:</w:t>
      </w:r>
    </w:p>
    <w:p w:rsidR="00743B91" w:rsidRDefault="00743B91" w:rsidP="00332640">
      <w:pPr>
        <w:spacing w:line="240" w:lineRule="auto"/>
        <w:ind w:left="1560" w:right="2125"/>
      </w:pPr>
      <w:r>
        <w:t>Landesinstitut für Schulqualität und Lehrerbildung</w:t>
      </w:r>
      <w:r w:rsidR="002C28C9">
        <w:br/>
      </w:r>
      <w:r>
        <w:t>Sachsen-Anhalt</w:t>
      </w:r>
    </w:p>
    <w:p w:rsidR="00743B91" w:rsidRDefault="00743B91" w:rsidP="00332640">
      <w:pPr>
        <w:spacing w:line="240" w:lineRule="auto"/>
        <w:ind w:left="1560" w:right="2125"/>
      </w:pPr>
      <w:proofErr w:type="spellStart"/>
      <w:r>
        <w:t>Riebeckplatz</w:t>
      </w:r>
      <w:proofErr w:type="spellEnd"/>
      <w:r>
        <w:t xml:space="preserve"> 09</w:t>
      </w:r>
    </w:p>
    <w:p w:rsidR="00743B91" w:rsidRDefault="00743B91" w:rsidP="00332640">
      <w:pPr>
        <w:spacing w:line="240" w:lineRule="auto"/>
        <w:ind w:left="1560" w:right="2125"/>
      </w:pPr>
      <w:r>
        <w:t>06110 Halle</w:t>
      </w:r>
    </w:p>
    <w:p w:rsidR="00743B91" w:rsidRDefault="00743B91" w:rsidP="00332640">
      <w:pPr>
        <w:spacing w:line="240" w:lineRule="auto"/>
        <w:ind w:left="1560"/>
      </w:pPr>
    </w:p>
    <w:bookmarkEnd w:id="0"/>
    <w:p w:rsidR="00332640" w:rsidRDefault="00332640" w:rsidP="00332640">
      <w:pPr>
        <w:spacing w:line="240" w:lineRule="auto"/>
      </w:pPr>
    </w:p>
    <w:p w:rsidR="00332640" w:rsidRDefault="00332640" w:rsidP="00332640">
      <w:pPr>
        <w:spacing w:line="240" w:lineRule="auto"/>
      </w:pPr>
      <w:r>
        <w:rPr>
          <w:noProof/>
          <w:lang w:eastAsia="de-DE"/>
        </w:rPr>
        <w:drawing>
          <wp:inline distT="0" distB="0" distL="0" distR="0" wp14:anchorId="1A59F736" wp14:editId="086D9741">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332640" w:rsidRDefault="00332640" w:rsidP="00332640">
      <w:pPr>
        <w:spacing w:line="240" w:lineRule="auto"/>
      </w:pPr>
    </w:p>
    <w:p w:rsidR="002C28C9" w:rsidRPr="0088254A" w:rsidRDefault="002C28C9" w:rsidP="002C28C9">
      <w:pPr>
        <w:spacing w:line="240" w:lineRule="auto"/>
        <w:rPr>
          <w:rFonts w:eastAsia="Calibri" w:cs="Times New Roman"/>
          <w:sz w:val="20"/>
          <w:szCs w:val="20"/>
        </w:rPr>
      </w:pPr>
      <w:r w:rsidRPr="0088254A">
        <w:rPr>
          <w:rFonts w:eastAsia="Calibri" w:cs="Times New Roman"/>
          <w:sz w:val="20"/>
          <w:szCs w:val="20"/>
        </w:rPr>
        <w:t xml:space="preserve">Die vorliegende Publikation, </w:t>
      </w:r>
      <w:r w:rsidRPr="0088254A">
        <w:rPr>
          <w:rFonts w:cs="Arial"/>
          <w:iCs/>
          <w:sz w:val="20"/>
          <w:szCs w:val="20"/>
        </w:rPr>
        <w:t>mit Ausnahme der Quellen Dritter,</w:t>
      </w:r>
      <w:r w:rsidRPr="0088254A">
        <w:rPr>
          <w:rFonts w:eastAsia="Calibri" w:cs="Times New Roman"/>
          <w:sz w:val="20"/>
          <w:szCs w:val="20"/>
        </w:rPr>
        <w:t xml:space="preserve"> ist unter der „Creative </w:t>
      </w:r>
      <w:proofErr w:type="spellStart"/>
      <w:r w:rsidRPr="0088254A">
        <w:rPr>
          <w:rFonts w:eastAsia="Calibri" w:cs="Times New Roman"/>
          <w:sz w:val="20"/>
          <w:szCs w:val="20"/>
        </w:rPr>
        <w:t>Commons</w:t>
      </w:r>
      <w:proofErr w:type="spellEnd"/>
      <w:r w:rsidRPr="0088254A">
        <w:rPr>
          <w:rFonts w:eastAsia="Calibri" w:cs="Times New Roman"/>
          <w:sz w:val="20"/>
          <w:szCs w:val="20"/>
        </w:rPr>
        <w:t>“-Lizenz veröffentlicht.</w:t>
      </w:r>
    </w:p>
    <w:p w:rsidR="002C28C9" w:rsidRPr="0088254A" w:rsidRDefault="002C28C9" w:rsidP="002C28C9">
      <w:pPr>
        <w:spacing w:before="60" w:line="240" w:lineRule="auto"/>
        <w:rPr>
          <w:rFonts w:eastAsia="Calibri" w:cs="Arial"/>
          <w:sz w:val="20"/>
          <w:szCs w:val="20"/>
        </w:rPr>
      </w:pPr>
    </w:p>
    <w:p w:rsidR="002C28C9" w:rsidRPr="002C28C9" w:rsidRDefault="002C28C9" w:rsidP="002C28C9">
      <w:pPr>
        <w:spacing w:line="240" w:lineRule="auto"/>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14:anchorId="00310C6B" wp14:editId="74B60C5B">
            <wp:extent cx="141800" cy="141800"/>
            <wp:effectExtent l="0" t="0" r="10795" b="10795"/>
            <wp:docPr id="2" name="Grafik 2"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14:anchorId="0704F4B4" wp14:editId="642C3FA2">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2C28C9">
        <w:rPr>
          <w:rFonts w:eastAsia="Calibri" w:cs="Arial"/>
          <w:sz w:val="20"/>
          <w:szCs w:val="20"/>
          <w:lang w:val="en-US"/>
        </w:rPr>
        <w:t xml:space="preserve"> CC BY-SA 3.0 DE </w:t>
      </w:r>
      <w:r w:rsidRPr="002C28C9">
        <w:rPr>
          <w:rFonts w:eastAsia="Calibri" w:cs="Arial"/>
          <w:sz w:val="20"/>
          <w:szCs w:val="20"/>
          <w:lang w:val="en-US"/>
        </w:rPr>
        <w:tab/>
      </w:r>
      <w:hyperlink r:id="rId13" w:history="1">
        <w:r w:rsidRPr="002C28C9">
          <w:rPr>
            <w:rFonts w:eastAsia="Calibri" w:cs="Arial"/>
            <w:color w:val="0000FF"/>
            <w:sz w:val="20"/>
            <w:szCs w:val="20"/>
            <w:u w:val="single"/>
            <w:lang w:val="en-US"/>
          </w:rPr>
          <w:t>http://creativecommons.org/licenses/by-sa/3.0/de/</w:t>
        </w:r>
      </w:hyperlink>
    </w:p>
    <w:p w:rsidR="002C28C9" w:rsidRPr="002C28C9" w:rsidRDefault="002C28C9" w:rsidP="002C28C9">
      <w:pPr>
        <w:spacing w:before="60" w:line="240" w:lineRule="auto"/>
        <w:rPr>
          <w:rFonts w:eastAsia="Calibri" w:cs="Arial"/>
          <w:sz w:val="20"/>
          <w:szCs w:val="20"/>
          <w:lang w:val="en-US"/>
        </w:rPr>
      </w:pPr>
    </w:p>
    <w:p w:rsidR="002C28C9" w:rsidRPr="0088254A" w:rsidRDefault="002C28C9" w:rsidP="002C28C9">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2C28C9" w:rsidRPr="0088254A" w:rsidRDefault="002C28C9" w:rsidP="002C28C9">
      <w:pPr>
        <w:spacing w:line="240" w:lineRule="auto"/>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6D7F13" w:rsidRDefault="007277EB" w:rsidP="007277EB">
      <w:pPr>
        <w:tabs>
          <w:tab w:val="left" w:pos="709"/>
        </w:tabs>
        <w:rPr>
          <w:b/>
          <w:sz w:val="24"/>
          <w:szCs w:val="24"/>
        </w:rPr>
      </w:pPr>
      <w:r>
        <w:rPr>
          <w:b/>
          <w:sz w:val="24"/>
          <w:szCs w:val="24"/>
        </w:rPr>
        <w:lastRenderedPageBreak/>
        <w:t>Teila</w:t>
      </w:r>
      <w:r w:rsidR="006D7F13">
        <w:rPr>
          <w:b/>
          <w:sz w:val="24"/>
          <w:szCs w:val="24"/>
        </w:rPr>
        <w:t>ufgabe 1</w:t>
      </w:r>
    </w:p>
    <w:p w:rsidR="006D7F13" w:rsidRDefault="006D7F13" w:rsidP="007277EB">
      <w:pPr>
        <w:tabs>
          <w:tab w:val="left" w:pos="709"/>
        </w:tabs>
        <w:rPr>
          <w:b/>
          <w:sz w:val="24"/>
          <w:szCs w:val="24"/>
        </w:rPr>
      </w:pPr>
      <w:r>
        <w:rPr>
          <w:noProof/>
          <w:lang w:eastAsia="de-DE"/>
        </w:rPr>
        <mc:AlternateContent>
          <mc:Choice Requires="wps">
            <w:drawing>
              <wp:anchor distT="0" distB="0" distL="114300" distR="114300" simplePos="0" relativeHeight="251684864" behindDoc="0" locked="0" layoutInCell="1" allowOverlap="1" wp14:anchorId="272E2B57" wp14:editId="31416812">
                <wp:simplePos x="0" y="0"/>
                <wp:positionH relativeFrom="column">
                  <wp:posOffset>22860</wp:posOffset>
                </wp:positionH>
                <wp:positionV relativeFrom="paragraph">
                  <wp:posOffset>20955</wp:posOffset>
                </wp:positionV>
                <wp:extent cx="6086475" cy="1403985"/>
                <wp:effectExtent l="0" t="0" r="28575" b="17145"/>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03985"/>
                        </a:xfrm>
                        <a:prstGeom prst="rect">
                          <a:avLst/>
                        </a:prstGeom>
                        <a:solidFill>
                          <a:schemeClr val="bg1">
                            <a:lumMod val="85000"/>
                          </a:schemeClr>
                        </a:solidFill>
                        <a:ln w="12700">
                          <a:solidFill>
                            <a:srgbClr val="000000"/>
                          </a:solidFill>
                          <a:miter lim="800000"/>
                          <a:headEnd/>
                          <a:tailEnd/>
                        </a:ln>
                      </wps:spPr>
                      <wps:txbx>
                        <w:txbxContent>
                          <w:p w:rsidR="006D7F13" w:rsidRPr="00DC2D6D" w:rsidRDefault="006D7F13" w:rsidP="006D7F13">
                            <w:pPr>
                              <w:tabs>
                                <w:tab w:val="left" w:pos="709"/>
                              </w:tabs>
                              <w:spacing w:before="60"/>
                              <w:jc w:val="center"/>
                              <w:rPr>
                                <w:b/>
                              </w:rPr>
                            </w:pPr>
                            <w:r w:rsidRPr="006D7F13">
                              <w:rPr>
                                <w:b/>
                              </w:rPr>
                              <w:t>Gestaltet ein Lied</w:t>
                            </w:r>
                            <w:r w:rsidR="003B0B56">
                              <w:rPr>
                                <w:b/>
                              </w:rPr>
                              <w:t xml:space="preserve"> mith</w:t>
                            </w:r>
                            <w:r w:rsidRPr="006D7F13">
                              <w:rPr>
                                <w:b/>
                              </w:rPr>
                              <w:t>ilfe von digitalen Musikprogrammen.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8pt;margin-top:1.65pt;width:479.25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" fillcolor="#d8d8d8 [2732]" strokeweight="1pt">
                <v:textbox style="mso-fit-shape-to-text:t">
                  <w:txbxContent>
                    <w:p w:rsidR="006D7F13" w:rsidRPr="00DC2D6D" w:rsidRDefault="006D7F13" w:rsidP="006D7F13">
                      <w:pPr>
                        <w:tabs>
                          <w:tab w:val="left" w:pos="709"/>
                        </w:tabs>
                        <w:spacing w:before="60"/>
                        <w:jc w:val="center"/>
                        <w:rPr>
                          <w:b/>
                        </w:rPr>
                      </w:pPr>
                      <w:r w:rsidRPr="006D7F13">
                        <w:rPr>
                          <w:b/>
                        </w:rPr>
                        <w:t>Gestaltet ein Lied</w:t>
                      </w:r>
                      <w:r w:rsidR="003B0B56">
                        <w:rPr>
                          <w:b/>
                        </w:rPr>
                        <w:t xml:space="preserve"> mith</w:t>
                      </w:r>
                      <w:r w:rsidRPr="006D7F13">
                        <w:rPr>
                          <w:b/>
                        </w:rPr>
                        <w:t>ilfe von digitalen Musikprogrammen.</w:t>
                      </w:r>
                    </w:p>
                  </w:txbxContent>
                </v:textbox>
              </v:shape>
            </w:pict>
          </mc:Fallback>
        </mc:AlternateContent>
      </w:r>
    </w:p>
    <w:p w:rsidR="009B3752" w:rsidRPr="009B3752" w:rsidRDefault="009B3752" w:rsidP="007277EB">
      <w:pPr>
        <w:tabs>
          <w:tab w:val="left" w:pos="709"/>
        </w:tabs>
        <w:rPr>
          <w:b/>
          <w:sz w:val="24"/>
          <w:szCs w:val="24"/>
        </w:rPr>
      </w:pPr>
    </w:p>
    <w:p w:rsidR="007277EB" w:rsidRDefault="007277EB" w:rsidP="007277EB">
      <w:pPr>
        <w:numPr>
          <w:ilvl w:val="1"/>
          <w:numId w:val="13"/>
        </w:numPr>
        <w:tabs>
          <w:tab w:val="left" w:pos="709"/>
        </w:tabs>
        <w:spacing w:before="120"/>
        <w:jc w:val="both"/>
      </w:pPr>
      <w:r>
        <w:t>Singt gemeinsam das Volkslied „An der Saale hellem Strande“ zur Begleitung</w:t>
      </w:r>
      <w:r w:rsidR="00FE1BD2">
        <w:t xml:space="preserve"> durch die Lehrkraft</w:t>
      </w:r>
      <w:r>
        <w:t>.</w:t>
      </w:r>
    </w:p>
    <w:p w:rsidR="007277EB" w:rsidRDefault="007277EB" w:rsidP="003B0B56">
      <w:pPr>
        <w:numPr>
          <w:ilvl w:val="1"/>
          <w:numId w:val="13"/>
        </w:numPr>
        <w:tabs>
          <w:tab w:val="left" w:pos="709"/>
        </w:tabs>
        <w:spacing w:before="120"/>
        <w:ind w:left="703" w:hanging="703"/>
        <w:jc w:val="both"/>
      </w:pPr>
      <w:r>
        <w:t>Erarbeitet in Gruppenarbeit eine</w:t>
      </w:r>
      <w:r w:rsidR="00FE1BD2">
        <w:t xml:space="preserve"> eigene</w:t>
      </w:r>
      <w:r>
        <w:t xml:space="preserve"> Begleitung zu diesem Lied und stellt eure Version vor:</w:t>
      </w:r>
    </w:p>
    <w:p w:rsidR="007277EB" w:rsidRDefault="007277EB" w:rsidP="007277EB">
      <w:pPr>
        <w:tabs>
          <w:tab w:val="left" w:pos="1418"/>
        </w:tabs>
        <w:spacing w:before="120"/>
        <w:ind w:left="1418" w:hanging="713"/>
      </w:pPr>
      <w:r>
        <w:t>A</w:t>
      </w:r>
      <w:r>
        <w:tab/>
        <w:t xml:space="preserve">Begleitet den Klassengesang mit Akkorden auf </w:t>
      </w:r>
      <w:proofErr w:type="spellStart"/>
      <w:r>
        <w:t>Boomwhackers</w:t>
      </w:r>
      <w:proofErr w:type="spellEnd"/>
      <w:r>
        <w:t xml:space="preserve"> und Gitarre/Keyboard.</w:t>
      </w:r>
    </w:p>
    <w:p w:rsidR="007277EB" w:rsidRDefault="007277EB" w:rsidP="007277EB">
      <w:pPr>
        <w:tabs>
          <w:tab w:val="left" w:pos="1418"/>
        </w:tabs>
        <w:spacing w:before="120"/>
        <w:ind w:left="1418" w:hanging="713"/>
      </w:pPr>
      <w:r>
        <w:t>B</w:t>
      </w:r>
      <w:r>
        <w:tab/>
        <w:t>Begleitet den Klassengesang mit Akkorden auf Gitarre/Keyboard und Rhythmusinstrumenten.</w:t>
      </w:r>
    </w:p>
    <w:p w:rsidR="007277EB" w:rsidRDefault="007277EB" w:rsidP="007277EB">
      <w:pPr>
        <w:tabs>
          <w:tab w:val="left" w:pos="1418"/>
        </w:tabs>
        <w:spacing w:before="120"/>
        <w:ind w:left="1418" w:hanging="713"/>
      </w:pPr>
      <w:r>
        <w:t>C1</w:t>
      </w:r>
      <w:r>
        <w:tab/>
        <w:t>Singt das Lied als Gruppe und begleitet euch selbst dazu mit Akkorden und Rhythmusgestaltung.</w:t>
      </w:r>
    </w:p>
    <w:p w:rsidR="007277EB" w:rsidRDefault="007277EB" w:rsidP="007277EB">
      <w:pPr>
        <w:tabs>
          <w:tab w:val="left" w:pos="1418"/>
        </w:tabs>
        <w:spacing w:before="120"/>
        <w:ind w:left="1418" w:hanging="713"/>
      </w:pPr>
      <w:r>
        <w:t>C2</w:t>
      </w:r>
      <w:r>
        <w:tab/>
        <w:t>Begleitet den Klassengesang mit den Begleitstimmen und de</w:t>
      </w:r>
      <w:r w:rsidR="00FE1BD2">
        <w:t>n angegebenen</w:t>
      </w:r>
      <w:r>
        <w:t xml:space="preserve"> Akkord</w:t>
      </w:r>
      <w:r w:rsidR="00FE1BD2">
        <w:t>en</w:t>
      </w:r>
      <w:r>
        <w:t>.</w:t>
      </w:r>
    </w:p>
    <w:p w:rsidR="007277EB" w:rsidRDefault="007277EB" w:rsidP="007277EB"/>
    <w:p w:rsidR="007277EB" w:rsidRDefault="007277EB" w:rsidP="007277EB">
      <w:pPr>
        <w:numPr>
          <w:ilvl w:val="1"/>
          <w:numId w:val="13"/>
        </w:numPr>
        <w:jc w:val="both"/>
      </w:pPr>
      <w:r>
        <w:t>Erfasst den Inhalt des Liedes, ordnet es anhand seiner Entstehungsdaten sowie des Inhalts in eine musikgeschichtliche Epoche ein und stellt einen regionalen Bezug zu Sachsen-Anhalt her.</w:t>
      </w:r>
    </w:p>
    <w:p w:rsidR="009B3752" w:rsidRDefault="009B3752" w:rsidP="009B3752">
      <w:pPr>
        <w:ind w:left="705"/>
        <w:jc w:val="both"/>
      </w:pPr>
    </w:p>
    <w:p w:rsidR="007277EB" w:rsidRDefault="007277EB" w:rsidP="007277EB">
      <w:pPr>
        <w:numPr>
          <w:ilvl w:val="1"/>
          <w:numId w:val="13"/>
        </w:numPr>
        <w:jc w:val="both"/>
      </w:pPr>
      <w:r>
        <w:t>Gestaltet das Lied mit digitalen Möglichkeiten:</w:t>
      </w:r>
    </w:p>
    <w:p w:rsidR="007277EB" w:rsidRDefault="007277EB" w:rsidP="007277EB">
      <w:pPr>
        <w:ind w:left="1418" w:hanging="709"/>
      </w:pPr>
      <w:r>
        <w:t>A</w:t>
      </w:r>
      <w:r>
        <w:tab/>
        <w:t>Gestaltet eine Rhythmusbegleitung mit den Möglichkeiten des Keyboards und entwickelt aus dem Lied eine Rap-Version (im 4/4-Takt).</w:t>
      </w:r>
    </w:p>
    <w:p w:rsidR="007277EB" w:rsidRDefault="007277EB" w:rsidP="007277EB">
      <w:pPr>
        <w:ind w:left="1418" w:hanging="709"/>
      </w:pPr>
      <w:r>
        <w:t>B</w:t>
      </w:r>
      <w:r>
        <w:tab/>
        <w:t>Gestaltet eine eigene Rhythmusbegleitung mit Drum-Computer (kostenlose App nutzen) und entwickelt aus dem Lied eine Rap-Version (im 4/4-Takt).</w:t>
      </w:r>
    </w:p>
    <w:p w:rsidR="007277EB" w:rsidRDefault="007277EB" w:rsidP="007277EB">
      <w:pPr>
        <w:ind w:left="1418" w:hanging="709"/>
      </w:pPr>
      <w:r>
        <w:t>C</w:t>
      </w:r>
      <w:r>
        <w:tab/>
        <w:t>Nehmt das Lied mit einem geeigneten digitalen Endgerät auf und bearbeitet es mit einem Sequenzer-Programm in zwei Aspekten (z. B. Tempo, Klangfarbe, Drum-Loops).</w:t>
      </w:r>
    </w:p>
    <w:p w:rsidR="009B3752" w:rsidRDefault="009B3752" w:rsidP="007277EB">
      <w:pPr>
        <w:ind w:left="705"/>
      </w:pPr>
    </w:p>
    <w:p w:rsidR="003B0B56" w:rsidRDefault="003B0B56" w:rsidP="007277EB">
      <w:pPr>
        <w:ind w:left="705"/>
      </w:pPr>
    </w:p>
    <w:p w:rsidR="00C8662D" w:rsidRDefault="00C8662D">
      <w:pPr>
        <w:spacing w:after="200" w:line="276" w:lineRule="auto"/>
      </w:pPr>
      <w:r>
        <w:br w:type="page"/>
      </w:r>
    </w:p>
    <w:p w:rsidR="009B3752" w:rsidRDefault="003B0B56" w:rsidP="009B3752">
      <w:r>
        <w:lastRenderedPageBreak/>
        <w:t>M 1</w:t>
      </w:r>
    </w:p>
    <w:p w:rsidR="009B3752" w:rsidRPr="009B3752" w:rsidRDefault="009B3752" w:rsidP="009B3752">
      <w:pPr>
        <w:ind w:left="705"/>
        <w:jc w:val="center"/>
        <w:rPr>
          <w:b/>
          <w:sz w:val="28"/>
          <w:szCs w:val="28"/>
        </w:rPr>
      </w:pPr>
      <w:r w:rsidRPr="009B3752">
        <w:rPr>
          <w:b/>
          <w:sz w:val="28"/>
          <w:szCs w:val="28"/>
        </w:rPr>
        <w:t>An der Saale hellem Strande</w:t>
      </w:r>
    </w:p>
    <w:p w:rsidR="009B3752" w:rsidRDefault="009B3752" w:rsidP="007277EB">
      <w:pPr>
        <w:ind w:left="705"/>
      </w:pPr>
      <w:r>
        <w:rPr>
          <w:noProof/>
          <w:lang w:eastAsia="de-DE"/>
        </w:rPr>
        <w:drawing>
          <wp:anchor distT="0" distB="0" distL="114300" distR="114300" simplePos="0" relativeHeight="251679744" behindDoc="0" locked="0" layoutInCell="1" allowOverlap="1" wp14:anchorId="19BA3D93" wp14:editId="18D8F183">
            <wp:simplePos x="0" y="0"/>
            <wp:positionH relativeFrom="column">
              <wp:posOffset>-206375</wp:posOffset>
            </wp:positionH>
            <wp:positionV relativeFrom="paragraph">
              <wp:posOffset>158750</wp:posOffset>
            </wp:positionV>
            <wp:extent cx="6233160" cy="4766310"/>
            <wp:effectExtent l="0" t="0" r="0" b="0"/>
            <wp:wrapNone/>
            <wp:docPr id="300" name="Grafik 300" descr="An der Saale in 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An der Saale in d-01"/>
                    <pic:cNvPicPr>
                      <a:picLocks noChangeAspect="1" noChangeArrowheads="1"/>
                    </pic:cNvPicPr>
                  </pic:nvPicPr>
                  <pic:blipFill>
                    <a:blip r:embed="rId14" cstate="print">
                      <a:extLst>
                        <a:ext uri="{28A0092B-C50C-407E-A947-70E740481C1C}">
                          <a14:useLocalDpi xmlns:a14="http://schemas.microsoft.com/office/drawing/2010/main" val="0"/>
                        </a:ext>
                      </a:extLst>
                    </a:blip>
                    <a:srcRect l="5106" t="4323" r="38571" b="18359"/>
                    <a:stretch>
                      <a:fillRect/>
                    </a:stretch>
                  </pic:blipFill>
                  <pic:spPr bwMode="auto">
                    <a:xfrm>
                      <a:off x="0" y="0"/>
                      <a:ext cx="6233160" cy="4766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3752" w:rsidRDefault="009B3752" w:rsidP="007277EB">
      <w:pPr>
        <w:ind w:left="705"/>
      </w:pPr>
    </w:p>
    <w:p w:rsidR="009B3752" w:rsidRDefault="009B3752" w:rsidP="007277EB">
      <w:pPr>
        <w:ind w:left="705"/>
      </w:pPr>
    </w:p>
    <w:p w:rsidR="009B3752" w:rsidRDefault="009B3752" w:rsidP="007277EB">
      <w:pPr>
        <w:ind w:left="705"/>
      </w:pPr>
    </w:p>
    <w:p w:rsidR="009B3752" w:rsidRDefault="009B3752" w:rsidP="007277EB">
      <w:pPr>
        <w:ind w:left="705"/>
      </w:pPr>
    </w:p>
    <w:p w:rsidR="009B3752" w:rsidRDefault="009B3752" w:rsidP="007277EB">
      <w:pPr>
        <w:ind w:left="705"/>
      </w:pPr>
    </w:p>
    <w:p w:rsidR="009B3752" w:rsidRDefault="009B3752" w:rsidP="007277EB">
      <w:pPr>
        <w:ind w:left="705"/>
      </w:pPr>
    </w:p>
    <w:p w:rsidR="009B3752" w:rsidRDefault="009B3752" w:rsidP="007277EB">
      <w:pPr>
        <w:ind w:left="705"/>
      </w:pPr>
    </w:p>
    <w:p w:rsidR="009B3752" w:rsidRDefault="009B3752" w:rsidP="007277EB">
      <w:pPr>
        <w:ind w:left="705"/>
      </w:pPr>
    </w:p>
    <w:p w:rsidR="009B3752" w:rsidRDefault="009B3752" w:rsidP="007277EB">
      <w:pPr>
        <w:ind w:left="705"/>
      </w:pPr>
    </w:p>
    <w:p w:rsidR="009B3752" w:rsidRDefault="009B3752" w:rsidP="007277EB">
      <w:pPr>
        <w:ind w:left="705"/>
      </w:pPr>
    </w:p>
    <w:p w:rsidR="009B3752" w:rsidRDefault="009B3752" w:rsidP="007277EB">
      <w:pPr>
        <w:ind w:left="705"/>
      </w:pPr>
    </w:p>
    <w:p w:rsidR="009B3752" w:rsidRDefault="009B3752" w:rsidP="007277EB">
      <w:pPr>
        <w:ind w:left="705"/>
      </w:pPr>
    </w:p>
    <w:p w:rsidR="009B3752" w:rsidRDefault="009B3752" w:rsidP="007277EB">
      <w:pPr>
        <w:ind w:left="705"/>
      </w:pPr>
    </w:p>
    <w:p w:rsidR="009B3752" w:rsidRDefault="009B3752" w:rsidP="007277EB">
      <w:pPr>
        <w:ind w:left="705"/>
      </w:pPr>
    </w:p>
    <w:p w:rsidR="009B3752" w:rsidRDefault="009B3752" w:rsidP="007277EB">
      <w:pPr>
        <w:ind w:left="705"/>
      </w:pPr>
    </w:p>
    <w:p w:rsidR="009B3752" w:rsidRDefault="009B3752" w:rsidP="007277EB">
      <w:pPr>
        <w:ind w:left="705"/>
      </w:pPr>
    </w:p>
    <w:p w:rsidR="009B3752" w:rsidRDefault="009B3752" w:rsidP="007277EB">
      <w:pPr>
        <w:ind w:left="705"/>
      </w:pPr>
    </w:p>
    <w:p w:rsidR="009B3752" w:rsidRDefault="009B3752" w:rsidP="007277EB">
      <w:pPr>
        <w:ind w:left="705"/>
      </w:pPr>
    </w:p>
    <w:p w:rsidR="009B3752" w:rsidRDefault="009B3752" w:rsidP="007277EB">
      <w:pPr>
        <w:ind w:left="705"/>
      </w:pPr>
    </w:p>
    <w:p w:rsidR="009B3752" w:rsidRDefault="009B3752" w:rsidP="007277EB">
      <w:pPr>
        <w:ind w:left="705"/>
      </w:pPr>
    </w:p>
    <w:p w:rsidR="009B3752" w:rsidRDefault="009B3752" w:rsidP="007277EB">
      <w:pPr>
        <w:ind w:left="705"/>
      </w:pPr>
    </w:p>
    <w:p w:rsidR="009B3752" w:rsidRDefault="009B3752" w:rsidP="007277EB">
      <w:pPr>
        <w:ind w:left="705"/>
      </w:pPr>
    </w:p>
    <w:p w:rsidR="009B3752" w:rsidRDefault="009B3752" w:rsidP="007277EB">
      <w:pPr>
        <w:ind w:left="705"/>
      </w:pPr>
    </w:p>
    <w:p w:rsidR="009B3752" w:rsidRDefault="009B3752" w:rsidP="007277EB">
      <w:pPr>
        <w:ind w:left="705"/>
      </w:pPr>
    </w:p>
    <w:p w:rsidR="009B3752" w:rsidRDefault="009B3752" w:rsidP="007277EB">
      <w:pPr>
        <w:ind w:left="705"/>
      </w:pPr>
    </w:p>
    <w:p w:rsidR="009B3752" w:rsidRDefault="009B3752" w:rsidP="007277EB">
      <w:pPr>
        <w:ind w:left="705"/>
      </w:pPr>
    </w:p>
    <w:p w:rsidR="009B3752" w:rsidRDefault="009B3752" w:rsidP="007277EB">
      <w:pPr>
        <w:ind w:left="705"/>
      </w:pPr>
    </w:p>
    <w:p w:rsidR="009B3752" w:rsidRDefault="009B3752" w:rsidP="007277EB">
      <w:pPr>
        <w:ind w:left="705"/>
      </w:pPr>
    </w:p>
    <w:p w:rsidR="009B3752" w:rsidRDefault="009B3752" w:rsidP="007277EB">
      <w:pPr>
        <w:ind w:left="705"/>
      </w:pPr>
    </w:p>
    <w:p w:rsidR="009B3752" w:rsidRDefault="009B3752" w:rsidP="007277EB">
      <w:pPr>
        <w:ind w:left="705"/>
      </w:pPr>
    </w:p>
    <w:p w:rsidR="009B3752" w:rsidRDefault="009B3752" w:rsidP="007277EB">
      <w:pPr>
        <w:ind w:left="705"/>
      </w:pPr>
    </w:p>
    <w:p w:rsidR="003B0B56" w:rsidRDefault="003B0B56" w:rsidP="007277EB">
      <w:pPr>
        <w:ind w:left="705"/>
      </w:pPr>
    </w:p>
    <w:p w:rsidR="007277EB" w:rsidRDefault="007277EB" w:rsidP="007277EB">
      <w:pPr>
        <w:pStyle w:val="berschrift2"/>
        <w:ind w:left="709" w:hanging="709"/>
        <w:rPr>
          <w:sz w:val="22"/>
          <w:szCs w:val="22"/>
        </w:rPr>
      </w:pPr>
      <w:r w:rsidRPr="007277EB">
        <w:rPr>
          <w:sz w:val="24"/>
          <w:szCs w:val="24"/>
        </w:rPr>
        <w:lastRenderedPageBreak/>
        <w:t>Teila</w:t>
      </w:r>
      <w:r w:rsidR="006D7F13">
        <w:rPr>
          <w:sz w:val="24"/>
          <w:szCs w:val="24"/>
        </w:rPr>
        <w:t>ufgabe 2</w:t>
      </w:r>
    </w:p>
    <w:p w:rsidR="006D7F13" w:rsidRDefault="006D7F13" w:rsidP="006D7F13">
      <w:r>
        <w:rPr>
          <w:noProof/>
          <w:lang w:eastAsia="de-DE"/>
        </w:rPr>
        <mc:AlternateContent>
          <mc:Choice Requires="wps">
            <w:drawing>
              <wp:anchor distT="0" distB="0" distL="114300" distR="114300" simplePos="0" relativeHeight="251686912" behindDoc="0" locked="0" layoutInCell="1" allowOverlap="1" wp14:anchorId="56340548" wp14:editId="24BB8EFF">
                <wp:simplePos x="0" y="0"/>
                <wp:positionH relativeFrom="column">
                  <wp:posOffset>-15240</wp:posOffset>
                </wp:positionH>
                <wp:positionV relativeFrom="paragraph">
                  <wp:posOffset>121285</wp:posOffset>
                </wp:positionV>
                <wp:extent cx="6096000" cy="1403985"/>
                <wp:effectExtent l="0" t="0" r="19050" b="20955"/>
                <wp:wrapNone/>
                <wp:docPr id="30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3985"/>
                        </a:xfrm>
                        <a:prstGeom prst="rect">
                          <a:avLst/>
                        </a:prstGeom>
                        <a:solidFill>
                          <a:schemeClr val="bg1">
                            <a:lumMod val="85000"/>
                          </a:schemeClr>
                        </a:solidFill>
                        <a:ln w="12700">
                          <a:solidFill>
                            <a:srgbClr val="000000"/>
                          </a:solidFill>
                          <a:miter lim="800000"/>
                          <a:headEnd/>
                          <a:tailEnd/>
                        </a:ln>
                      </wps:spPr>
                      <wps:txbx>
                        <w:txbxContent>
                          <w:p w:rsidR="006D7F13" w:rsidRPr="006D7F13" w:rsidRDefault="006D7F13" w:rsidP="006D7F13">
                            <w:pPr>
                              <w:pStyle w:val="berschrift2"/>
                              <w:spacing w:before="60" w:after="60"/>
                              <w:ind w:left="709" w:hanging="709"/>
                              <w:jc w:val="center"/>
                              <w:rPr>
                                <w:sz w:val="22"/>
                                <w:szCs w:val="22"/>
                              </w:rPr>
                            </w:pPr>
                            <w:r w:rsidRPr="00710C35">
                              <w:rPr>
                                <w:sz w:val="22"/>
                                <w:szCs w:val="22"/>
                              </w:rPr>
                              <w:t>Setz</w:t>
                            </w:r>
                            <w:r w:rsidR="00FE1BD2">
                              <w:rPr>
                                <w:sz w:val="22"/>
                                <w:szCs w:val="22"/>
                              </w:rPr>
                              <w:t>t euch</w:t>
                            </w:r>
                            <w:r w:rsidRPr="00710C35">
                              <w:rPr>
                                <w:sz w:val="22"/>
                                <w:szCs w:val="22"/>
                              </w:rPr>
                              <w:t xml:space="preserve"> mit dem Konzept des Urheberrechts auseinander.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2pt;margin-top:9.55pt;width:480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" fillcolor="#d8d8d8 [2732]" strokeweight="1pt">
                <v:textbox style="mso-fit-shape-to-text:t">
                  <w:txbxContent>
                    <w:p w:rsidR="006D7F13" w:rsidRPr="006D7F13" w:rsidRDefault="006D7F13" w:rsidP="006D7F13">
                      <w:pPr>
                        <w:pStyle w:val="berschrift2"/>
                        <w:spacing w:before="60" w:after="60"/>
                        <w:ind w:left="709" w:hanging="709"/>
                        <w:jc w:val="center"/>
                        <w:rPr>
                          <w:sz w:val="22"/>
                          <w:szCs w:val="22"/>
                        </w:rPr>
                      </w:pPr>
                      <w:r w:rsidRPr="00710C35">
                        <w:rPr>
                          <w:sz w:val="22"/>
                          <w:szCs w:val="22"/>
                        </w:rPr>
                        <w:t>Setz</w:t>
                      </w:r>
                      <w:r w:rsidR="00FE1BD2">
                        <w:rPr>
                          <w:sz w:val="22"/>
                          <w:szCs w:val="22"/>
                        </w:rPr>
                        <w:t>t e</w:t>
                      </w:r>
                      <w:bookmarkStart w:id="2" w:name="_GoBack"/>
                      <w:bookmarkEnd w:id="2"/>
                      <w:r w:rsidR="00FE1BD2">
                        <w:rPr>
                          <w:sz w:val="22"/>
                          <w:szCs w:val="22"/>
                        </w:rPr>
                        <w:t>uch</w:t>
                      </w:r>
                      <w:r w:rsidRPr="00710C35">
                        <w:rPr>
                          <w:sz w:val="22"/>
                          <w:szCs w:val="22"/>
                        </w:rPr>
                        <w:t xml:space="preserve"> mit dem Konzept des Urheberrechts auseinander.</w:t>
                      </w:r>
                    </w:p>
                  </w:txbxContent>
                </v:textbox>
              </v:shape>
            </w:pict>
          </mc:Fallback>
        </mc:AlternateContent>
      </w:r>
    </w:p>
    <w:p w:rsidR="006D7F13" w:rsidRPr="006D7F13" w:rsidRDefault="006D7F13" w:rsidP="006D7F13"/>
    <w:p w:rsidR="007277EB" w:rsidRDefault="007277EB" w:rsidP="009B3752">
      <w:pPr>
        <w:spacing w:before="240"/>
        <w:rPr>
          <w:i/>
        </w:rPr>
      </w:pPr>
      <w:proofErr w:type="spellStart"/>
      <w:r>
        <w:rPr>
          <w:i/>
        </w:rPr>
        <w:t>Pharell</w:t>
      </w:r>
      <w:proofErr w:type="spellEnd"/>
      <w:r>
        <w:rPr>
          <w:i/>
        </w:rPr>
        <w:t xml:space="preserve"> Williams sagte selbst sinngemäß: </w:t>
      </w:r>
      <w:r w:rsidRPr="00710C35">
        <w:rPr>
          <w:i/>
        </w:rPr>
        <w:t xml:space="preserve">Ich habe nicht kopiert, sondern </w:t>
      </w:r>
      <w:r>
        <w:rPr>
          <w:i/>
        </w:rPr>
        <w:t xml:space="preserve">nur </w:t>
      </w:r>
      <w:r w:rsidRPr="00710C35">
        <w:rPr>
          <w:i/>
        </w:rPr>
        <w:t xml:space="preserve">gefühlt. Ich habe den </w:t>
      </w:r>
      <w:r>
        <w:rPr>
          <w:i/>
        </w:rPr>
        <w:t>„</w:t>
      </w:r>
      <w:proofErr w:type="spellStart"/>
      <w:r>
        <w:rPr>
          <w:i/>
        </w:rPr>
        <w:t>V</w:t>
      </w:r>
      <w:r w:rsidRPr="00710C35">
        <w:rPr>
          <w:i/>
        </w:rPr>
        <w:t>ibe</w:t>
      </w:r>
      <w:proofErr w:type="spellEnd"/>
      <w:r>
        <w:rPr>
          <w:i/>
        </w:rPr>
        <w:t>“</w:t>
      </w:r>
      <w:r w:rsidRPr="00710C35">
        <w:rPr>
          <w:i/>
        </w:rPr>
        <w:t xml:space="preserve"> der </w:t>
      </w:r>
      <w:r>
        <w:rPr>
          <w:i/>
        </w:rPr>
        <w:t xml:space="preserve">späten </w:t>
      </w:r>
      <w:r w:rsidRPr="00710C35">
        <w:rPr>
          <w:i/>
        </w:rPr>
        <w:t xml:space="preserve">70er </w:t>
      </w:r>
      <w:r>
        <w:rPr>
          <w:i/>
        </w:rPr>
        <w:t xml:space="preserve">Jahre </w:t>
      </w:r>
      <w:r w:rsidRPr="00710C35">
        <w:rPr>
          <w:i/>
        </w:rPr>
        <w:t>verar</w:t>
      </w:r>
      <w:r>
        <w:rPr>
          <w:i/>
        </w:rPr>
        <w:t>beitet.</w:t>
      </w:r>
      <w:r w:rsidRPr="00710C35">
        <w:rPr>
          <w:i/>
        </w:rPr>
        <w:t xml:space="preserve"> </w:t>
      </w:r>
    </w:p>
    <w:p w:rsidR="007277EB" w:rsidRDefault="007277EB" w:rsidP="0016206D">
      <w:pPr>
        <w:jc w:val="both"/>
        <w:rPr>
          <w:i/>
        </w:rPr>
      </w:pPr>
      <w:r w:rsidRPr="00710C35">
        <w:rPr>
          <w:i/>
        </w:rPr>
        <w:t xml:space="preserve">Im Jahr 2015 fand ein Gerichtsprozess gegen </w:t>
      </w:r>
      <w:proofErr w:type="spellStart"/>
      <w:r w:rsidRPr="00710C35">
        <w:rPr>
          <w:i/>
        </w:rPr>
        <w:t>Pharell</w:t>
      </w:r>
      <w:proofErr w:type="spellEnd"/>
      <w:r w:rsidRPr="00710C35">
        <w:rPr>
          <w:i/>
        </w:rPr>
        <w:t xml:space="preserve"> Williams und Robin </w:t>
      </w:r>
      <w:proofErr w:type="spellStart"/>
      <w:r w:rsidRPr="00710C35">
        <w:rPr>
          <w:i/>
        </w:rPr>
        <w:t>Thicke</w:t>
      </w:r>
      <w:proofErr w:type="spellEnd"/>
      <w:r w:rsidRPr="00710C35">
        <w:rPr>
          <w:i/>
        </w:rPr>
        <w:t xml:space="preserve"> statt, in dem sie des Plagiats am Song „</w:t>
      </w:r>
      <w:proofErr w:type="spellStart"/>
      <w:r w:rsidRPr="00710C35">
        <w:rPr>
          <w:i/>
        </w:rPr>
        <w:t>Got</w:t>
      </w:r>
      <w:proofErr w:type="spellEnd"/>
      <w:r w:rsidRPr="00710C35">
        <w:rPr>
          <w:i/>
        </w:rPr>
        <w:t xml:space="preserve"> </w:t>
      </w:r>
      <w:proofErr w:type="spellStart"/>
      <w:r>
        <w:rPr>
          <w:i/>
        </w:rPr>
        <w:t>t</w:t>
      </w:r>
      <w:r w:rsidRPr="00710C35">
        <w:rPr>
          <w:i/>
        </w:rPr>
        <w:t>o</w:t>
      </w:r>
      <w:proofErr w:type="spellEnd"/>
      <w:r w:rsidRPr="00710C35">
        <w:rPr>
          <w:i/>
        </w:rPr>
        <w:t xml:space="preserve"> </w:t>
      </w:r>
      <w:proofErr w:type="spellStart"/>
      <w:r>
        <w:rPr>
          <w:i/>
        </w:rPr>
        <w:t>g</w:t>
      </w:r>
      <w:r w:rsidRPr="00710C35">
        <w:rPr>
          <w:i/>
        </w:rPr>
        <w:t>ive</w:t>
      </w:r>
      <w:proofErr w:type="spellEnd"/>
      <w:r w:rsidRPr="00710C35">
        <w:rPr>
          <w:i/>
        </w:rPr>
        <w:t xml:space="preserve"> </w:t>
      </w:r>
      <w:proofErr w:type="spellStart"/>
      <w:r w:rsidRPr="00710C35">
        <w:rPr>
          <w:i/>
        </w:rPr>
        <w:t>it</w:t>
      </w:r>
      <w:proofErr w:type="spellEnd"/>
      <w:r w:rsidRPr="00710C35">
        <w:rPr>
          <w:i/>
        </w:rPr>
        <w:t xml:space="preserve"> </w:t>
      </w:r>
      <w:proofErr w:type="spellStart"/>
      <w:r w:rsidRPr="00710C35">
        <w:rPr>
          <w:i/>
        </w:rPr>
        <w:t>up</w:t>
      </w:r>
      <w:proofErr w:type="spellEnd"/>
      <w:r w:rsidRPr="00710C35">
        <w:rPr>
          <w:i/>
        </w:rPr>
        <w:t>“ (Marvin Gaye) mit ihrem Titel „</w:t>
      </w:r>
      <w:proofErr w:type="spellStart"/>
      <w:r w:rsidRPr="00710C35">
        <w:rPr>
          <w:i/>
        </w:rPr>
        <w:t>Blur</w:t>
      </w:r>
      <w:r>
        <w:rPr>
          <w:i/>
        </w:rPr>
        <w:t>red</w:t>
      </w:r>
      <w:proofErr w:type="spellEnd"/>
      <w:r>
        <w:rPr>
          <w:i/>
        </w:rPr>
        <w:t xml:space="preserve"> L</w:t>
      </w:r>
      <w:r w:rsidRPr="00710C35">
        <w:rPr>
          <w:i/>
        </w:rPr>
        <w:t>ines“ angeklagt wurden. Im Ergebnis mussten sie 7,4 Millionen Dollar Strafe wegen Urheberrechtsverletzung zahlen.</w:t>
      </w:r>
      <w:r>
        <w:rPr>
          <w:rStyle w:val="Funotenzeichen"/>
          <w:i/>
        </w:rPr>
        <w:footnoteReference w:id="1"/>
      </w:r>
    </w:p>
    <w:p w:rsidR="007277EB" w:rsidRDefault="007277EB" w:rsidP="007277EB"/>
    <w:p w:rsidR="007277EB" w:rsidRDefault="007277EB" w:rsidP="007277EB">
      <w:r>
        <w:t>2.1</w:t>
      </w:r>
      <w:r>
        <w:tab/>
        <w:t>Erläutere folgende Begriffe:</w:t>
      </w:r>
    </w:p>
    <w:p w:rsidR="007277EB" w:rsidRDefault="007277EB" w:rsidP="007277EB">
      <w:r>
        <w:tab/>
        <w:t>a) Urheberrecht,</w:t>
      </w:r>
    </w:p>
    <w:p w:rsidR="007277EB" w:rsidRDefault="007277EB" w:rsidP="007277EB">
      <w:r>
        <w:tab/>
        <w:t>b) Verwertungsgesellschaft,</w:t>
      </w:r>
    </w:p>
    <w:p w:rsidR="007277EB" w:rsidRDefault="007277EB" w:rsidP="007277EB">
      <w:r>
        <w:tab/>
        <w:t>c) GEMA.</w:t>
      </w:r>
    </w:p>
    <w:p w:rsidR="007277EB" w:rsidRDefault="007277EB" w:rsidP="007277EB"/>
    <w:p w:rsidR="007277EB" w:rsidRDefault="007277EB" w:rsidP="007277EB">
      <w:pPr>
        <w:ind w:left="705" w:hanging="705"/>
      </w:pPr>
      <w:r>
        <w:t>2.2</w:t>
      </w:r>
      <w:r>
        <w:tab/>
      </w:r>
      <w:r>
        <w:tab/>
        <w:t>Recherchiert im Internet zum oben genannten Gerichtsprozess und stellt Informationen zusammen hinsichtlich</w:t>
      </w:r>
    </w:p>
    <w:p w:rsidR="007277EB" w:rsidRDefault="007277EB" w:rsidP="007277EB">
      <w:pPr>
        <w:ind w:left="705" w:hanging="705"/>
      </w:pPr>
      <w:r>
        <w:tab/>
        <w:t>a) Anklagepunkt (Vorwurf),</w:t>
      </w:r>
    </w:p>
    <w:p w:rsidR="007277EB" w:rsidRDefault="007277EB" w:rsidP="007277EB">
      <w:pPr>
        <w:ind w:left="705" w:hanging="705"/>
      </w:pPr>
      <w:r>
        <w:tab/>
        <w:t>b) Ausgang der Verhandlung,</w:t>
      </w:r>
    </w:p>
    <w:p w:rsidR="007277EB" w:rsidRDefault="007277EB" w:rsidP="007277EB">
      <w:pPr>
        <w:ind w:left="705" w:hanging="705"/>
      </w:pPr>
      <w:r>
        <w:tab/>
        <w:t>c) Stellungnahmen der Angeklagten.</w:t>
      </w:r>
    </w:p>
    <w:p w:rsidR="007277EB" w:rsidRDefault="007277EB" w:rsidP="007277EB">
      <w:pPr>
        <w:ind w:left="705" w:hanging="705"/>
      </w:pPr>
    </w:p>
    <w:p w:rsidR="007277EB" w:rsidRDefault="007277EB" w:rsidP="007277EB">
      <w:pPr>
        <w:ind w:left="705" w:hanging="705"/>
      </w:pPr>
      <w:r>
        <w:t>2.3</w:t>
      </w:r>
      <w:r>
        <w:tab/>
        <w:t>Vergleicht in Gruppenarbeit die beiden Songs „</w:t>
      </w:r>
      <w:proofErr w:type="spellStart"/>
      <w:r>
        <w:t>Blurred</w:t>
      </w:r>
      <w:proofErr w:type="spellEnd"/>
      <w:r>
        <w:t xml:space="preserve"> Lines“ und „</w:t>
      </w:r>
      <w:proofErr w:type="spellStart"/>
      <w:r>
        <w:t>Got</w:t>
      </w:r>
      <w:proofErr w:type="spellEnd"/>
      <w:r>
        <w:t xml:space="preserve"> </w:t>
      </w:r>
      <w:proofErr w:type="spellStart"/>
      <w:r>
        <w:t>to</w:t>
      </w:r>
      <w:proofErr w:type="spellEnd"/>
      <w:r>
        <w:t xml:space="preserve"> </w:t>
      </w:r>
      <w:proofErr w:type="spellStart"/>
      <w:r>
        <w:t>give</w:t>
      </w:r>
      <w:proofErr w:type="spellEnd"/>
      <w:r>
        <w:t xml:space="preserve"> </w:t>
      </w:r>
      <w:proofErr w:type="spellStart"/>
      <w:r>
        <w:t>it</w:t>
      </w:r>
      <w:proofErr w:type="spellEnd"/>
      <w:r>
        <w:t xml:space="preserve"> </w:t>
      </w:r>
      <w:proofErr w:type="spellStart"/>
      <w:r>
        <w:t>up</w:t>
      </w:r>
      <w:proofErr w:type="spellEnd"/>
      <w:r>
        <w:t>“ im Hinblick auf Tempo, Dauer, Instrumentierung, Melodie, Gesang und Form. Entscheidet und begründet, ob eurer Meinung nach eine Urheberrechtsverletzung vorliegt oder nicht.</w:t>
      </w:r>
    </w:p>
    <w:p w:rsidR="007277EB" w:rsidRDefault="007277EB" w:rsidP="007277EB">
      <w:pPr>
        <w:ind w:left="705" w:hanging="705"/>
      </w:pPr>
    </w:p>
    <w:p w:rsidR="009B3752" w:rsidRDefault="009B3752" w:rsidP="007277EB">
      <w:pPr>
        <w:ind w:left="705" w:hanging="705"/>
      </w:pPr>
    </w:p>
    <w:p w:rsidR="009B3752" w:rsidRDefault="009B3752" w:rsidP="007277EB">
      <w:pPr>
        <w:ind w:left="705" w:hanging="705"/>
      </w:pPr>
    </w:p>
    <w:p w:rsidR="009B3752" w:rsidRDefault="009B3752" w:rsidP="007277EB">
      <w:pPr>
        <w:ind w:left="705" w:hanging="705"/>
      </w:pPr>
    </w:p>
    <w:p w:rsidR="009B3752" w:rsidRDefault="009B3752" w:rsidP="007277EB">
      <w:pPr>
        <w:ind w:left="705" w:hanging="705"/>
      </w:pPr>
    </w:p>
    <w:p w:rsidR="009B3752" w:rsidRDefault="009B3752" w:rsidP="007277EB">
      <w:pPr>
        <w:ind w:left="705" w:hanging="705"/>
      </w:pPr>
    </w:p>
    <w:p w:rsidR="009B3752" w:rsidRDefault="009B3752" w:rsidP="007277EB">
      <w:pPr>
        <w:ind w:left="705" w:hanging="705"/>
      </w:pPr>
    </w:p>
    <w:p w:rsidR="009B3752" w:rsidRDefault="009B3752" w:rsidP="007277EB">
      <w:pPr>
        <w:ind w:left="705" w:hanging="705"/>
      </w:pPr>
    </w:p>
    <w:p w:rsidR="009B3752" w:rsidRDefault="009B3752" w:rsidP="007277EB">
      <w:pPr>
        <w:ind w:left="705" w:hanging="705"/>
      </w:pPr>
    </w:p>
    <w:p w:rsidR="007277EB" w:rsidRDefault="007277EB" w:rsidP="007277EB">
      <w:pPr>
        <w:rPr>
          <w:b/>
          <w:bCs/>
        </w:rPr>
      </w:pPr>
      <w:r>
        <w:rPr>
          <w:b/>
          <w:bCs/>
        </w:rPr>
        <w:lastRenderedPageBreak/>
        <w:t>Einordnung in den Fachlehrplan Gymnasium</w:t>
      </w:r>
    </w:p>
    <w:tbl>
      <w:tblPr>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210"/>
      </w:tblGrid>
      <w:tr w:rsidR="007277EB" w:rsidTr="004B2B4D">
        <w:trPr>
          <w:trHeight w:val="599"/>
        </w:trPr>
        <w:tc>
          <w:tcPr>
            <w:tcW w:w="9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77EB" w:rsidRPr="0025057A" w:rsidRDefault="007277EB" w:rsidP="004B2B4D">
            <w:pPr>
              <w:pBdr>
                <w:top w:val="nil"/>
                <w:left w:val="nil"/>
                <w:bottom w:val="nil"/>
                <w:right w:val="nil"/>
                <w:between w:val="nil"/>
                <w:bar w:val="nil"/>
              </w:pBdr>
              <w:spacing w:before="120"/>
              <w:rPr>
                <w:rFonts w:eastAsia="Arial Unicode MS"/>
                <w:u w:val="single"/>
                <w:bdr w:val="nil"/>
              </w:rPr>
            </w:pPr>
            <w:r w:rsidRPr="0025057A">
              <w:rPr>
                <w:rFonts w:eastAsia="Arial Unicode MS"/>
                <w:u w:val="single"/>
                <w:bdr w:val="nil"/>
              </w:rPr>
              <w:t>Kompetenzschwerpunkte bzw. Kompetenzbereiche:</w:t>
            </w:r>
          </w:p>
          <w:p w:rsidR="007277EB" w:rsidRPr="0025057A" w:rsidRDefault="007277EB" w:rsidP="004B2B4D">
            <w:pPr>
              <w:pBdr>
                <w:top w:val="nil"/>
                <w:left w:val="nil"/>
                <w:bottom w:val="nil"/>
                <w:right w:val="nil"/>
                <w:between w:val="nil"/>
                <w:bar w:val="nil"/>
              </w:pBdr>
              <w:rPr>
                <w:rFonts w:eastAsia="Arial Unicode MS"/>
                <w:bdr w:val="nil"/>
              </w:rPr>
            </w:pPr>
            <w:r w:rsidRPr="0025057A">
              <w:rPr>
                <w:rFonts w:eastAsia="Arial Unicode MS"/>
                <w:bdr w:val="nil"/>
              </w:rPr>
              <w:t>„Musik im Medienkontext reflektieren und gestalten – Musik digital und Musikrecht“</w:t>
            </w:r>
          </w:p>
        </w:tc>
      </w:tr>
      <w:tr w:rsidR="007277EB" w:rsidTr="0016206D">
        <w:trPr>
          <w:trHeight w:val="3168"/>
        </w:trPr>
        <w:tc>
          <w:tcPr>
            <w:tcW w:w="9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77EB" w:rsidRPr="0025057A" w:rsidRDefault="007277EB" w:rsidP="004B2B4D">
            <w:pPr>
              <w:pBdr>
                <w:top w:val="nil"/>
                <w:left w:val="nil"/>
                <w:bottom w:val="nil"/>
                <w:right w:val="nil"/>
                <w:between w:val="nil"/>
                <w:bar w:val="nil"/>
              </w:pBdr>
              <w:spacing w:before="120"/>
              <w:rPr>
                <w:rFonts w:eastAsia="Arial Unicode MS"/>
                <w:bdr w:val="nil"/>
              </w:rPr>
            </w:pPr>
            <w:r w:rsidRPr="0025057A">
              <w:rPr>
                <w:rFonts w:eastAsia="Arial Unicode MS"/>
                <w:u w:val="single"/>
                <w:bdr w:val="nil"/>
              </w:rPr>
              <w:t>Zu entwickelnde (bzw. zu überprüfende) Kompetenzen:</w:t>
            </w:r>
          </w:p>
          <w:p w:rsidR="007277EB" w:rsidRPr="0025057A" w:rsidRDefault="007277EB" w:rsidP="00C27FF2">
            <w:pPr>
              <w:numPr>
                <w:ilvl w:val="0"/>
                <w:numId w:val="18"/>
              </w:numPr>
              <w:pBdr>
                <w:top w:val="nil"/>
                <w:left w:val="nil"/>
                <w:bottom w:val="nil"/>
                <w:right w:val="nil"/>
                <w:between w:val="nil"/>
                <w:bar w:val="nil"/>
              </w:pBdr>
              <w:ind w:left="256" w:hanging="256"/>
              <w:jc w:val="both"/>
              <w:rPr>
                <w:rFonts w:eastAsia="Arial Unicode MS"/>
                <w:bdr w:val="nil"/>
              </w:rPr>
            </w:pPr>
            <w:r w:rsidRPr="0025057A">
              <w:rPr>
                <w:rFonts w:eastAsia="Arial Unicode MS"/>
                <w:bdr w:val="nil"/>
              </w:rPr>
              <w:t>ein gefestigtes eigenes Liedrepertoire in angemessener Stilistik umsetzen (Aufgabe 1.1)</w:t>
            </w:r>
          </w:p>
          <w:p w:rsidR="007277EB" w:rsidRPr="0025057A" w:rsidRDefault="007277EB" w:rsidP="00C27FF2">
            <w:pPr>
              <w:numPr>
                <w:ilvl w:val="0"/>
                <w:numId w:val="18"/>
              </w:numPr>
              <w:pBdr>
                <w:top w:val="nil"/>
                <w:left w:val="nil"/>
                <w:bottom w:val="nil"/>
                <w:right w:val="nil"/>
                <w:between w:val="nil"/>
                <w:bar w:val="nil"/>
              </w:pBdr>
              <w:ind w:left="270" w:hanging="252"/>
              <w:jc w:val="both"/>
              <w:rPr>
                <w:rFonts w:eastAsia="Arial Unicode MS"/>
                <w:bdr w:val="nil"/>
              </w:rPr>
            </w:pPr>
            <w:r w:rsidRPr="0025057A">
              <w:rPr>
                <w:rFonts w:eastAsia="Arial Unicode MS"/>
                <w:bdr w:val="nil"/>
              </w:rPr>
              <w:t>Lieder/Spielstücke auf einem Melodieinstrument im Zusammenspiel musizieren (Aufgabe 1.2)</w:t>
            </w:r>
          </w:p>
          <w:p w:rsidR="007277EB" w:rsidRPr="0025057A" w:rsidRDefault="007277EB" w:rsidP="00C27FF2">
            <w:pPr>
              <w:numPr>
                <w:ilvl w:val="0"/>
                <w:numId w:val="18"/>
              </w:numPr>
              <w:pBdr>
                <w:top w:val="nil"/>
                <w:left w:val="nil"/>
                <w:bottom w:val="nil"/>
                <w:right w:val="nil"/>
                <w:between w:val="nil"/>
                <w:bar w:val="nil"/>
              </w:pBdr>
              <w:ind w:left="270" w:hanging="252"/>
              <w:jc w:val="both"/>
              <w:rPr>
                <w:rFonts w:eastAsia="Arial Unicode MS"/>
                <w:bdr w:val="nil"/>
              </w:rPr>
            </w:pPr>
            <w:r w:rsidRPr="0025057A">
              <w:rPr>
                <w:rFonts w:eastAsia="Arial Unicode MS"/>
                <w:bdr w:val="nil"/>
              </w:rPr>
              <w:t>mit digitalen Programmen eigene musikalische Ideen umsetzen (Aufgabe 1.4)</w:t>
            </w:r>
          </w:p>
          <w:p w:rsidR="007277EB" w:rsidRPr="0025057A" w:rsidRDefault="007277EB" w:rsidP="00C27FF2">
            <w:pPr>
              <w:numPr>
                <w:ilvl w:val="0"/>
                <w:numId w:val="18"/>
              </w:numPr>
              <w:pBdr>
                <w:top w:val="nil"/>
                <w:left w:val="nil"/>
                <w:bottom w:val="nil"/>
                <w:right w:val="nil"/>
                <w:between w:val="nil"/>
                <w:bar w:val="nil"/>
              </w:pBdr>
              <w:ind w:left="270" w:hanging="252"/>
              <w:jc w:val="both"/>
              <w:rPr>
                <w:rFonts w:eastAsia="Arial Unicode MS"/>
                <w:bdr w:val="nil"/>
              </w:rPr>
            </w:pPr>
            <w:r w:rsidRPr="0025057A">
              <w:rPr>
                <w:rFonts w:eastAsia="Arial Unicode MS"/>
                <w:bdr w:val="nil"/>
              </w:rPr>
              <w:t>rechtliche Bestimmungen im Medienbereich kennen (Aufgabe 2.1)</w:t>
            </w:r>
          </w:p>
          <w:p w:rsidR="007277EB" w:rsidRPr="0025057A" w:rsidRDefault="007277EB" w:rsidP="00C27FF2">
            <w:pPr>
              <w:numPr>
                <w:ilvl w:val="0"/>
                <w:numId w:val="18"/>
              </w:numPr>
              <w:pBdr>
                <w:top w:val="nil"/>
                <w:left w:val="nil"/>
                <w:bottom w:val="nil"/>
                <w:right w:val="nil"/>
                <w:between w:val="nil"/>
                <w:bar w:val="nil"/>
              </w:pBdr>
              <w:ind w:left="270" w:hanging="252"/>
              <w:jc w:val="both"/>
              <w:rPr>
                <w:rFonts w:eastAsia="Arial Unicode MS"/>
                <w:bdr w:val="nil"/>
              </w:rPr>
            </w:pPr>
            <w:r w:rsidRPr="0025057A">
              <w:rPr>
                <w:rFonts w:eastAsia="Arial Unicode MS"/>
                <w:bdr w:val="nil"/>
              </w:rPr>
              <w:t>Strukturen der Musikwirtschaft erkennen (Aufgabe 2.1, 2.2)</w:t>
            </w:r>
          </w:p>
          <w:p w:rsidR="007277EB" w:rsidRPr="0025057A" w:rsidRDefault="007277EB" w:rsidP="00C27FF2">
            <w:pPr>
              <w:numPr>
                <w:ilvl w:val="0"/>
                <w:numId w:val="18"/>
              </w:numPr>
              <w:pBdr>
                <w:top w:val="nil"/>
                <w:left w:val="nil"/>
                <w:bottom w:val="nil"/>
                <w:right w:val="nil"/>
                <w:between w:val="nil"/>
                <w:bar w:val="nil"/>
              </w:pBdr>
              <w:ind w:left="270" w:hanging="252"/>
              <w:jc w:val="both"/>
              <w:rPr>
                <w:rFonts w:eastAsia="Arial Unicode MS"/>
                <w:bdr w:val="nil"/>
              </w:rPr>
            </w:pPr>
            <w:r w:rsidRPr="0025057A">
              <w:rPr>
                <w:rFonts w:eastAsia="Arial Unicode MS"/>
                <w:bdr w:val="nil"/>
              </w:rPr>
              <w:t>Strukturen der Musikwirtschaft kritisch werten (Aufgabe 2.3)</w:t>
            </w:r>
          </w:p>
        </w:tc>
      </w:tr>
      <w:tr w:rsidR="007277EB" w:rsidTr="004B2B4D">
        <w:trPr>
          <w:trHeight w:val="1030"/>
        </w:trPr>
        <w:tc>
          <w:tcPr>
            <w:tcW w:w="9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77EB" w:rsidRPr="0025057A" w:rsidRDefault="007277EB" w:rsidP="004B2B4D">
            <w:pPr>
              <w:pBdr>
                <w:top w:val="nil"/>
                <w:left w:val="nil"/>
                <w:bottom w:val="nil"/>
                <w:right w:val="nil"/>
                <w:between w:val="nil"/>
                <w:bar w:val="nil"/>
              </w:pBdr>
              <w:spacing w:before="120"/>
              <w:rPr>
                <w:rFonts w:eastAsia="Arial Unicode MS"/>
                <w:u w:val="single"/>
                <w:bdr w:val="nil"/>
              </w:rPr>
            </w:pPr>
            <w:r w:rsidRPr="0025057A">
              <w:rPr>
                <w:rFonts w:eastAsia="Arial Unicode MS"/>
                <w:u w:val="single"/>
                <w:bdr w:val="nil"/>
              </w:rPr>
              <w:t>Bezug zu grundlegenden Wissensbeständen:</w:t>
            </w:r>
          </w:p>
          <w:p w:rsidR="007277EB" w:rsidRDefault="007277EB" w:rsidP="00C27FF2">
            <w:pPr>
              <w:numPr>
                <w:ilvl w:val="0"/>
                <w:numId w:val="18"/>
              </w:numPr>
              <w:pBdr>
                <w:top w:val="nil"/>
                <w:left w:val="nil"/>
                <w:bottom w:val="nil"/>
                <w:right w:val="nil"/>
                <w:between w:val="nil"/>
                <w:bar w:val="nil"/>
              </w:pBdr>
              <w:ind w:left="270" w:hanging="224"/>
              <w:jc w:val="both"/>
              <w:rPr>
                <w:rFonts w:eastAsia="Arial Unicode MS"/>
                <w:bdr w:val="nil"/>
              </w:rPr>
            </w:pPr>
            <w:r w:rsidRPr="0025057A">
              <w:rPr>
                <w:rFonts w:eastAsia="Arial Unicode MS"/>
                <w:bdr w:val="nil"/>
              </w:rPr>
              <w:t>Urheberrecht, GEMA (Aufgabe 2.1, 2.3)</w:t>
            </w:r>
          </w:p>
          <w:p w:rsidR="007277EB" w:rsidRPr="00487CBF" w:rsidRDefault="007277EB" w:rsidP="00C27FF2">
            <w:pPr>
              <w:numPr>
                <w:ilvl w:val="0"/>
                <w:numId w:val="18"/>
              </w:numPr>
              <w:pBdr>
                <w:top w:val="nil"/>
                <w:left w:val="nil"/>
                <w:bottom w:val="nil"/>
                <w:right w:val="nil"/>
                <w:between w:val="nil"/>
                <w:bar w:val="nil"/>
              </w:pBdr>
              <w:ind w:left="284" w:hanging="238"/>
              <w:jc w:val="both"/>
              <w:rPr>
                <w:rFonts w:eastAsia="Arial Unicode MS"/>
                <w:bdr w:val="nil"/>
              </w:rPr>
            </w:pPr>
            <w:r>
              <w:rPr>
                <w:rFonts w:eastAsia="Arial Unicode MS"/>
                <w:bdr w:val="nil"/>
              </w:rPr>
              <w:t>Akkordsymbole</w:t>
            </w:r>
          </w:p>
        </w:tc>
      </w:tr>
    </w:tbl>
    <w:p w:rsidR="007277EB" w:rsidRDefault="007277EB" w:rsidP="007277EB">
      <w:pPr>
        <w:widowControl w:val="0"/>
        <w:spacing w:line="240" w:lineRule="auto"/>
        <w:rPr>
          <w:b/>
          <w:bCs/>
        </w:rPr>
      </w:pPr>
    </w:p>
    <w:p w:rsidR="007277EB" w:rsidRDefault="007277EB" w:rsidP="007277EB"/>
    <w:tbl>
      <w:tblPr>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210"/>
      </w:tblGrid>
      <w:tr w:rsidR="007277EB" w:rsidTr="004B2B4D">
        <w:trPr>
          <w:trHeight w:val="599"/>
        </w:trPr>
        <w:tc>
          <w:tcPr>
            <w:tcW w:w="9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77EB" w:rsidRPr="0025057A" w:rsidRDefault="007277EB" w:rsidP="004B2B4D">
            <w:pPr>
              <w:pBdr>
                <w:top w:val="nil"/>
                <w:left w:val="nil"/>
                <w:bottom w:val="nil"/>
                <w:right w:val="nil"/>
                <w:between w:val="nil"/>
                <w:bar w:val="nil"/>
              </w:pBdr>
              <w:spacing w:before="120"/>
              <w:rPr>
                <w:rFonts w:eastAsia="Arial Unicode MS"/>
                <w:u w:val="single"/>
                <w:bdr w:val="nil"/>
              </w:rPr>
            </w:pPr>
            <w:r w:rsidRPr="0025057A">
              <w:rPr>
                <w:rFonts w:eastAsia="Arial Unicode MS"/>
                <w:u w:val="single"/>
                <w:bdr w:val="nil"/>
              </w:rPr>
              <w:t>Kompetenzschwerpunkte bzw. Kompetenzbereiche:</w:t>
            </w:r>
          </w:p>
          <w:p w:rsidR="007277EB" w:rsidRPr="0025057A" w:rsidRDefault="007277EB" w:rsidP="004B2B4D">
            <w:pPr>
              <w:pBdr>
                <w:top w:val="nil"/>
                <w:left w:val="nil"/>
                <w:bottom w:val="nil"/>
                <w:right w:val="nil"/>
                <w:between w:val="nil"/>
                <w:bar w:val="nil"/>
              </w:pBdr>
              <w:rPr>
                <w:rFonts w:eastAsia="Arial Unicode MS"/>
                <w:bdr w:val="nil"/>
              </w:rPr>
            </w:pPr>
            <w:r w:rsidRPr="0025057A">
              <w:rPr>
                <w:rFonts w:eastAsia="Arial Unicode MS"/>
                <w:bdr w:val="nil"/>
              </w:rPr>
              <w:t>Überfachliche Kompetenzen gemäß Grundsatzband</w:t>
            </w:r>
          </w:p>
        </w:tc>
      </w:tr>
      <w:tr w:rsidR="007277EB" w:rsidTr="004B2B4D">
        <w:trPr>
          <w:trHeight w:val="4163"/>
        </w:trPr>
        <w:tc>
          <w:tcPr>
            <w:tcW w:w="9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277EB" w:rsidRPr="0025057A" w:rsidRDefault="007277EB" w:rsidP="004B2B4D">
            <w:pPr>
              <w:pBdr>
                <w:top w:val="nil"/>
                <w:left w:val="nil"/>
                <w:bottom w:val="nil"/>
                <w:right w:val="nil"/>
                <w:between w:val="nil"/>
                <w:bar w:val="nil"/>
              </w:pBdr>
              <w:spacing w:before="120"/>
              <w:rPr>
                <w:rFonts w:eastAsia="Arial Unicode MS"/>
                <w:bdr w:val="nil"/>
              </w:rPr>
            </w:pPr>
            <w:r w:rsidRPr="0025057A">
              <w:rPr>
                <w:rFonts w:eastAsia="Arial Unicode MS"/>
                <w:u w:val="single"/>
                <w:bdr w:val="nil"/>
              </w:rPr>
              <w:t>Zu entwickelnde (bzw. zu überprüfende) Kompetenzen:</w:t>
            </w:r>
          </w:p>
          <w:p w:rsidR="007277EB" w:rsidRPr="0025057A" w:rsidRDefault="007277EB" w:rsidP="00C27FF2">
            <w:pPr>
              <w:numPr>
                <w:ilvl w:val="0"/>
                <w:numId w:val="18"/>
              </w:numPr>
              <w:pBdr>
                <w:top w:val="nil"/>
                <w:left w:val="nil"/>
                <w:bottom w:val="nil"/>
                <w:right w:val="nil"/>
                <w:between w:val="nil"/>
                <w:bar w:val="nil"/>
              </w:pBdr>
              <w:ind w:left="256" w:hanging="224"/>
              <w:jc w:val="both"/>
              <w:rPr>
                <w:rFonts w:eastAsia="Arial Unicode MS"/>
                <w:bdr w:val="nil"/>
              </w:rPr>
            </w:pPr>
            <w:r w:rsidRPr="0025057A">
              <w:rPr>
                <w:rFonts w:eastAsia="Arial Unicode MS"/>
                <w:bdr w:val="nil"/>
              </w:rPr>
              <w:t>Kreatives Handeln mit Medien (Aufgabe 1.4)</w:t>
            </w:r>
          </w:p>
          <w:p w:rsidR="007277EB" w:rsidRPr="0025057A" w:rsidRDefault="007277EB" w:rsidP="00C27FF2">
            <w:pPr>
              <w:numPr>
                <w:ilvl w:val="0"/>
                <w:numId w:val="18"/>
              </w:numPr>
              <w:pBdr>
                <w:top w:val="nil"/>
                <w:left w:val="nil"/>
                <w:bottom w:val="nil"/>
                <w:right w:val="nil"/>
                <w:between w:val="nil"/>
                <w:bar w:val="nil"/>
              </w:pBdr>
              <w:ind w:left="256" w:hanging="224"/>
              <w:jc w:val="both"/>
              <w:rPr>
                <w:rFonts w:eastAsia="Arial Unicode MS"/>
                <w:bdr w:val="nil"/>
              </w:rPr>
            </w:pPr>
            <w:r w:rsidRPr="0025057A">
              <w:rPr>
                <w:rFonts w:eastAsia="Arial Unicode MS"/>
                <w:bdr w:val="nil"/>
              </w:rPr>
              <w:t>Entwicklung von Sozialkompetenz in der Gruppenarbeit (Aufgabe 1.2, 1.4, 2.2, 2.3)</w:t>
            </w:r>
          </w:p>
          <w:p w:rsidR="007277EB" w:rsidRPr="0025057A" w:rsidRDefault="007277EB" w:rsidP="00C27FF2">
            <w:pPr>
              <w:numPr>
                <w:ilvl w:val="0"/>
                <w:numId w:val="18"/>
              </w:numPr>
              <w:pBdr>
                <w:top w:val="nil"/>
                <w:left w:val="nil"/>
                <w:bottom w:val="nil"/>
                <w:right w:val="nil"/>
                <w:between w:val="nil"/>
                <w:bar w:val="nil"/>
              </w:pBdr>
              <w:ind w:left="256" w:hanging="224"/>
              <w:jc w:val="both"/>
              <w:rPr>
                <w:rFonts w:eastAsia="Arial Unicode MS"/>
                <w:bdr w:val="nil"/>
              </w:rPr>
            </w:pPr>
            <w:r w:rsidRPr="0025057A">
              <w:rPr>
                <w:rFonts w:eastAsia="Arial Unicode MS"/>
                <w:bdr w:val="nil"/>
              </w:rPr>
              <w:t>Entwicklung von Sprachkompetenz (Aufgabe 2.3)</w:t>
            </w:r>
          </w:p>
          <w:p w:rsidR="007277EB" w:rsidRPr="0025057A" w:rsidRDefault="007277EB" w:rsidP="00C27FF2">
            <w:pPr>
              <w:numPr>
                <w:ilvl w:val="0"/>
                <w:numId w:val="18"/>
              </w:numPr>
              <w:pBdr>
                <w:top w:val="nil"/>
                <w:left w:val="nil"/>
                <w:bottom w:val="nil"/>
                <w:right w:val="nil"/>
                <w:between w:val="nil"/>
                <w:bar w:val="nil"/>
              </w:pBdr>
              <w:ind w:left="256" w:hanging="224"/>
              <w:jc w:val="both"/>
              <w:rPr>
                <w:rFonts w:eastAsia="Arial Unicode MS"/>
                <w:bdr w:val="nil"/>
              </w:rPr>
            </w:pPr>
            <w:r w:rsidRPr="0025057A">
              <w:rPr>
                <w:rFonts w:eastAsia="Arial Unicode MS"/>
                <w:bdr w:val="nil"/>
              </w:rPr>
              <w:t>Entwicklung von musikalischer Reflexionskompetenz (Aufgabe 2.3: musikalische Strukturen anhand von Hörbeispielen erkennen)</w:t>
            </w:r>
          </w:p>
          <w:p w:rsidR="007277EB" w:rsidRPr="0025057A" w:rsidRDefault="007277EB" w:rsidP="00C27FF2">
            <w:pPr>
              <w:numPr>
                <w:ilvl w:val="0"/>
                <w:numId w:val="18"/>
              </w:numPr>
              <w:pBdr>
                <w:top w:val="nil"/>
                <w:left w:val="nil"/>
                <w:bottom w:val="nil"/>
                <w:right w:val="nil"/>
                <w:between w:val="nil"/>
                <w:bar w:val="nil"/>
              </w:pBdr>
              <w:ind w:left="256" w:hanging="224"/>
              <w:jc w:val="both"/>
              <w:rPr>
                <w:rFonts w:eastAsia="Arial Unicode MS"/>
                <w:bdr w:val="nil"/>
              </w:rPr>
            </w:pPr>
            <w:r w:rsidRPr="0025057A">
              <w:rPr>
                <w:rFonts w:eastAsia="Arial Unicode MS"/>
                <w:bdr w:val="nil"/>
              </w:rPr>
              <w:t>Entwicklung von kultureller Kompetenz (Aufgabe 1.3: Auseinandersetzung mit musikalischen Zeugnissen menschlicher Zivilisation im eigenen Land)</w:t>
            </w:r>
          </w:p>
          <w:p w:rsidR="007277EB" w:rsidRPr="0025057A" w:rsidRDefault="007277EB" w:rsidP="00C27FF2">
            <w:pPr>
              <w:numPr>
                <w:ilvl w:val="0"/>
                <w:numId w:val="18"/>
              </w:numPr>
              <w:pBdr>
                <w:top w:val="nil"/>
                <w:left w:val="nil"/>
                <w:bottom w:val="nil"/>
                <w:right w:val="nil"/>
                <w:between w:val="nil"/>
                <w:bar w:val="nil"/>
              </w:pBdr>
              <w:ind w:left="256" w:hanging="224"/>
              <w:jc w:val="both"/>
              <w:rPr>
                <w:rFonts w:eastAsia="Arial Unicode MS"/>
                <w:bdr w:val="nil"/>
              </w:rPr>
            </w:pPr>
            <w:r w:rsidRPr="0025057A">
              <w:rPr>
                <w:rFonts w:eastAsia="Arial Unicode MS"/>
                <w:bdr w:val="nil"/>
              </w:rPr>
              <w:t xml:space="preserve">Entwicklung von </w:t>
            </w:r>
            <w:proofErr w:type="spellStart"/>
            <w:r w:rsidRPr="0025057A">
              <w:rPr>
                <w:rFonts w:eastAsia="Arial Unicode MS"/>
                <w:bdr w:val="nil"/>
              </w:rPr>
              <w:t>Wirtschaftkompetenz</w:t>
            </w:r>
            <w:proofErr w:type="spellEnd"/>
            <w:r w:rsidRPr="0025057A">
              <w:rPr>
                <w:rFonts w:eastAsia="Arial Unicode MS"/>
                <w:bdr w:val="nil"/>
              </w:rPr>
              <w:t xml:space="preserve"> (Aufgabe 2.3: kritische Auseinandersetzung mit kommerziellen Aspekten des Musikmarktes)</w:t>
            </w:r>
          </w:p>
          <w:p w:rsidR="007277EB" w:rsidRPr="0025057A" w:rsidRDefault="007277EB" w:rsidP="00C27FF2">
            <w:pPr>
              <w:numPr>
                <w:ilvl w:val="0"/>
                <w:numId w:val="18"/>
              </w:numPr>
              <w:pBdr>
                <w:top w:val="nil"/>
                <w:left w:val="nil"/>
                <w:bottom w:val="nil"/>
                <w:right w:val="nil"/>
                <w:between w:val="nil"/>
                <w:bar w:val="nil"/>
              </w:pBdr>
              <w:ind w:left="256" w:hanging="224"/>
              <w:jc w:val="both"/>
              <w:rPr>
                <w:rFonts w:eastAsia="Arial Unicode MS"/>
                <w:bdr w:val="nil"/>
              </w:rPr>
            </w:pPr>
            <w:r w:rsidRPr="0025057A">
              <w:rPr>
                <w:rFonts w:eastAsia="Arial Unicode MS"/>
                <w:bdr w:val="nil"/>
              </w:rPr>
              <w:t>Entwicklung von Kompetenzen im Umgang mit digitalen Werkzeugen und Endgeräten (Aufgabe 1.4)</w:t>
            </w:r>
          </w:p>
        </w:tc>
      </w:tr>
    </w:tbl>
    <w:p w:rsidR="007277EB" w:rsidRDefault="007277EB" w:rsidP="007277EB">
      <w:pPr>
        <w:widowControl w:val="0"/>
        <w:spacing w:line="240" w:lineRule="auto"/>
      </w:pPr>
    </w:p>
    <w:p w:rsidR="007277EB" w:rsidRDefault="007277EB" w:rsidP="007277EB"/>
    <w:p w:rsidR="007277EB" w:rsidRDefault="007277EB" w:rsidP="007277EB">
      <w:pPr>
        <w:spacing w:before="120"/>
        <w:rPr>
          <w:b/>
          <w:bCs/>
        </w:rPr>
      </w:pPr>
      <w:r>
        <w:rPr>
          <w:b/>
          <w:bCs/>
        </w:rPr>
        <w:lastRenderedPageBreak/>
        <w:t>Anregungen und Hinweise zum unterrichtlichen Einsatz</w:t>
      </w:r>
    </w:p>
    <w:p w:rsidR="007277EB" w:rsidRDefault="007277EB" w:rsidP="007277EB">
      <w:pPr>
        <w:numPr>
          <w:ilvl w:val="0"/>
          <w:numId w:val="15"/>
        </w:numPr>
        <w:pBdr>
          <w:top w:val="nil"/>
          <w:left w:val="nil"/>
          <w:bottom w:val="nil"/>
          <w:right w:val="nil"/>
          <w:between w:val="nil"/>
          <w:bar w:val="nil"/>
        </w:pBdr>
        <w:spacing w:before="120"/>
        <w:jc w:val="both"/>
      </w:pPr>
      <w:r>
        <w:t xml:space="preserve">Aufgabe 1.1: </w:t>
      </w:r>
    </w:p>
    <w:p w:rsidR="007277EB" w:rsidRDefault="007277EB" w:rsidP="00C27FF2">
      <w:pPr>
        <w:numPr>
          <w:ilvl w:val="0"/>
          <w:numId w:val="18"/>
        </w:numPr>
        <w:pBdr>
          <w:top w:val="nil"/>
          <w:left w:val="nil"/>
          <w:bottom w:val="nil"/>
          <w:right w:val="nil"/>
          <w:between w:val="nil"/>
          <w:bar w:val="nil"/>
        </w:pBdr>
        <w:jc w:val="both"/>
      </w:pPr>
      <w:r>
        <w:t>Das Lied kann von der Musiklehrkraft oder Schülerinnen bzw. Schülern begleitet werden.</w:t>
      </w:r>
    </w:p>
    <w:p w:rsidR="007277EB" w:rsidRDefault="007277EB" w:rsidP="007277EB">
      <w:pPr>
        <w:numPr>
          <w:ilvl w:val="0"/>
          <w:numId w:val="15"/>
        </w:numPr>
        <w:pBdr>
          <w:top w:val="nil"/>
          <w:left w:val="nil"/>
          <w:bottom w:val="nil"/>
          <w:right w:val="nil"/>
          <w:between w:val="nil"/>
          <w:bar w:val="nil"/>
        </w:pBdr>
        <w:spacing w:before="120"/>
        <w:jc w:val="both"/>
      </w:pPr>
      <w:r>
        <w:t>Aufgabe 1.2:</w:t>
      </w:r>
    </w:p>
    <w:p w:rsidR="007277EB" w:rsidRDefault="007277EB" w:rsidP="00C27FF2">
      <w:pPr>
        <w:numPr>
          <w:ilvl w:val="0"/>
          <w:numId w:val="18"/>
        </w:numPr>
        <w:pBdr>
          <w:top w:val="nil"/>
          <w:left w:val="nil"/>
          <w:bottom w:val="nil"/>
          <w:right w:val="nil"/>
          <w:between w:val="nil"/>
          <w:bar w:val="nil"/>
        </w:pBdr>
        <w:jc w:val="both"/>
      </w:pPr>
      <w:r>
        <w:t>Die Variante 1.2 A sollte von allen Schülerinnen und Schülern erreicht werden können.</w:t>
      </w:r>
    </w:p>
    <w:p w:rsidR="007277EB" w:rsidRDefault="007277EB" w:rsidP="00C27FF2">
      <w:pPr>
        <w:numPr>
          <w:ilvl w:val="0"/>
          <w:numId w:val="18"/>
        </w:numPr>
        <w:pBdr>
          <w:top w:val="nil"/>
          <w:left w:val="nil"/>
          <w:bottom w:val="nil"/>
          <w:right w:val="nil"/>
          <w:between w:val="nil"/>
          <w:bar w:val="nil"/>
        </w:pBdr>
        <w:jc w:val="both"/>
      </w:pPr>
      <w:r>
        <w:t>Die Variante 1.2 B erfordert enge musikalische Zusammenarbeit zwischen den Schülerinnen und Schülern im Hinblick auf Tempo und Lautstärke.</w:t>
      </w:r>
    </w:p>
    <w:p w:rsidR="007277EB" w:rsidRDefault="007277EB" w:rsidP="00C27FF2">
      <w:pPr>
        <w:numPr>
          <w:ilvl w:val="0"/>
          <w:numId w:val="18"/>
        </w:numPr>
        <w:pBdr>
          <w:top w:val="nil"/>
          <w:left w:val="nil"/>
          <w:bottom w:val="nil"/>
          <w:right w:val="nil"/>
          <w:between w:val="nil"/>
          <w:bar w:val="nil"/>
        </w:pBdr>
        <w:jc w:val="both"/>
      </w:pPr>
      <w:r>
        <w:t>Die Variante 1.2 C1 ist für leistungsstarke Schülergruppen konzipiert. Hier muss die Schülergruppe selbst die einzelnen Aufgaben (Gesang, Akkordbegleitung, Rhythmusbegleitung) unter sich aufteilen und im Zusammenspiel präsentieren.</w:t>
      </w:r>
    </w:p>
    <w:p w:rsidR="007277EB" w:rsidRDefault="007277EB" w:rsidP="00C27FF2">
      <w:pPr>
        <w:numPr>
          <w:ilvl w:val="0"/>
          <w:numId w:val="18"/>
        </w:numPr>
        <w:pBdr>
          <w:top w:val="nil"/>
          <w:left w:val="nil"/>
          <w:bottom w:val="nil"/>
          <w:right w:val="nil"/>
          <w:between w:val="nil"/>
          <w:bar w:val="nil"/>
        </w:pBdr>
        <w:jc w:val="both"/>
      </w:pPr>
      <w:r>
        <w:t>Die Variante 1.2 C2 ist für leistungsstarke Schülergruppen konzipiert. Hier muss die Schülergruppe das Begleitarrangement des Notenbeispiels eigenständig umsetzen und damit den Klassengesang unterstützen.</w:t>
      </w:r>
    </w:p>
    <w:p w:rsidR="007277EB" w:rsidRDefault="007277EB" w:rsidP="007277EB">
      <w:pPr>
        <w:pStyle w:val="berschrift2"/>
        <w:keepLines w:val="0"/>
        <w:numPr>
          <w:ilvl w:val="0"/>
          <w:numId w:val="11"/>
        </w:numPr>
        <w:tabs>
          <w:tab w:val="left" w:pos="284"/>
        </w:tabs>
        <w:spacing w:before="120" w:after="120" w:line="360" w:lineRule="auto"/>
        <w:ind w:left="426" w:hanging="426"/>
        <w:jc w:val="both"/>
        <w:rPr>
          <w:b w:val="0"/>
          <w:bCs w:val="0"/>
          <w:sz w:val="22"/>
          <w:szCs w:val="22"/>
        </w:rPr>
      </w:pPr>
      <w:bookmarkStart w:id="2" w:name="_Toc8"/>
      <w:r>
        <w:rPr>
          <w:b w:val="0"/>
          <w:sz w:val="22"/>
          <w:szCs w:val="22"/>
        </w:rPr>
        <w:t>Aufgabe 1.3:</w:t>
      </w:r>
      <w:bookmarkEnd w:id="2"/>
    </w:p>
    <w:p w:rsidR="007277EB" w:rsidRDefault="007277EB" w:rsidP="00EA34FB">
      <w:pPr>
        <w:numPr>
          <w:ilvl w:val="0"/>
          <w:numId w:val="18"/>
        </w:numPr>
        <w:pBdr>
          <w:top w:val="nil"/>
          <w:left w:val="nil"/>
          <w:bottom w:val="nil"/>
          <w:right w:val="nil"/>
          <w:between w:val="nil"/>
          <w:bar w:val="nil"/>
        </w:pBdr>
        <w:ind w:hanging="440"/>
        <w:jc w:val="both"/>
      </w:pPr>
      <w:r>
        <w:t>Hier wird ein Bezug zum Bundesland Sachsen-Anhalt und seiner Geschichte sowie zum Thema „Musik im Wandel der Zeit verstehen – von der Romantik zur Neuen Musik“ hergestellt.</w:t>
      </w:r>
    </w:p>
    <w:p w:rsidR="007277EB" w:rsidRDefault="007277EB" w:rsidP="009B3752">
      <w:pPr>
        <w:numPr>
          <w:ilvl w:val="0"/>
          <w:numId w:val="11"/>
        </w:numPr>
        <w:spacing w:before="120"/>
        <w:ind w:left="284" w:hanging="284"/>
        <w:jc w:val="both"/>
      </w:pPr>
      <w:r>
        <w:t>Aufgabe 1.4:</w:t>
      </w:r>
    </w:p>
    <w:p w:rsidR="007277EB" w:rsidRDefault="007277EB" w:rsidP="00EA34FB">
      <w:pPr>
        <w:numPr>
          <w:ilvl w:val="0"/>
          <w:numId w:val="18"/>
        </w:numPr>
        <w:pBdr>
          <w:top w:val="nil"/>
          <w:left w:val="nil"/>
          <w:bottom w:val="nil"/>
          <w:right w:val="nil"/>
          <w:between w:val="nil"/>
          <w:bar w:val="nil"/>
        </w:pBdr>
        <w:ind w:hanging="426"/>
        <w:jc w:val="both"/>
      </w:pPr>
      <w:r>
        <w:t>Diese Aufgabe ermöglicht eine Binnendifferenzierung, die sich den unterschiedlichen</w:t>
      </w:r>
    </w:p>
    <w:p w:rsidR="007277EB" w:rsidRDefault="003B0B56" w:rsidP="007277EB">
      <w:pPr>
        <w:tabs>
          <w:tab w:val="left" w:pos="284"/>
        </w:tabs>
        <w:ind w:left="284"/>
      </w:pPr>
      <w:r>
        <w:t>Kompetenzstand</w:t>
      </w:r>
      <w:r w:rsidR="007277EB">
        <w:t xml:space="preserve">stand der Schülerinnen und Schüler </w:t>
      </w:r>
      <w:r>
        <w:t>zuwendet</w:t>
      </w:r>
      <w:r w:rsidR="007277EB">
        <w:t>.</w:t>
      </w:r>
    </w:p>
    <w:p w:rsidR="007277EB" w:rsidRDefault="007277EB" w:rsidP="00EA34FB">
      <w:pPr>
        <w:numPr>
          <w:ilvl w:val="0"/>
          <w:numId w:val="18"/>
        </w:numPr>
        <w:pBdr>
          <w:top w:val="nil"/>
          <w:left w:val="nil"/>
          <w:bottom w:val="nil"/>
          <w:right w:val="nil"/>
          <w:between w:val="nil"/>
          <w:bar w:val="nil"/>
        </w:pBdr>
        <w:ind w:hanging="412"/>
        <w:jc w:val="both"/>
      </w:pPr>
      <w:r>
        <w:t>Apps können auf Smartphone, Tablet, mp3-Player oder anderen geeigneten digitalen Endgeräten genutzt werden.</w:t>
      </w:r>
    </w:p>
    <w:p w:rsidR="007277EB" w:rsidRDefault="007277EB" w:rsidP="00EA34FB">
      <w:pPr>
        <w:numPr>
          <w:ilvl w:val="0"/>
          <w:numId w:val="18"/>
        </w:numPr>
        <w:pBdr>
          <w:top w:val="nil"/>
          <w:left w:val="nil"/>
          <w:bottom w:val="nil"/>
          <w:right w:val="nil"/>
          <w:between w:val="nil"/>
          <w:bar w:val="nil"/>
        </w:pBdr>
        <w:ind w:hanging="412"/>
        <w:jc w:val="both"/>
      </w:pPr>
      <w:r>
        <w:t xml:space="preserve">Eine konkrete App o.ä. kann hier nicht vorgeschlagen werden, da sich die mediale Welt in dieser Hinsicht stetig wandelt und Programme zu unterschiedlichen Preisen angeboten werden. Es soll nicht erwartet werden, dass für eine App bezahlt werden muss, denn es gibt zahlreiche Programme, die kostenlos erhältlich sind und die auch selbsterklärend funktionieren. Viele Schülerinnen und Schüler haben eine erhebliche Expertise, was den Umgang mit derartigen Apps angeht. </w:t>
      </w:r>
    </w:p>
    <w:p w:rsidR="007277EB" w:rsidRDefault="007277EB" w:rsidP="009B3752">
      <w:pPr>
        <w:numPr>
          <w:ilvl w:val="0"/>
          <w:numId w:val="11"/>
        </w:numPr>
        <w:spacing w:before="120"/>
        <w:ind w:left="284" w:hanging="284"/>
        <w:jc w:val="both"/>
      </w:pPr>
      <w:r>
        <w:t>Aufgabe 2.1:</w:t>
      </w:r>
    </w:p>
    <w:p w:rsidR="00EA34FB" w:rsidRDefault="007277EB" w:rsidP="00C27FF2">
      <w:pPr>
        <w:numPr>
          <w:ilvl w:val="0"/>
          <w:numId w:val="18"/>
        </w:numPr>
        <w:pBdr>
          <w:top w:val="nil"/>
          <w:left w:val="nil"/>
          <w:bottom w:val="nil"/>
          <w:right w:val="nil"/>
          <w:between w:val="nil"/>
          <w:bar w:val="nil"/>
        </w:pBdr>
        <w:jc w:val="both"/>
      </w:pPr>
      <w:r>
        <w:t>Diese Begriffe sind der Ausgangspunkt für die Betrachtu</w:t>
      </w:r>
      <w:r w:rsidR="00C27FF2">
        <w:t>ng des konkreten Falls, der zu</w:t>
      </w:r>
      <w:r>
        <w:t xml:space="preserve"> Beginn der Aufgabe vorgestellt wird. </w:t>
      </w:r>
    </w:p>
    <w:p w:rsidR="00EA34FB" w:rsidRDefault="00EA34FB">
      <w:pPr>
        <w:spacing w:after="200" w:line="276" w:lineRule="auto"/>
      </w:pPr>
      <w:r>
        <w:br w:type="page"/>
      </w:r>
    </w:p>
    <w:p w:rsidR="007277EB" w:rsidRDefault="007277EB" w:rsidP="007277EB">
      <w:pPr>
        <w:numPr>
          <w:ilvl w:val="0"/>
          <w:numId w:val="11"/>
        </w:numPr>
        <w:ind w:left="284" w:hanging="284"/>
        <w:jc w:val="both"/>
      </w:pPr>
      <w:r>
        <w:lastRenderedPageBreak/>
        <w:t>Aufgabe 2.2:</w:t>
      </w:r>
    </w:p>
    <w:p w:rsidR="007277EB" w:rsidRDefault="007277EB" w:rsidP="00EA34FB">
      <w:pPr>
        <w:numPr>
          <w:ilvl w:val="0"/>
          <w:numId w:val="18"/>
        </w:numPr>
        <w:pBdr>
          <w:top w:val="nil"/>
          <w:left w:val="nil"/>
          <w:bottom w:val="nil"/>
          <w:right w:val="nil"/>
          <w:between w:val="nil"/>
          <w:bar w:val="nil"/>
        </w:pBdr>
        <w:ind w:hanging="440"/>
        <w:jc w:val="both"/>
      </w:pPr>
      <w:r>
        <w:t>Die Informationsbeschaffung im Internet erfolgt i.d.R. über eine Suchmaschine, die zu verschiedenen Quellen führt. Die Schülerinnen und Schüler müssen diese stets kritisch betrachten, da sich verschiedene gefundene Materialien/Aussagen widersprechen könnten.</w:t>
      </w:r>
    </w:p>
    <w:p w:rsidR="007277EB" w:rsidRDefault="007277EB" w:rsidP="007277EB"/>
    <w:p w:rsidR="007277EB" w:rsidRDefault="007277EB" w:rsidP="007277EB">
      <w:pPr>
        <w:numPr>
          <w:ilvl w:val="0"/>
          <w:numId w:val="11"/>
        </w:numPr>
        <w:ind w:left="284" w:hanging="284"/>
        <w:jc w:val="both"/>
      </w:pPr>
      <w:r>
        <w:t>Aufgabe 2.3:</w:t>
      </w:r>
    </w:p>
    <w:p w:rsidR="007277EB" w:rsidRDefault="007277EB" w:rsidP="00EA34FB">
      <w:pPr>
        <w:numPr>
          <w:ilvl w:val="0"/>
          <w:numId w:val="18"/>
        </w:numPr>
        <w:pBdr>
          <w:top w:val="nil"/>
          <w:left w:val="nil"/>
          <w:bottom w:val="nil"/>
          <w:right w:val="nil"/>
          <w:between w:val="nil"/>
          <w:bar w:val="nil"/>
        </w:pBdr>
        <w:ind w:hanging="412"/>
        <w:jc w:val="both"/>
      </w:pPr>
      <w:r>
        <w:t>Hier kann aus urheberrechtlichen Gründen kein Notenbeispiel abgedruckt werden. Die Lehrkraft könnte ggf. Teile der Songs (z.</w:t>
      </w:r>
      <w:r w:rsidR="00EA34FB">
        <w:t xml:space="preserve"> </w:t>
      </w:r>
      <w:r>
        <w:t>B. die Bassstimme)</w:t>
      </w:r>
      <w:r>
        <w:rPr>
          <w:rStyle w:val="Funotenzeichen"/>
        </w:rPr>
        <w:footnoteReference w:id="2"/>
      </w:r>
      <w:r>
        <w:t xml:space="preserve"> zur Verfügung stellen, anhand derer eine Analyse und ein Vergleich der Songs durch die visuelle Komponente einfacher wäre. So würde außerdem die Kompetenz im Umgang mit dem Notenbild erweitert werden.</w:t>
      </w:r>
    </w:p>
    <w:p w:rsidR="007277EB" w:rsidRDefault="00087531" w:rsidP="007277EB">
      <w:r w:rsidRPr="008A38F8">
        <w:rPr>
          <w:rFonts w:eastAsiaTheme="majorEastAsia" w:cstheme="majorBidi"/>
          <w:b/>
          <w:bCs/>
          <w:noProof/>
          <w:color w:val="000000" w:themeColor="text1"/>
          <w:sz w:val="26"/>
          <w:lang w:eastAsia="de-DE"/>
        </w:rPr>
        <mc:AlternateContent>
          <mc:Choice Requires="wps">
            <w:drawing>
              <wp:anchor distT="0" distB="0" distL="114300" distR="114300" simplePos="0" relativeHeight="251682816" behindDoc="0" locked="0" layoutInCell="1" allowOverlap="1" wp14:anchorId="7B8E967A" wp14:editId="282FAE2C">
                <wp:simplePos x="0" y="0"/>
                <wp:positionH relativeFrom="column">
                  <wp:posOffset>3810</wp:posOffset>
                </wp:positionH>
                <wp:positionV relativeFrom="paragraph">
                  <wp:posOffset>141605</wp:posOffset>
                </wp:positionV>
                <wp:extent cx="6172200" cy="1628775"/>
                <wp:effectExtent l="0" t="0" r="1905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28775"/>
                        </a:xfrm>
                        <a:prstGeom prst="rect">
                          <a:avLst/>
                        </a:prstGeom>
                        <a:solidFill>
                          <a:srgbClr val="FFFFFF"/>
                        </a:solidFill>
                        <a:ln w="9525">
                          <a:solidFill>
                            <a:srgbClr val="000000"/>
                          </a:solidFill>
                          <a:miter lim="800000"/>
                          <a:headEnd/>
                          <a:tailEnd/>
                        </a:ln>
                      </wps:spPr>
                      <wps:txbx>
                        <w:txbxContent>
                          <w:p w:rsidR="009B3752" w:rsidRDefault="009B3752" w:rsidP="009B3752">
                            <w:pPr>
                              <w:spacing w:before="120"/>
                              <w:jc w:val="both"/>
                            </w:pPr>
                            <w:r>
                              <w:t xml:space="preserve">Zum angemessenen Umgang mit Heterogenität sowie zur Gewährleistung einer angemessenen Binnendifferenzierung in den drei Anforderungsbereichen im Fach Musik sind Varianten, die der Mindestanforderung entsprechen, mit „A“ gekennzeichnet. Varianten, die der Regelanforderung entsprechen, sind mit „B“ gekennzeichnet. Varianten, die besonders begabte und leistungsstarke </w:t>
                            </w:r>
                            <w:r w:rsidR="003B0B56">
                              <w:t xml:space="preserve">Schülerinnen und </w:t>
                            </w:r>
                            <w:r>
                              <w:t>Schüler erfüllen können und die über die Regelanforderungen hinausgehen, sind mit „C“ gekennzeichnet.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pt;margin-top:11.15pt;width:486pt;height:12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">
                <v:textbox>
                  <w:txbxContent>
                    <w:p w:rsidR="009B3752" w:rsidRDefault="009B3752" w:rsidP="009B3752">
                      <w:pPr>
                        <w:spacing w:before="120"/>
                        <w:jc w:val="both"/>
                      </w:pPr>
                      <w:r>
                        <w:t xml:space="preserve">Zum angemessenen Umgang mit Heterogenität sowie zur Gewährleistung einer angemessenen Binnendifferenzierung in den drei Anforderungsbereichen im Fach Musik sind Varianten, die der Mindestanforderung entsprechen, mit „A“ gekennzeichnet. Varianten, die der Regelanforderung entsprechen, sind mit „B“ gekennzeichnet. Varianten, die besonders begabte und leistungsstarke </w:t>
                      </w:r>
                      <w:r w:rsidR="003B0B56">
                        <w:t xml:space="preserve">Schülerinnen und </w:t>
                      </w:r>
                      <w:r>
                        <w:t>Schüler erfüllen können und die über die Regelanforderungen hinausgehen, sind mit „C“ gekennzeichnet.</w:t>
                      </w:r>
                    </w:p>
                  </w:txbxContent>
                </v:textbox>
              </v:shape>
            </w:pict>
          </mc:Fallback>
        </mc:AlternateContent>
      </w:r>
    </w:p>
    <w:p w:rsidR="00087531" w:rsidRDefault="00087531" w:rsidP="007277EB"/>
    <w:p w:rsidR="00087531" w:rsidRDefault="00087531" w:rsidP="007277EB"/>
    <w:p w:rsidR="00087531" w:rsidRDefault="00087531" w:rsidP="007277EB"/>
    <w:p w:rsidR="00087531" w:rsidRDefault="00087531" w:rsidP="007277EB"/>
    <w:p w:rsidR="00087531" w:rsidRDefault="00087531" w:rsidP="007277EB"/>
    <w:p w:rsidR="00087531" w:rsidRDefault="00087531" w:rsidP="007277EB"/>
    <w:p w:rsidR="00087531" w:rsidRDefault="00087531" w:rsidP="007277EB"/>
    <w:p w:rsidR="00087531" w:rsidRPr="00EA34FB" w:rsidRDefault="00087531" w:rsidP="00087531">
      <w:pPr>
        <w:rPr>
          <w:sz w:val="24"/>
          <w:szCs w:val="24"/>
        </w:rPr>
      </w:pPr>
    </w:p>
    <w:p w:rsidR="00087531" w:rsidRPr="00EA34FB" w:rsidRDefault="00087531" w:rsidP="00087531">
      <w:pPr>
        <w:rPr>
          <w:sz w:val="24"/>
          <w:szCs w:val="24"/>
        </w:rPr>
      </w:pPr>
    </w:p>
    <w:p w:rsidR="00087531" w:rsidRPr="00EA34FB" w:rsidRDefault="00087531" w:rsidP="00087531">
      <w:pPr>
        <w:rPr>
          <w:sz w:val="24"/>
          <w:szCs w:val="24"/>
        </w:rPr>
      </w:pPr>
    </w:p>
    <w:p w:rsidR="00087531" w:rsidRPr="00EA34FB" w:rsidRDefault="00087531" w:rsidP="00087531">
      <w:pPr>
        <w:rPr>
          <w:sz w:val="24"/>
          <w:szCs w:val="24"/>
        </w:rPr>
      </w:pPr>
    </w:p>
    <w:p w:rsidR="00087531" w:rsidRPr="00B76A32" w:rsidRDefault="00087531" w:rsidP="00087531">
      <w:pPr>
        <w:rPr>
          <w:b/>
          <w:sz w:val="24"/>
          <w:szCs w:val="24"/>
        </w:rPr>
      </w:pPr>
      <w:r w:rsidRPr="00B76A32">
        <w:rPr>
          <w:b/>
          <w:sz w:val="24"/>
          <w:szCs w:val="24"/>
        </w:rPr>
        <w:t>Quellenverzeichnis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4282"/>
      </w:tblGrid>
      <w:tr w:rsidR="00087531" w:rsidRPr="002E536F" w:rsidTr="000918E8">
        <w:tc>
          <w:tcPr>
            <w:tcW w:w="817" w:type="dxa"/>
            <w:shd w:val="clear" w:color="auto" w:fill="BFBFBF"/>
          </w:tcPr>
          <w:p w:rsidR="00087531" w:rsidRPr="002E536F" w:rsidRDefault="00087531" w:rsidP="000918E8">
            <w:pPr>
              <w:spacing w:before="80" w:after="80" w:line="240" w:lineRule="auto"/>
            </w:pPr>
            <w:r w:rsidRPr="002E536F">
              <w:t>Seite</w:t>
            </w:r>
          </w:p>
        </w:tc>
        <w:tc>
          <w:tcPr>
            <w:tcW w:w="4111" w:type="dxa"/>
            <w:shd w:val="clear" w:color="auto" w:fill="BFBFBF"/>
          </w:tcPr>
          <w:p w:rsidR="00087531" w:rsidRPr="002E536F" w:rsidRDefault="00087531" w:rsidP="000918E8">
            <w:pPr>
              <w:spacing w:before="80" w:after="80" w:line="240" w:lineRule="auto"/>
            </w:pPr>
            <w:r w:rsidRPr="002E536F">
              <w:t>Material/Bezeichnung</w:t>
            </w:r>
          </w:p>
        </w:tc>
        <w:tc>
          <w:tcPr>
            <w:tcW w:w="4282" w:type="dxa"/>
            <w:shd w:val="clear" w:color="auto" w:fill="BFBFBF"/>
          </w:tcPr>
          <w:p w:rsidR="00087531" w:rsidRPr="002E536F" w:rsidRDefault="00087531" w:rsidP="000918E8">
            <w:pPr>
              <w:spacing w:before="80" w:after="80" w:line="240" w:lineRule="auto"/>
            </w:pPr>
            <w:r w:rsidRPr="002E536F">
              <w:t>Quelle</w:t>
            </w:r>
          </w:p>
        </w:tc>
      </w:tr>
      <w:tr w:rsidR="00087531" w:rsidRPr="002E536F" w:rsidTr="000918E8">
        <w:tc>
          <w:tcPr>
            <w:tcW w:w="817" w:type="dxa"/>
            <w:shd w:val="clear" w:color="auto" w:fill="auto"/>
          </w:tcPr>
          <w:p w:rsidR="00087531" w:rsidRDefault="00087531" w:rsidP="000918E8">
            <w:pPr>
              <w:spacing w:before="80" w:line="240" w:lineRule="auto"/>
            </w:pPr>
            <w:r>
              <w:t>3</w:t>
            </w:r>
          </w:p>
        </w:tc>
        <w:tc>
          <w:tcPr>
            <w:tcW w:w="4111" w:type="dxa"/>
            <w:shd w:val="clear" w:color="auto" w:fill="auto"/>
          </w:tcPr>
          <w:p w:rsidR="00087531" w:rsidRDefault="00087531" w:rsidP="003B0B56">
            <w:pPr>
              <w:spacing w:before="80" w:after="80" w:line="240" w:lineRule="auto"/>
            </w:pPr>
            <w:r>
              <w:t>M</w:t>
            </w:r>
            <w:r w:rsidR="003B0B56">
              <w:t xml:space="preserve"> 1</w:t>
            </w:r>
            <w:r>
              <w:t>: „An der Saale hellem Strande“</w:t>
            </w:r>
          </w:p>
        </w:tc>
        <w:tc>
          <w:tcPr>
            <w:tcW w:w="4282" w:type="dxa"/>
            <w:shd w:val="clear" w:color="auto" w:fill="auto"/>
          </w:tcPr>
          <w:p w:rsidR="00087531" w:rsidRPr="002E536F" w:rsidRDefault="00087531" w:rsidP="000918E8">
            <w:pPr>
              <w:spacing w:before="80" w:line="240" w:lineRule="auto"/>
            </w:pPr>
            <w:r>
              <w:t>Notensatz: Halka Vogt, Halle</w:t>
            </w:r>
            <w:r w:rsidR="003B0B56">
              <w:t xml:space="preserve"> 2016</w:t>
            </w:r>
          </w:p>
        </w:tc>
      </w:tr>
    </w:tbl>
    <w:p w:rsidR="00B0276B" w:rsidRDefault="00B0276B" w:rsidP="00087531"/>
    <w:p w:rsidR="00B0276B" w:rsidRDefault="00B0276B">
      <w:pPr>
        <w:spacing w:after="200" w:line="276" w:lineRule="auto"/>
      </w:pPr>
      <w:r>
        <w:br w:type="page"/>
      </w:r>
    </w:p>
    <w:p w:rsidR="007277EB" w:rsidRPr="00B0276B" w:rsidRDefault="007277EB" w:rsidP="00B0276B">
      <w:pPr>
        <w:rPr>
          <w:b/>
        </w:rPr>
      </w:pPr>
      <w:bookmarkStart w:id="3" w:name="_Toc9"/>
      <w:r w:rsidRPr="00B0276B">
        <w:rPr>
          <w:b/>
        </w:rPr>
        <w:lastRenderedPageBreak/>
        <w:t xml:space="preserve">Erwarteter Stand der Kompetenzentwicklung </w:t>
      </w:r>
      <w:bookmarkEnd w:id="3"/>
    </w:p>
    <w:tbl>
      <w:tblPr>
        <w:tblW w:w="9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532"/>
        <w:gridCol w:w="7371"/>
        <w:gridCol w:w="708"/>
      </w:tblGrid>
      <w:tr w:rsidR="007277EB" w:rsidTr="0016206D">
        <w:trPr>
          <w:trHeight w:val="243"/>
        </w:trPr>
        <w:tc>
          <w:tcPr>
            <w:tcW w:w="15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7277EB" w:rsidRPr="00B0276B" w:rsidRDefault="007277EB" w:rsidP="00B0276B">
            <w:pPr>
              <w:rPr>
                <w:b/>
                <w:bdr w:val="nil"/>
              </w:rPr>
            </w:pPr>
            <w:r w:rsidRPr="00B0276B">
              <w:rPr>
                <w:b/>
                <w:bdr w:val="nil"/>
              </w:rPr>
              <w:t>Aufgabe</w:t>
            </w:r>
          </w:p>
        </w:tc>
        <w:tc>
          <w:tcPr>
            <w:tcW w:w="73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7277EB" w:rsidRPr="0025057A" w:rsidRDefault="007277EB" w:rsidP="00B0276B">
            <w:pPr>
              <w:pStyle w:val="berschrift2"/>
              <w:pBdr>
                <w:top w:val="nil"/>
                <w:left w:val="nil"/>
                <w:bottom w:val="nil"/>
                <w:right w:val="nil"/>
                <w:between w:val="nil"/>
                <w:bar w:val="nil"/>
              </w:pBdr>
              <w:tabs>
                <w:tab w:val="left" w:pos="709"/>
              </w:tabs>
              <w:rPr>
                <w:rFonts w:eastAsia="Arial Unicode MS"/>
                <w:bdr w:val="nil"/>
              </w:rPr>
            </w:pPr>
            <w:r w:rsidRPr="0025057A">
              <w:rPr>
                <w:rFonts w:eastAsia="Arial Unicode MS"/>
                <w:sz w:val="22"/>
                <w:szCs w:val="22"/>
                <w:bdr w:val="nil"/>
              </w:rPr>
              <w:t>erwartete Schülerleistung</w:t>
            </w:r>
          </w:p>
        </w:tc>
        <w:tc>
          <w:tcPr>
            <w:tcW w:w="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7277EB" w:rsidRPr="0025057A" w:rsidRDefault="007277EB" w:rsidP="00AD0096">
            <w:pPr>
              <w:pStyle w:val="berschrift2"/>
              <w:pBdr>
                <w:top w:val="nil"/>
                <w:left w:val="nil"/>
                <w:bottom w:val="nil"/>
                <w:right w:val="nil"/>
                <w:between w:val="nil"/>
                <w:bar w:val="nil"/>
              </w:pBdr>
              <w:tabs>
                <w:tab w:val="left" w:pos="709"/>
              </w:tabs>
              <w:jc w:val="center"/>
              <w:rPr>
                <w:rFonts w:eastAsia="Arial Unicode MS"/>
                <w:bdr w:val="nil"/>
              </w:rPr>
            </w:pPr>
            <w:r w:rsidRPr="0025057A">
              <w:rPr>
                <w:rFonts w:eastAsia="Arial Unicode MS"/>
                <w:sz w:val="22"/>
                <w:szCs w:val="22"/>
                <w:bdr w:val="nil"/>
              </w:rPr>
              <w:t>AFB</w:t>
            </w:r>
          </w:p>
        </w:tc>
      </w:tr>
      <w:tr w:rsidR="007277EB" w:rsidTr="00B0276B">
        <w:trPr>
          <w:trHeight w:val="395"/>
        </w:trPr>
        <w:tc>
          <w:tcPr>
            <w:tcW w:w="1532"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7277EB" w:rsidRPr="0025057A" w:rsidRDefault="007277EB" w:rsidP="009B4CBB">
            <w:pPr>
              <w:spacing w:line="240" w:lineRule="auto"/>
              <w:rPr>
                <w:bdr w:val="nil"/>
              </w:rPr>
            </w:pPr>
            <w:r w:rsidRPr="0025057A">
              <w:rPr>
                <w:bdr w:val="nil"/>
              </w:rPr>
              <w:t>Aufgabe 1.1</w:t>
            </w:r>
          </w:p>
        </w:tc>
        <w:tc>
          <w:tcPr>
            <w:tcW w:w="737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7277EB" w:rsidRPr="0016206D" w:rsidRDefault="007277EB" w:rsidP="009B4CBB">
            <w:pPr>
              <w:pStyle w:val="berschrift2"/>
              <w:keepNext w:val="0"/>
              <w:keepLines w:val="0"/>
              <w:pBdr>
                <w:top w:val="nil"/>
                <w:left w:val="nil"/>
                <w:bottom w:val="nil"/>
                <w:right w:val="nil"/>
                <w:between w:val="nil"/>
                <w:bar w:val="nil"/>
              </w:pBdr>
              <w:tabs>
                <w:tab w:val="left" w:pos="709"/>
              </w:tabs>
              <w:rPr>
                <w:rFonts w:eastAsia="Arial Unicode MS"/>
                <w:b w:val="0"/>
                <w:bCs w:val="0"/>
                <w:sz w:val="22"/>
                <w:szCs w:val="22"/>
                <w:bdr w:val="nil"/>
              </w:rPr>
            </w:pPr>
            <w:r w:rsidRPr="0025057A">
              <w:rPr>
                <w:rFonts w:eastAsia="Arial Unicode MS"/>
                <w:b w:val="0"/>
                <w:sz w:val="22"/>
                <w:szCs w:val="22"/>
                <w:bdr w:val="nil"/>
              </w:rPr>
              <w:t>Die Schülerinnen und Schüler können</w:t>
            </w:r>
          </w:p>
        </w:tc>
        <w:tc>
          <w:tcPr>
            <w:tcW w:w="70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7277EB" w:rsidRPr="0025057A" w:rsidRDefault="007277EB" w:rsidP="009B4CBB">
            <w:pPr>
              <w:pBdr>
                <w:top w:val="nil"/>
                <w:left w:val="nil"/>
                <w:bottom w:val="nil"/>
                <w:right w:val="nil"/>
                <w:between w:val="nil"/>
                <w:bar w:val="nil"/>
              </w:pBdr>
              <w:spacing w:line="240" w:lineRule="auto"/>
              <w:jc w:val="center"/>
              <w:rPr>
                <w:rFonts w:eastAsia="Arial Unicode MS"/>
                <w:bdr w:val="nil"/>
              </w:rPr>
            </w:pPr>
          </w:p>
        </w:tc>
      </w:tr>
      <w:tr w:rsidR="0016206D" w:rsidTr="009B4CBB">
        <w:trPr>
          <w:trHeight w:val="557"/>
        </w:trPr>
        <w:tc>
          <w:tcPr>
            <w:tcW w:w="1532"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206D" w:rsidRPr="0025057A" w:rsidRDefault="0016206D" w:rsidP="009B4CBB">
            <w:pPr>
              <w:spacing w:line="240" w:lineRule="auto"/>
              <w:rPr>
                <w:b/>
                <w:bdr w:val="nil"/>
              </w:rPr>
            </w:pPr>
          </w:p>
        </w:tc>
        <w:tc>
          <w:tcPr>
            <w:tcW w:w="737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206D" w:rsidRPr="0025057A" w:rsidRDefault="0016206D" w:rsidP="009B4CBB">
            <w:pPr>
              <w:numPr>
                <w:ilvl w:val="0"/>
                <w:numId w:val="18"/>
              </w:numPr>
              <w:pBdr>
                <w:top w:val="nil"/>
                <w:left w:val="nil"/>
                <w:bottom w:val="nil"/>
                <w:right w:val="nil"/>
                <w:between w:val="nil"/>
                <w:bar w:val="nil"/>
              </w:pBdr>
              <w:spacing w:line="240" w:lineRule="auto"/>
              <w:ind w:left="391" w:hanging="323"/>
              <w:rPr>
                <w:rFonts w:eastAsia="Arial Unicode MS"/>
                <w:b/>
                <w:bdr w:val="nil"/>
              </w:rPr>
            </w:pPr>
            <w:r w:rsidRPr="00A12E0B">
              <w:rPr>
                <w:rFonts w:eastAsia="Arial Unicode MS"/>
                <w:bdr w:val="nil"/>
              </w:rPr>
              <w:t>ein gefestigtes eigenes Liedrepertoire</w:t>
            </w:r>
            <w:r>
              <w:rPr>
                <w:rFonts w:eastAsia="Arial Unicode MS"/>
                <w:bdr w:val="nil"/>
              </w:rPr>
              <w:t xml:space="preserve"> </w:t>
            </w:r>
            <w:r w:rsidRPr="0025057A">
              <w:rPr>
                <w:rFonts w:eastAsia="Arial Unicode MS"/>
                <w:bdr w:val="nil"/>
              </w:rPr>
              <w:t>in angemessener Stilistik umsetzen</w:t>
            </w:r>
            <w:r w:rsidR="00D25263">
              <w:rPr>
                <w:rFonts w:eastAsia="Arial Unicode MS"/>
                <w:bdr w:val="nil"/>
              </w:rPr>
              <w:t>.</w:t>
            </w:r>
          </w:p>
        </w:tc>
        <w:tc>
          <w:tcPr>
            <w:tcW w:w="70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206D" w:rsidRDefault="0016206D" w:rsidP="009B4CBB">
            <w:pPr>
              <w:pBdr>
                <w:top w:val="nil"/>
                <w:left w:val="nil"/>
                <w:bottom w:val="nil"/>
                <w:right w:val="nil"/>
                <w:between w:val="nil"/>
                <w:bar w:val="nil"/>
              </w:pBdr>
              <w:spacing w:line="240" w:lineRule="auto"/>
              <w:jc w:val="center"/>
              <w:rPr>
                <w:rFonts w:eastAsia="Cambria" w:cs="Cambria"/>
                <w:color w:val="000000"/>
                <w:u w:color="000000"/>
                <w:bdr w:val="nil"/>
              </w:rPr>
            </w:pPr>
            <w:r w:rsidRPr="0025057A">
              <w:rPr>
                <w:rFonts w:eastAsia="Cambria" w:cs="Cambria"/>
                <w:color w:val="000000"/>
                <w:u w:color="000000"/>
                <w:bdr w:val="nil"/>
              </w:rPr>
              <w:t>I</w:t>
            </w:r>
          </w:p>
        </w:tc>
      </w:tr>
      <w:tr w:rsidR="0016206D" w:rsidTr="00B748EA">
        <w:trPr>
          <w:trHeight w:val="253"/>
        </w:trPr>
        <w:tc>
          <w:tcPr>
            <w:tcW w:w="1532"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16206D" w:rsidRPr="0025057A" w:rsidRDefault="00B748EA" w:rsidP="00C8662D">
            <w:pPr>
              <w:spacing w:line="240" w:lineRule="auto"/>
              <w:rPr>
                <w:b/>
                <w:bdr w:val="nil"/>
              </w:rPr>
            </w:pPr>
            <w:r w:rsidRPr="0025057A">
              <w:rPr>
                <w:bdr w:val="nil"/>
              </w:rPr>
              <w:t>Aufgabe 1.2</w:t>
            </w:r>
          </w:p>
        </w:tc>
        <w:tc>
          <w:tcPr>
            <w:tcW w:w="737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16206D" w:rsidRPr="0025057A" w:rsidRDefault="00B748EA" w:rsidP="00B0276B">
            <w:pPr>
              <w:pStyle w:val="berschrift2"/>
              <w:pBdr>
                <w:top w:val="nil"/>
                <w:left w:val="nil"/>
                <w:bottom w:val="nil"/>
                <w:right w:val="nil"/>
                <w:between w:val="nil"/>
                <w:bar w:val="nil"/>
              </w:pBdr>
              <w:tabs>
                <w:tab w:val="left" w:pos="709"/>
              </w:tabs>
              <w:rPr>
                <w:rFonts w:eastAsia="Arial Unicode MS"/>
                <w:b w:val="0"/>
                <w:sz w:val="22"/>
                <w:szCs w:val="22"/>
                <w:bdr w:val="nil"/>
              </w:rPr>
            </w:pPr>
            <w:r w:rsidRPr="0025057A">
              <w:rPr>
                <w:rFonts w:eastAsia="Arial Unicode MS"/>
                <w:b w:val="0"/>
                <w:sz w:val="22"/>
                <w:szCs w:val="22"/>
                <w:bdr w:val="nil"/>
              </w:rPr>
              <w:t>Die Schülerinnen und Schüler können</w:t>
            </w:r>
          </w:p>
        </w:tc>
        <w:tc>
          <w:tcPr>
            <w:tcW w:w="70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16206D" w:rsidRPr="0025057A" w:rsidRDefault="0016206D" w:rsidP="00AD0096">
            <w:pPr>
              <w:pBdr>
                <w:top w:val="nil"/>
                <w:left w:val="nil"/>
                <w:bottom w:val="nil"/>
                <w:right w:val="nil"/>
                <w:between w:val="nil"/>
                <w:bar w:val="nil"/>
              </w:pBdr>
              <w:jc w:val="center"/>
              <w:rPr>
                <w:rFonts w:eastAsia="Arial Unicode MS"/>
                <w:bdr w:val="nil"/>
              </w:rPr>
            </w:pPr>
          </w:p>
        </w:tc>
      </w:tr>
      <w:tr w:rsidR="00B748EA" w:rsidTr="00B748EA">
        <w:trPr>
          <w:trHeight w:val="253"/>
        </w:trPr>
        <w:tc>
          <w:tcPr>
            <w:tcW w:w="1532"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B748EA" w:rsidRPr="0025057A" w:rsidRDefault="00B748EA" w:rsidP="009B4CBB">
            <w:pPr>
              <w:spacing w:line="240" w:lineRule="auto"/>
              <w:rPr>
                <w:b/>
                <w:bdr w:val="nil"/>
              </w:rPr>
            </w:pPr>
          </w:p>
        </w:tc>
        <w:tc>
          <w:tcPr>
            <w:tcW w:w="737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B748EA" w:rsidRPr="0025057A" w:rsidRDefault="00B748EA" w:rsidP="009B4CBB">
            <w:pPr>
              <w:numPr>
                <w:ilvl w:val="0"/>
                <w:numId w:val="18"/>
              </w:numPr>
              <w:pBdr>
                <w:top w:val="nil"/>
                <w:left w:val="nil"/>
                <w:bottom w:val="nil"/>
                <w:right w:val="nil"/>
                <w:between w:val="nil"/>
                <w:bar w:val="nil"/>
              </w:pBdr>
              <w:spacing w:line="240" w:lineRule="auto"/>
              <w:ind w:left="391" w:hanging="323"/>
              <w:rPr>
                <w:rFonts w:eastAsia="Arial Unicode MS"/>
                <w:b/>
                <w:bdr w:val="nil"/>
              </w:rPr>
            </w:pPr>
            <w:r w:rsidRPr="0025057A">
              <w:rPr>
                <w:rFonts w:eastAsia="Arial Unicode MS"/>
                <w:bdr w:val="nil"/>
              </w:rPr>
              <w:t>die Begleitung eines Volksliedes mit verschiedenen Akkorden auf Keyboard/Gitarre umsetzen</w:t>
            </w:r>
            <w:r w:rsidR="00D25263">
              <w:rPr>
                <w:rFonts w:eastAsia="Arial Unicode MS"/>
                <w:bdr w:val="nil"/>
              </w:rPr>
              <w:t>,</w:t>
            </w:r>
          </w:p>
        </w:tc>
        <w:tc>
          <w:tcPr>
            <w:tcW w:w="7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B748EA" w:rsidRPr="0025057A" w:rsidRDefault="00B748EA" w:rsidP="009B4CBB">
            <w:pPr>
              <w:pBdr>
                <w:top w:val="nil"/>
                <w:left w:val="nil"/>
                <w:bottom w:val="nil"/>
                <w:right w:val="nil"/>
                <w:between w:val="nil"/>
                <w:bar w:val="nil"/>
              </w:pBdr>
              <w:spacing w:line="240" w:lineRule="auto"/>
              <w:jc w:val="center"/>
              <w:rPr>
                <w:rFonts w:eastAsia="Arial Unicode MS"/>
                <w:bdr w:val="nil"/>
              </w:rPr>
            </w:pPr>
            <w:r w:rsidRPr="0025057A">
              <w:rPr>
                <w:rFonts w:eastAsia="Cambria" w:cs="Cambria"/>
                <w:color w:val="000000"/>
                <w:u w:color="000000"/>
                <w:bdr w:val="nil"/>
              </w:rPr>
              <w:t>II</w:t>
            </w:r>
          </w:p>
        </w:tc>
      </w:tr>
      <w:tr w:rsidR="00B748EA" w:rsidTr="00B748EA">
        <w:trPr>
          <w:trHeight w:val="253"/>
        </w:trPr>
        <w:tc>
          <w:tcPr>
            <w:tcW w:w="1532"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B748EA" w:rsidRPr="0025057A" w:rsidRDefault="00B748EA" w:rsidP="009B4CBB">
            <w:pPr>
              <w:spacing w:line="240" w:lineRule="auto"/>
              <w:rPr>
                <w:b/>
                <w:bdr w:val="nil"/>
              </w:rPr>
            </w:pPr>
          </w:p>
        </w:tc>
        <w:tc>
          <w:tcPr>
            <w:tcW w:w="737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B748EA" w:rsidRPr="0025057A" w:rsidRDefault="00B748EA" w:rsidP="009B4CBB">
            <w:pPr>
              <w:numPr>
                <w:ilvl w:val="0"/>
                <w:numId w:val="18"/>
              </w:numPr>
              <w:pBdr>
                <w:top w:val="nil"/>
                <w:left w:val="nil"/>
                <w:bottom w:val="nil"/>
                <w:right w:val="nil"/>
                <w:between w:val="nil"/>
                <w:bar w:val="nil"/>
              </w:pBdr>
              <w:spacing w:line="240" w:lineRule="auto"/>
              <w:ind w:left="391" w:hanging="323"/>
              <w:rPr>
                <w:rFonts w:eastAsia="Arial Unicode MS"/>
                <w:bdr w:val="nil"/>
              </w:rPr>
            </w:pPr>
            <w:r w:rsidRPr="0025057A">
              <w:rPr>
                <w:rFonts w:eastAsia="Arial Unicode MS"/>
                <w:bdr w:val="nil"/>
              </w:rPr>
              <w:t>rhythmische Begleitmuster für Lieder und Spielstücke erfinden</w:t>
            </w:r>
            <w:r w:rsidR="00D25263">
              <w:rPr>
                <w:rFonts w:eastAsia="Arial Unicode MS"/>
                <w:bdr w:val="nil"/>
              </w:rPr>
              <w:t>,</w:t>
            </w:r>
          </w:p>
        </w:tc>
        <w:tc>
          <w:tcPr>
            <w:tcW w:w="7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B748EA" w:rsidRPr="0025057A" w:rsidRDefault="00B748EA" w:rsidP="009B4CBB">
            <w:pPr>
              <w:pBdr>
                <w:top w:val="nil"/>
                <w:left w:val="nil"/>
                <w:bottom w:val="nil"/>
                <w:right w:val="nil"/>
                <w:between w:val="nil"/>
                <w:bar w:val="nil"/>
              </w:pBdr>
              <w:spacing w:line="240" w:lineRule="auto"/>
              <w:jc w:val="center"/>
              <w:rPr>
                <w:rFonts w:eastAsia="Cambria" w:cs="Cambria"/>
                <w:color w:val="000000"/>
                <w:u w:color="000000"/>
                <w:bdr w:val="nil"/>
              </w:rPr>
            </w:pPr>
            <w:r w:rsidRPr="0025057A">
              <w:rPr>
                <w:rFonts w:eastAsia="Cambria" w:cs="Cambria"/>
                <w:color w:val="000000"/>
                <w:u w:color="000000"/>
                <w:bdr w:val="nil"/>
              </w:rPr>
              <w:t>III</w:t>
            </w:r>
          </w:p>
        </w:tc>
      </w:tr>
      <w:tr w:rsidR="00B748EA" w:rsidTr="00B0276B">
        <w:trPr>
          <w:trHeight w:val="253"/>
        </w:trPr>
        <w:tc>
          <w:tcPr>
            <w:tcW w:w="1532"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48EA" w:rsidRPr="0025057A" w:rsidRDefault="00B748EA" w:rsidP="009B4CBB">
            <w:pPr>
              <w:spacing w:line="240" w:lineRule="auto"/>
              <w:rPr>
                <w:b/>
                <w:bdr w:val="nil"/>
              </w:rPr>
            </w:pPr>
          </w:p>
        </w:tc>
        <w:tc>
          <w:tcPr>
            <w:tcW w:w="737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48EA" w:rsidRPr="0025057A" w:rsidRDefault="00B748EA" w:rsidP="009B4CBB">
            <w:pPr>
              <w:numPr>
                <w:ilvl w:val="0"/>
                <w:numId w:val="18"/>
              </w:numPr>
              <w:pBdr>
                <w:top w:val="nil"/>
                <w:left w:val="nil"/>
                <w:bottom w:val="nil"/>
                <w:right w:val="nil"/>
                <w:between w:val="nil"/>
                <w:bar w:val="nil"/>
              </w:pBdr>
              <w:spacing w:line="240" w:lineRule="auto"/>
              <w:ind w:left="391" w:hanging="323"/>
              <w:rPr>
                <w:rFonts w:eastAsia="Arial Unicode MS"/>
                <w:bdr w:val="nil"/>
              </w:rPr>
            </w:pPr>
            <w:r w:rsidRPr="0025057A">
              <w:rPr>
                <w:rFonts w:eastAsia="Arial Unicode MS"/>
                <w:bdr w:val="nil"/>
              </w:rPr>
              <w:t>Spielstücke gemeinsam musizieren (in Gruppenarbeit musizieren und singen)</w:t>
            </w:r>
            <w:r w:rsidR="00D25263">
              <w:rPr>
                <w:rFonts w:eastAsia="Arial Unicode MS"/>
                <w:bdr w:val="nil"/>
              </w:rPr>
              <w:t>.</w:t>
            </w:r>
          </w:p>
        </w:tc>
        <w:tc>
          <w:tcPr>
            <w:tcW w:w="70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48EA" w:rsidRPr="0025057A" w:rsidRDefault="00B748EA" w:rsidP="009B4CBB">
            <w:pPr>
              <w:pBdr>
                <w:top w:val="nil"/>
                <w:left w:val="nil"/>
                <w:bottom w:val="nil"/>
                <w:right w:val="nil"/>
                <w:between w:val="nil"/>
                <w:bar w:val="nil"/>
              </w:pBdr>
              <w:spacing w:line="240" w:lineRule="auto"/>
              <w:jc w:val="center"/>
              <w:rPr>
                <w:rFonts w:eastAsia="Cambria" w:cs="Cambria"/>
                <w:color w:val="000000"/>
                <w:u w:color="000000"/>
                <w:bdr w:val="nil"/>
              </w:rPr>
            </w:pPr>
            <w:r w:rsidRPr="0025057A">
              <w:rPr>
                <w:rFonts w:eastAsia="Cambria" w:cs="Cambria"/>
                <w:color w:val="000000"/>
                <w:u w:color="000000"/>
                <w:bdr w:val="nil"/>
              </w:rPr>
              <w:t>II</w:t>
            </w:r>
          </w:p>
        </w:tc>
      </w:tr>
      <w:tr w:rsidR="00B748EA" w:rsidTr="00B0276B">
        <w:trPr>
          <w:trHeight w:val="239"/>
        </w:trPr>
        <w:tc>
          <w:tcPr>
            <w:tcW w:w="1532"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B748EA" w:rsidRDefault="00B748EA" w:rsidP="009B4CBB">
            <w:pPr>
              <w:spacing w:line="240" w:lineRule="auto"/>
              <w:rPr>
                <w:b/>
                <w:bdr w:val="nil"/>
              </w:rPr>
            </w:pPr>
            <w:r>
              <w:rPr>
                <w:bdr w:val="nil"/>
              </w:rPr>
              <w:t>Aufgabe 1.3</w:t>
            </w:r>
          </w:p>
        </w:tc>
        <w:tc>
          <w:tcPr>
            <w:tcW w:w="737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B748EA" w:rsidRPr="0025057A" w:rsidRDefault="00B748EA" w:rsidP="009B4CBB">
            <w:pPr>
              <w:pStyle w:val="berschrift2"/>
              <w:keepNext w:val="0"/>
              <w:keepLines w:val="0"/>
              <w:pBdr>
                <w:top w:val="nil"/>
                <w:left w:val="nil"/>
                <w:bottom w:val="nil"/>
                <w:right w:val="nil"/>
                <w:between w:val="nil"/>
                <w:bar w:val="nil"/>
              </w:pBdr>
              <w:tabs>
                <w:tab w:val="left" w:pos="709"/>
              </w:tabs>
              <w:rPr>
                <w:rFonts w:eastAsia="Arial Unicode MS"/>
                <w:b w:val="0"/>
                <w:sz w:val="22"/>
                <w:szCs w:val="22"/>
                <w:bdr w:val="nil"/>
              </w:rPr>
            </w:pPr>
            <w:r w:rsidRPr="0025057A">
              <w:rPr>
                <w:rFonts w:eastAsia="Arial Unicode MS"/>
                <w:b w:val="0"/>
                <w:sz w:val="22"/>
                <w:szCs w:val="22"/>
                <w:bdr w:val="nil"/>
              </w:rPr>
              <w:t>Die Schülerinnen und Schüler können</w:t>
            </w:r>
          </w:p>
        </w:tc>
        <w:tc>
          <w:tcPr>
            <w:tcW w:w="70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B748EA" w:rsidRDefault="00B748EA" w:rsidP="009B4CBB">
            <w:pPr>
              <w:pBdr>
                <w:top w:val="nil"/>
                <w:left w:val="nil"/>
                <w:bottom w:val="nil"/>
                <w:right w:val="nil"/>
                <w:between w:val="nil"/>
                <w:bar w:val="nil"/>
              </w:pBdr>
              <w:spacing w:line="240" w:lineRule="auto"/>
              <w:jc w:val="center"/>
              <w:rPr>
                <w:rFonts w:eastAsia="Arial Unicode MS"/>
                <w:bdr w:val="nil"/>
              </w:rPr>
            </w:pPr>
          </w:p>
        </w:tc>
      </w:tr>
      <w:tr w:rsidR="00B748EA" w:rsidTr="00B0276B">
        <w:trPr>
          <w:trHeight w:val="239"/>
        </w:trPr>
        <w:tc>
          <w:tcPr>
            <w:tcW w:w="1532"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48EA" w:rsidRDefault="00B748EA" w:rsidP="009B4CBB">
            <w:pPr>
              <w:spacing w:line="240" w:lineRule="auto"/>
              <w:rPr>
                <w:b/>
                <w:bdr w:val="nil"/>
              </w:rPr>
            </w:pPr>
          </w:p>
        </w:tc>
        <w:tc>
          <w:tcPr>
            <w:tcW w:w="737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48EA" w:rsidRPr="0025057A" w:rsidRDefault="00B748EA" w:rsidP="009B4CBB">
            <w:pPr>
              <w:numPr>
                <w:ilvl w:val="0"/>
                <w:numId w:val="18"/>
              </w:numPr>
              <w:pBdr>
                <w:top w:val="nil"/>
                <w:left w:val="nil"/>
                <w:bottom w:val="nil"/>
                <w:right w:val="nil"/>
                <w:between w:val="nil"/>
                <w:bar w:val="nil"/>
              </w:pBdr>
              <w:spacing w:line="240" w:lineRule="auto"/>
              <w:ind w:left="391" w:hanging="323"/>
              <w:rPr>
                <w:rFonts w:eastAsia="Arial Unicode MS"/>
                <w:b/>
                <w:bdr w:val="nil"/>
              </w:rPr>
            </w:pPr>
            <w:r>
              <w:rPr>
                <w:rFonts w:eastAsia="Arial Unicode MS"/>
                <w:bdr w:val="nil"/>
              </w:rPr>
              <w:t>den Textinhalt eines Liedes erfassen und es in eine musikgeschichtliche Epoche einordnen sowie regionale Bezüge herstellen</w:t>
            </w:r>
            <w:r w:rsidR="00D25263">
              <w:rPr>
                <w:rFonts w:eastAsia="Arial Unicode MS"/>
                <w:bdr w:val="nil"/>
              </w:rPr>
              <w:t>.</w:t>
            </w:r>
          </w:p>
        </w:tc>
        <w:tc>
          <w:tcPr>
            <w:tcW w:w="70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48EA" w:rsidRDefault="00B748EA" w:rsidP="009B4CBB">
            <w:pPr>
              <w:pBdr>
                <w:top w:val="nil"/>
                <w:left w:val="nil"/>
                <w:bottom w:val="nil"/>
                <w:right w:val="nil"/>
                <w:between w:val="nil"/>
                <w:bar w:val="nil"/>
              </w:pBdr>
              <w:spacing w:line="240" w:lineRule="auto"/>
              <w:jc w:val="center"/>
              <w:rPr>
                <w:rFonts w:eastAsia="Arial Unicode MS"/>
                <w:bdr w:val="nil"/>
              </w:rPr>
            </w:pPr>
            <w:r>
              <w:rPr>
                <w:rFonts w:eastAsia="Arial Unicode MS"/>
                <w:bdr w:val="nil"/>
              </w:rPr>
              <w:t>II</w:t>
            </w:r>
          </w:p>
        </w:tc>
      </w:tr>
      <w:tr w:rsidR="00B748EA" w:rsidTr="00B0276B">
        <w:trPr>
          <w:trHeight w:val="375"/>
        </w:trPr>
        <w:tc>
          <w:tcPr>
            <w:tcW w:w="1532"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B748EA" w:rsidRPr="0025057A" w:rsidRDefault="00B748EA" w:rsidP="009B4CBB">
            <w:pPr>
              <w:rPr>
                <w:b/>
                <w:bdr w:val="nil"/>
              </w:rPr>
            </w:pPr>
            <w:r w:rsidRPr="0025057A">
              <w:rPr>
                <w:bdr w:val="nil"/>
              </w:rPr>
              <w:t>Aufgabe 1.4</w:t>
            </w:r>
          </w:p>
        </w:tc>
        <w:tc>
          <w:tcPr>
            <w:tcW w:w="737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B748EA" w:rsidRPr="0025057A" w:rsidRDefault="00B748EA" w:rsidP="009B4CBB">
            <w:pPr>
              <w:pStyle w:val="berschrift2"/>
              <w:keepNext w:val="0"/>
              <w:keepLines w:val="0"/>
              <w:pBdr>
                <w:top w:val="nil"/>
                <w:left w:val="nil"/>
                <w:bottom w:val="nil"/>
                <w:right w:val="nil"/>
                <w:between w:val="nil"/>
                <w:bar w:val="nil"/>
              </w:pBdr>
              <w:tabs>
                <w:tab w:val="left" w:pos="709"/>
              </w:tabs>
              <w:rPr>
                <w:rFonts w:eastAsia="Arial Unicode MS"/>
                <w:b w:val="0"/>
                <w:sz w:val="22"/>
                <w:szCs w:val="22"/>
                <w:bdr w:val="nil"/>
              </w:rPr>
            </w:pPr>
            <w:r w:rsidRPr="0025057A">
              <w:rPr>
                <w:rFonts w:eastAsia="Arial Unicode MS"/>
                <w:b w:val="0"/>
                <w:sz w:val="22"/>
                <w:szCs w:val="22"/>
                <w:bdr w:val="nil"/>
              </w:rPr>
              <w:t>Die Schülerinnen und Schüler können</w:t>
            </w:r>
          </w:p>
        </w:tc>
        <w:tc>
          <w:tcPr>
            <w:tcW w:w="70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B748EA" w:rsidRPr="0025057A" w:rsidRDefault="00B748EA" w:rsidP="009B4CBB">
            <w:pPr>
              <w:pBdr>
                <w:top w:val="nil"/>
                <w:left w:val="nil"/>
                <w:bottom w:val="nil"/>
                <w:right w:val="nil"/>
                <w:between w:val="nil"/>
                <w:bar w:val="nil"/>
              </w:pBdr>
              <w:spacing w:line="240" w:lineRule="auto"/>
              <w:jc w:val="center"/>
              <w:rPr>
                <w:rFonts w:eastAsia="Arial Unicode MS"/>
                <w:bdr w:val="nil"/>
              </w:rPr>
            </w:pPr>
          </w:p>
        </w:tc>
      </w:tr>
      <w:tr w:rsidR="00B748EA" w:rsidTr="00B0276B">
        <w:trPr>
          <w:trHeight w:val="375"/>
        </w:trPr>
        <w:tc>
          <w:tcPr>
            <w:tcW w:w="1532"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8EA" w:rsidRPr="0025057A" w:rsidRDefault="00B748EA" w:rsidP="009B4CBB">
            <w:pPr>
              <w:spacing w:line="240" w:lineRule="auto"/>
              <w:rPr>
                <w:b/>
                <w:bdr w:val="nil"/>
              </w:rPr>
            </w:pPr>
          </w:p>
        </w:tc>
        <w:tc>
          <w:tcPr>
            <w:tcW w:w="737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48EA" w:rsidRPr="0025057A" w:rsidRDefault="00B748EA" w:rsidP="009B4CBB">
            <w:pPr>
              <w:numPr>
                <w:ilvl w:val="0"/>
                <w:numId w:val="18"/>
              </w:numPr>
              <w:pBdr>
                <w:top w:val="nil"/>
                <w:left w:val="nil"/>
                <w:bottom w:val="nil"/>
                <w:right w:val="nil"/>
                <w:between w:val="nil"/>
                <w:bar w:val="nil"/>
              </w:pBdr>
              <w:spacing w:line="240" w:lineRule="auto"/>
              <w:ind w:left="391" w:hanging="323"/>
              <w:rPr>
                <w:rFonts w:eastAsia="Arial Unicode MS"/>
                <w:b/>
                <w:bdr w:val="nil"/>
              </w:rPr>
            </w:pPr>
            <w:r w:rsidRPr="0025057A">
              <w:rPr>
                <w:rFonts w:eastAsia="Arial Unicode MS"/>
                <w:bdr w:val="nil"/>
              </w:rPr>
              <w:t>ein Lied als Rap-Version bearbeiten</w:t>
            </w:r>
            <w:r w:rsidR="00D25263">
              <w:rPr>
                <w:rFonts w:eastAsia="Arial Unicode MS"/>
                <w:bdr w:val="nil"/>
              </w:rPr>
              <w:t>,</w:t>
            </w:r>
          </w:p>
        </w:tc>
        <w:tc>
          <w:tcPr>
            <w:tcW w:w="70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48EA" w:rsidRPr="0025057A" w:rsidRDefault="00B748EA" w:rsidP="009B4CBB">
            <w:pPr>
              <w:pBdr>
                <w:top w:val="nil"/>
                <w:left w:val="nil"/>
                <w:bottom w:val="nil"/>
                <w:right w:val="nil"/>
                <w:between w:val="nil"/>
                <w:bar w:val="nil"/>
              </w:pBdr>
              <w:spacing w:line="240" w:lineRule="auto"/>
              <w:jc w:val="center"/>
              <w:rPr>
                <w:rFonts w:eastAsia="Arial Unicode MS"/>
                <w:bdr w:val="nil"/>
              </w:rPr>
            </w:pPr>
            <w:r w:rsidRPr="0025057A">
              <w:rPr>
                <w:rFonts w:eastAsia="Cambria" w:cs="Cambria"/>
                <w:color w:val="000000"/>
                <w:u w:color="000000"/>
                <w:bdr w:val="nil"/>
              </w:rPr>
              <w:t>II</w:t>
            </w:r>
          </w:p>
        </w:tc>
      </w:tr>
      <w:tr w:rsidR="00B748EA" w:rsidTr="00C8662D">
        <w:trPr>
          <w:trHeight w:val="340"/>
        </w:trPr>
        <w:tc>
          <w:tcPr>
            <w:tcW w:w="1532"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B748EA" w:rsidRPr="0025057A" w:rsidRDefault="00B748EA" w:rsidP="009B4CBB">
            <w:pPr>
              <w:spacing w:line="240" w:lineRule="auto"/>
              <w:rPr>
                <w:b/>
                <w:bdr w:val="nil"/>
              </w:rPr>
            </w:pPr>
          </w:p>
        </w:tc>
        <w:tc>
          <w:tcPr>
            <w:tcW w:w="737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B748EA" w:rsidRPr="0025057A" w:rsidRDefault="00B748EA" w:rsidP="009B4CBB">
            <w:pPr>
              <w:numPr>
                <w:ilvl w:val="0"/>
                <w:numId w:val="18"/>
              </w:numPr>
              <w:pBdr>
                <w:top w:val="nil"/>
                <w:left w:val="nil"/>
                <w:bottom w:val="nil"/>
                <w:right w:val="nil"/>
                <w:between w:val="nil"/>
                <w:bar w:val="nil"/>
              </w:pBdr>
              <w:spacing w:line="240" w:lineRule="auto"/>
              <w:ind w:left="391" w:hanging="323"/>
              <w:rPr>
                <w:rFonts w:eastAsia="Arial Unicode MS"/>
                <w:b/>
                <w:bdr w:val="nil"/>
              </w:rPr>
            </w:pPr>
            <w:r w:rsidRPr="0025057A">
              <w:rPr>
                <w:rFonts w:eastAsia="Arial Unicode MS"/>
                <w:bdr w:val="nil"/>
              </w:rPr>
              <w:t>automatische Begleitmuster mit dem Keyboard anwenden</w:t>
            </w:r>
            <w:r w:rsidR="00D25263">
              <w:rPr>
                <w:rFonts w:eastAsia="Arial Unicode MS"/>
                <w:bdr w:val="nil"/>
              </w:rPr>
              <w:t>,</w:t>
            </w:r>
          </w:p>
        </w:tc>
        <w:tc>
          <w:tcPr>
            <w:tcW w:w="70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B748EA" w:rsidRPr="0025057A" w:rsidRDefault="00B748EA" w:rsidP="009B4CBB">
            <w:pPr>
              <w:pBdr>
                <w:top w:val="nil"/>
                <w:left w:val="nil"/>
                <w:bottom w:val="nil"/>
                <w:right w:val="nil"/>
                <w:between w:val="nil"/>
                <w:bar w:val="nil"/>
              </w:pBdr>
              <w:spacing w:line="240" w:lineRule="auto"/>
              <w:jc w:val="center"/>
              <w:rPr>
                <w:rFonts w:eastAsia="Arial Unicode MS"/>
                <w:bdr w:val="nil"/>
              </w:rPr>
            </w:pPr>
            <w:r w:rsidRPr="0025057A">
              <w:rPr>
                <w:rFonts w:eastAsia="Cambria" w:cs="Cambria"/>
                <w:color w:val="000000"/>
                <w:u w:color="000000"/>
                <w:bdr w:val="nil"/>
              </w:rPr>
              <w:t>II</w:t>
            </w:r>
          </w:p>
        </w:tc>
      </w:tr>
      <w:tr w:rsidR="00B748EA" w:rsidTr="00C8662D">
        <w:trPr>
          <w:trHeight w:val="340"/>
        </w:trPr>
        <w:tc>
          <w:tcPr>
            <w:tcW w:w="1532"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B748EA" w:rsidRPr="0025057A" w:rsidRDefault="00B748EA" w:rsidP="009B4CBB">
            <w:pPr>
              <w:spacing w:line="240" w:lineRule="auto"/>
              <w:rPr>
                <w:b/>
                <w:bdr w:val="nil"/>
              </w:rPr>
            </w:pPr>
          </w:p>
        </w:tc>
        <w:tc>
          <w:tcPr>
            <w:tcW w:w="737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B748EA" w:rsidRPr="0025057A" w:rsidRDefault="00B748EA" w:rsidP="009B4CBB">
            <w:pPr>
              <w:numPr>
                <w:ilvl w:val="0"/>
                <w:numId w:val="18"/>
              </w:numPr>
              <w:pBdr>
                <w:top w:val="nil"/>
                <w:left w:val="nil"/>
                <w:bottom w:val="nil"/>
                <w:right w:val="nil"/>
                <w:between w:val="nil"/>
                <w:bar w:val="nil"/>
              </w:pBdr>
              <w:spacing w:line="240" w:lineRule="auto"/>
              <w:ind w:left="391" w:hanging="323"/>
              <w:rPr>
                <w:rFonts w:eastAsia="Arial Unicode MS"/>
                <w:b/>
                <w:bdr w:val="nil"/>
              </w:rPr>
            </w:pPr>
            <w:r w:rsidRPr="0025057A">
              <w:rPr>
                <w:rFonts w:eastAsia="Arial Unicode MS"/>
                <w:bdr w:val="nil"/>
              </w:rPr>
              <w:t xml:space="preserve">die Möglichkeiten eines Drum-Computers auf die rhythmische Begleitung eines Raps </w:t>
            </w:r>
            <w:r w:rsidRPr="0019314E">
              <w:rPr>
                <w:rFonts w:eastAsia="Arial Unicode MS"/>
                <w:bdr w:val="nil"/>
              </w:rPr>
              <w:t>anwenden</w:t>
            </w:r>
            <w:r w:rsidR="00D25263">
              <w:rPr>
                <w:rFonts w:eastAsia="Arial Unicode MS"/>
                <w:bdr w:val="nil"/>
              </w:rPr>
              <w:t>,</w:t>
            </w:r>
          </w:p>
        </w:tc>
        <w:tc>
          <w:tcPr>
            <w:tcW w:w="7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B748EA" w:rsidRPr="0025057A" w:rsidRDefault="00B748EA" w:rsidP="009B4CBB">
            <w:pPr>
              <w:pBdr>
                <w:top w:val="nil"/>
                <w:left w:val="nil"/>
                <w:bottom w:val="nil"/>
                <w:right w:val="nil"/>
                <w:between w:val="nil"/>
                <w:bar w:val="nil"/>
              </w:pBdr>
              <w:spacing w:line="240" w:lineRule="auto"/>
              <w:jc w:val="center"/>
              <w:rPr>
                <w:rFonts w:eastAsia="Arial Unicode MS"/>
                <w:bdr w:val="nil"/>
              </w:rPr>
            </w:pPr>
            <w:r w:rsidRPr="0025057A">
              <w:rPr>
                <w:rFonts w:eastAsia="Cambria" w:cs="Cambria"/>
                <w:color w:val="000000"/>
                <w:u w:color="000000"/>
                <w:bdr w:val="nil"/>
              </w:rPr>
              <w:t>II</w:t>
            </w:r>
          </w:p>
        </w:tc>
      </w:tr>
      <w:tr w:rsidR="00B748EA" w:rsidTr="00C8662D">
        <w:trPr>
          <w:trHeight w:val="340"/>
        </w:trPr>
        <w:tc>
          <w:tcPr>
            <w:tcW w:w="1532"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B748EA" w:rsidRPr="0025057A" w:rsidRDefault="00B748EA" w:rsidP="009B4CBB">
            <w:pPr>
              <w:spacing w:line="240" w:lineRule="auto"/>
              <w:rPr>
                <w:b/>
                <w:bdr w:val="nil"/>
              </w:rPr>
            </w:pPr>
          </w:p>
        </w:tc>
        <w:tc>
          <w:tcPr>
            <w:tcW w:w="737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B748EA" w:rsidRPr="0025057A" w:rsidRDefault="00B748EA" w:rsidP="009B4CBB">
            <w:pPr>
              <w:numPr>
                <w:ilvl w:val="0"/>
                <w:numId w:val="18"/>
              </w:numPr>
              <w:pBdr>
                <w:top w:val="nil"/>
                <w:left w:val="nil"/>
                <w:bottom w:val="nil"/>
                <w:right w:val="nil"/>
                <w:between w:val="nil"/>
                <w:bar w:val="nil"/>
              </w:pBdr>
              <w:spacing w:line="240" w:lineRule="auto"/>
              <w:ind w:left="391" w:hanging="323"/>
              <w:rPr>
                <w:rFonts w:eastAsia="Arial Unicode MS"/>
                <w:b/>
                <w:bdr w:val="nil"/>
              </w:rPr>
            </w:pPr>
            <w:r w:rsidRPr="0025057A">
              <w:rPr>
                <w:rFonts w:eastAsia="Arial Unicode MS"/>
                <w:bdr w:val="nil"/>
              </w:rPr>
              <w:t>mit Hilfe eines Sequenzer-Programms eine Aufnahme bearbeiten, um sie in verschiedenen musikalischen Aspekten zu verändern</w:t>
            </w:r>
            <w:r w:rsidR="00D25263">
              <w:rPr>
                <w:rFonts w:eastAsia="Arial Unicode MS"/>
                <w:bdr w:val="nil"/>
              </w:rPr>
              <w:t>,</w:t>
            </w:r>
          </w:p>
        </w:tc>
        <w:tc>
          <w:tcPr>
            <w:tcW w:w="7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B748EA" w:rsidRPr="0025057A" w:rsidRDefault="00B748EA" w:rsidP="009B4CBB">
            <w:pPr>
              <w:pBdr>
                <w:top w:val="nil"/>
                <w:left w:val="nil"/>
                <w:bottom w:val="nil"/>
                <w:right w:val="nil"/>
                <w:between w:val="nil"/>
                <w:bar w:val="nil"/>
              </w:pBdr>
              <w:spacing w:line="240" w:lineRule="auto"/>
              <w:jc w:val="center"/>
              <w:rPr>
                <w:rFonts w:eastAsia="Arial Unicode MS"/>
                <w:bdr w:val="nil"/>
              </w:rPr>
            </w:pPr>
            <w:r w:rsidRPr="0025057A">
              <w:rPr>
                <w:rFonts w:eastAsia="Cambria" w:cs="Cambria"/>
                <w:color w:val="000000"/>
                <w:u w:color="000000"/>
                <w:bdr w:val="nil"/>
              </w:rPr>
              <w:t>II</w:t>
            </w:r>
            <w:r>
              <w:rPr>
                <w:rFonts w:eastAsia="Cambria" w:cs="Cambria"/>
                <w:color w:val="000000"/>
                <w:u w:color="000000"/>
                <w:bdr w:val="nil"/>
              </w:rPr>
              <w:t>I</w:t>
            </w:r>
          </w:p>
        </w:tc>
      </w:tr>
      <w:tr w:rsidR="00B748EA" w:rsidTr="00D32016">
        <w:trPr>
          <w:trHeight w:val="375"/>
        </w:trPr>
        <w:tc>
          <w:tcPr>
            <w:tcW w:w="1532"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48EA" w:rsidRPr="0025057A" w:rsidRDefault="00B748EA" w:rsidP="009B4CBB">
            <w:pPr>
              <w:spacing w:line="240" w:lineRule="auto"/>
              <w:rPr>
                <w:b/>
                <w:bdr w:val="nil"/>
              </w:rPr>
            </w:pPr>
          </w:p>
        </w:tc>
        <w:tc>
          <w:tcPr>
            <w:tcW w:w="737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48EA" w:rsidRPr="0025057A" w:rsidRDefault="00B748EA" w:rsidP="009B4CBB">
            <w:pPr>
              <w:numPr>
                <w:ilvl w:val="0"/>
                <w:numId w:val="18"/>
              </w:numPr>
              <w:pBdr>
                <w:top w:val="nil"/>
                <w:left w:val="nil"/>
                <w:bottom w:val="nil"/>
                <w:right w:val="nil"/>
                <w:between w:val="nil"/>
                <w:bar w:val="nil"/>
              </w:pBdr>
              <w:spacing w:line="240" w:lineRule="auto"/>
              <w:ind w:left="391" w:hanging="323"/>
              <w:rPr>
                <w:rFonts w:eastAsia="Arial Unicode MS"/>
                <w:b/>
                <w:bdr w:val="nil"/>
              </w:rPr>
            </w:pPr>
            <w:r>
              <w:rPr>
                <w:rFonts w:eastAsia="Arial Unicode MS"/>
                <w:bdr w:val="nil"/>
              </w:rPr>
              <w:t>mit verschiedenen Pattern eines Drum-Computers den Rap rhythmisch begleiten</w:t>
            </w:r>
            <w:r w:rsidR="00D25263">
              <w:rPr>
                <w:rFonts w:eastAsia="Arial Unicode MS"/>
                <w:bdr w:val="nil"/>
              </w:rPr>
              <w:t>.</w:t>
            </w:r>
          </w:p>
        </w:tc>
        <w:tc>
          <w:tcPr>
            <w:tcW w:w="70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748EA" w:rsidRPr="0025057A" w:rsidRDefault="00B748EA" w:rsidP="009B4CBB">
            <w:pPr>
              <w:pBdr>
                <w:top w:val="nil"/>
                <w:left w:val="nil"/>
                <w:bottom w:val="nil"/>
                <w:right w:val="nil"/>
                <w:between w:val="nil"/>
                <w:bar w:val="nil"/>
              </w:pBdr>
              <w:spacing w:line="240" w:lineRule="auto"/>
              <w:jc w:val="center"/>
              <w:rPr>
                <w:rFonts w:eastAsia="Arial Unicode MS"/>
                <w:bdr w:val="nil"/>
              </w:rPr>
            </w:pPr>
            <w:r w:rsidRPr="0025057A">
              <w:rPr>
                <w:rFonts w:eastAsia="Cambria" w:cs="Cambria"/>
                <w:color w:val="000000"/>
                <w:u w:color="000000"/>
                <w:bdr w:val="nil"/>
              </w:rPr>
              <w:t>I</w:t>
            </w:r>
            <w:r>
              <w:rPr>
                <w:rFonts w:eastAsia="Cambria" w:cs="Cambria"/>
                <w:color w:val="000000"/>
                <w:u w:color="000000"/>
                <w:bdr w:val="nil"/>
              </w:rPr>
              <w:t>II</w:t>
            </w:r>
          </w:p>
        </w:tc>
      </w:tr>
      <w:tr w:rsidR="00D32016" w:rsidTr="00C8662D">
        <w:trPr>
          <w:trHeight w:val="340"/>
        </w:trPr>
        <w:tc>
          <w:tcPr>
            <w:tcW w:w="1532"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D32016" w:rsidRPr="0025057A" w:rsidRDefault="00D32016" w:rsidP="009B4CBB">
            <w:pPr>
              <w:spacing w:line="240" w:lineRule="auto"/>
              <w:rPr>
                <w:b/>
                <w:bdr w:val="nil"/>
              </w:rPr>
            </w:pPr>
            <w:r w:rsidRPr="0025057A">
              <w:rPr>
                <w:bdr w:val="nil"/>
              </w:rPr>
              <w:t>Aufgabe 2.1</w:t>
            </w:r>
          </w:p>
        </w:tc>
        <w:tc>
          <w:tcPr>
            <w:tcW w:w="737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D32016" w:rsidRPr="0025057A" w:rsidRDefault="00D32016" w:rsidP="009B4CBB">
            <w:pPr>
              <w:pStyle w:val="berschrift2"/>
              <w:keepNext w:val="0"/>
              <w:keepLines w:val="0"/>
              <w:pBdr>
                <w:top w:val="nil"/>
                <w:left w:val="nil"/>
                <w:bottom w:val="nil"/>
                <w:right w:val="nil"/>
                <w:between w:val="nil"/>
                <w:bar w:val="nil"/>
              </w:pBdr>
              <w:tabs>
                <w:tab w:val="left" w:pos="709"/>
              </w:tabs>
              <w:rPr>
                <w:rFonts w:eastAsia="Arial Unicode MS"/>
                <w:b w:val="0"/>
                <w:sz w:val="22"/>
                <w:szCs w:val="22"/>
                <w:bdr w:val="nil"/>
              </w:rPr>
            </w:pPr>
            <w:r w:rsidRPr="0025057A">
              <w:rPr>
                <w:rFonts w:eastAsia="Arial Unicode MS"/>
                <w:b w:val="0"/>
                <w:sz w:val="22"/>
                <w:szCs w:val="22"/>
                <w:bdr w:val="nil"/>
              </w:rPr>
              <w:t>Die Schülerinnen und Schüler können</w:t>
            </w:r>
          </w:p>
        </w:tc>
        <w:tc>
          <w:tcPr>
            <w:tcW w:w="70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D32016" w:rsidRPr="0025057A" w:rsidRDefault="00D32016" w:rsidP="009B4CBB">
            <w:pPr>
              <w:pBdr>
                <w:top w:val="nil"/>
                <w:left w:val="nil"/>
                <w:bottom w:val="nil"/>
                <w:right w:val="nil"/>
                <w:between w:val="nil"/>
                <w:bar w:val="nil"/>
              </w:pBdr>
              <w:spacing w:line="240" w:lineRule="auto"/>
              <w:jc w:val="center"/>
              <w:rPr>
                <w:rFonts w:eastAsia="Arial Unicode MS"/>
                <w:bdr w:val="nil"/>
              </w:rPr>
            </w:pPr>
          </w:p>
        </w:tc>
      </w:tr>
      <w:tr w:rsidR="00D32016" w:rsidTr="00C8662D">
        <w:trPr>
          <w:trHeight w:val="340"/>
        </w:trPr>
        <w:tc>
          <w:tcPr>
            <w:tcW w:w="1532"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D32016" w:rsidRPr="0025057A" w:rsidRDefault="00D32016" w:rsidP="009B4CBB">
            <w:pPr>
              <w:spacing w:line="240" w:lineRule="auto"/>
              <w:rPr>
                <w:b/>
                <w:bdr w:val="nil"/>
              </w:rPr>
            </w:pPr>
          </w:p>
        </w:tc>
        <w:tc>
          <w:tcPr>
            <w:tcW w:w="737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D32016" w:rsidRPr="0025057A" w:rsidRDefault="00D32016" w:rsidP="009B4CBB">
            <w:pPr>
              <w:numPr>
                <w:ilvl w:val="0"/>
                <w:numId w:val="18"/>
              </w:numPr>
              <w:pBdr>
                <w:top w:val="nil"/>
                <w:left w:val="nil"/>
                <w:bottom w:val="nil"/>
                <w:right w:val="nil"/>
                <w:between w:val="nil"/>
                <w:bar w:val="nil"/>
              </w:pBdr>
              <w:spacing w:line="240" w:lineRule="auto"/>
              <w:ind w:left="391" w:hanging="323"/>
              <w:rPr>
                <w:rFonts w:eastAsia="Arial Unicode MS"/>
                <w:b/>
                <w:bdr w:val="nil"/>
              </w:rPr>
            </w:pPr>
            <w:r w:rsidRPr="0025057A">
              <w:rPr>
                <w:rFonts w:eastAsia="Arial Unicode MS"/>
                <w:bdr w:val="nil"/>
              </w:rPr>
              <w:t>die Begriffe Urheberrecht und GEMA erläutern</w:t>
            </w:r>
            <w:r w:rsidR="00D25263">
              <w:rPr>
                <w:rFonts w:eastAsia="Arial Unicode MS"/>
                <w:bdr w:val="nil"/>
              </w:rPr>
              <w:t>,</w:t>
            </w:r>
          </w:p>
        </w:tc>
        <w:tc>
          <w:tcPr>
            <w:tcW w:w="7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D32016" w:rsidRPr="00D32016" w:rsidRDefault="00D32016" w:rsidP="009B4CBB">
            <w:pPr>
              <w:pBdr>
                <w:top w:val="nil"/>
                <w:left w:val="nil"/>
                <w:bottom w:val="nil"/>
                <w:right w:val="nil"/>
                <w:between w:val="nil"/>
                <w:bar w:val="nil"/>
              </w:pBdr>
              <w:spacing w:line="240" w:lineRule="auto"/>
              <w:jc w:val="center"/>
              <w:rPr>
                <w:rFonts w:eastAsia="Cambria" w:cs="Cambria"/>
                <w:color w:val="000000"/>
                <w:u w:color="000000"/>
                <w:bdr w:val="nil"/>
              </w:rPr>
            </w:pPr>
            <w:r w:rsidRPr="0025057A">
              <w:rPr>
                <w:rFonts w:eastAsia="Cambria" w:cs="Cambria"/>
                <w:color w:val="000000"/>
                <w:u w:color="000000"/>
                <w:bdr w:val="nil"/>
              </w:rPr>
              <w:t>I</w:t>
            </w:r>
          </w:p>
        </w:tc>
      </w:tr>
      <w:tr w:rsidR="00D32016" w:rsidTr="00C8662D">
        <w:trPr>
          <w:trHeight w:val="333"/>
        </w:trPr>
        <w:tc>
          <w:tcPr>
            <w:tcW w:w="1532"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2016" w:rsidRPr="0025057A" w:rsidRDefault="00D32016" w:rsidP="009B4CBB">
            <w:pPr>
              <w:spacing w:line="240" w:lineRule="auto"/>
              <w:rPr>
                <w:b/>
                <w:bdr w:val="nil"/>
              </w:rPr>
            </w:pPr>
          </w:p>
        </w:tc>
        <w:tc>
          <w:tcPr>
            <w:tcW w:w="737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2016" w:rsidRPr="0025057A" w:rsidRDefault="00D32016" w:rsidP="009B4CBB">
            <w:pPr>
              <w:numPr>
                <w:ilvl w:val="0"/>
                <w:numId w:val="18"/>
              </w:numPr>
              <w:pBdr>
                <w:top w:val="nil"/>
                <w:left w:val="nil"/>
                <w:bottom w:val="nil"/>
                <w:right w:val="nil"/>
                <w:between w:val="nil"/>
                <w:bar w:val="nil"/>
              </w:pBdr>
              <w:spacing w:line="240" w:lineRule="auto"/>
              <w:ind w:left="391" w:hanging="323"/>
              <w:rPr>
                <w:rFonts w:eastAsia="Arial Unicode MS"/>
                <w:b/>
                <w:bdr w:val="nil"/>
              </w:rPr>
            </w:pPr>
            <w:r>
              <w:rPr>
                <w:rFonts w:eastAsia="Arial Unicode MS"/>
              </w:rPr>
              <w:t>den Begriff Verwertungsgesellschaft herausarbeiten</w:t>
            </w:r>
            <w:r w:rsidR="00D25263">
              <w:rPr>
                <w:rFonts w:eastAsia="Arial Unicode MS"/>
              </w:rPr>
              <w:t>.</w:t>
            </w:r>
          </w:p>
        </w:tc>
        <w:tc>
          <w:tcPr>
            <w:tcW w:w="70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2016" w:rsidRPr="0025057A" w:rsidRDefault="00D32016" w:rsidP="009B4CBB">
            <w:pPr>
              <w:pBdr>
                <w:top w:val="nil"/>
                <w:left w:val="nil"/>
                <w:bottom w:val="nil"/>
                <w:right w:val="nil"/>
                <w:between w:val="nil"/>
                <w:bar w:val="nil"/>
              </w:pBdr>
              <w:spacing w:line="240" w:lineRule="auto"/>
              <w:jc w:val="center"/>
              <w:rPr>
                <w:rFonts w:eastAsia="Arial Unicode MS"/>
                <w:bdr w:val="nil"/>
              </w:rPr>
            </w:pPr>
            <w:r>
              <w:rPr>
                <w:rFonts w:eastAsia="Cambria" w:cs="Cambria"/>
                <w:color w:val="000000"/>
                <w:u w:color="000000"/>
                <w:bdr w:val="nil"/>
              </w:rPr>
              <w:t>III</w:t>
            </w:r>
          </w:p>
        </w:tc>
      </w:tr>
      <w:tr w:rsidR="00D32016" w:rsidTr="00D32016">
        <w:trPr>
          <w:trHeight w:val="255"/>
        </w:trPr>
        <w:tc>
          <w:tcPr>
            <w:tcW w:w="1532"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D32016" w:rsidRPr="0025057A" w:rsidRDefault="00D32016" w:rsidP="009B4CBB">
            <w:pPr>
              <w:spacing w:line="240" w:lineRule="auto"/>
              <w:rPr>
                <w:b/>
                <w:bdr w:val="nil"/>
              </w:rPr>
            </w:pPr>
            <w:r w:rsidRPr="0025057A">
              <w:rPr>
                <w:bdr w:val="nil"/>
              </w:rPr>
              <w:t>Aufgabe 2.2</w:t>
            </w:r>
          </w:p>
        </w:tc>
        <w:tc>
          <w:tcPr>
            <w:tcW w:w="737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D32016" w:rsidRPr="0025057A" w:rsidRDefault="00D32016" w:rsidP="009B4CBB">
            <w:pPr>
              <w:pStyle w:val="berschrift2"/>
              <w:keepNext w:val="0"/>
              <w:keepLines w:val="0"/>
              <w:pBdr>
                <w:top w:val="nil"/>
                <w:left w:val="nil"/>
                <w:bottom w:val="nil"/>
                <w:right w:val="nil"/>
                <w:between w:val="nil"/>
                <w:bar w:val="nil"/>
              </w:pBdr>
              <w:tabs>
                <w:tab w:val="left" w:pos="709"/>
              </w:tabs>
              <w:rPr>
                <w:rFonts w:eastAsia="Arial Unicode MS"/>
                <w:b w:val="0"/>
                <w:sz w:val="22"/>
                <w:szCs w:val="22"/>
                <w:bdr w:val="nil"/>
              </w:rPr>
            </w:pPr>
            <w:r w:rsidRPr="0025057A">
              <w:rPr>
                <w:rFonts w:eastAsia="Arial Unicode MS"/>
                <w:b w:val="0"/>
                <w:sz w:val="22"/>
                <w:szCs w:val="22"/>
                <w:bdr w:val="nil"/>
              </w:rPr>
              <w:t>Die Schülerinnen und Schüler können</w:t>
            </w:r>
          </w:p>
        </w:tc>
        <w:tc>
          <w:tcPr>
            <w:tcW w:w="70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D32016" w:rsidRPr="0025057A" w:rsidRDefault="00D32016" w:rsidP="009B4CBB">
            <w:pPr>
              <w:pBdr>
                <w:top w:val="nil"/>
                <w:left w:val="nil"/>
                <w:bottom w:val="nil"/>
                <w:right w:val="nil"/>
                <w:between w:val="nil"/>
                <w:bar w:val="nil"/>
              </w:pBdr>
              <w:spacing w:line="240" w:lineRule="auto"/>
              <w:jc w:val="center"/>
              <w:rPr>
                <w:rFonts w:eastAsia="Arial Unicode MS"/>
                <w:bdr w:val="nil"/>
              </w:rPr>
            </w:pPr>
          </w:p>
        </w:tc>
      </w:tr>
      <w:tr w:rsidR="00D32016" w:rsidTr="00D32016">
        <w:trPr>
          <w:trHeight w:val="255"/>
        </w:trPr>
        <w:tc>
          <w:tcPr>
            <w:tcW w:w="1532"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2016" w:rsidRPr="0025057A" w:rsidRDefault="00D32016" w:rsidP="009B4CBB">
            <w:pPr>
              <w:spacing w:line="240" w:lineRule="auto"/>
              <w:rPr>
                <w:b/>
                <w:bdr w:val="nil"/>
              </w:rPr>
            </w:pPr>
          </w:p>
        </w:tc>
        <w:tc>
          <w:tcPr>
            <w:tcW w:w="737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2016" w:rsidRPr="0025057A" w:rsidRDefault="00D32016" w:rsidP="009B4CBB">
            <w:pPr>
              <w:numPr>
                <w:ilvl w:val="0"/>
                <w:numId w:val="18"/>
              </w:numPr>
              <w:pBdr>
                <w:top w:val="nil"/>
                <w:left w:val="nil"/>
                <w:bottom w:val="nil"/>
                <w:right w:val="nil"/>
                <w:between w:val="nil"/>
                <w:bar w:val="nil"/>
              </w:pBdr>
              <w:spacing w:line="240" w:lineRule="auto"/>
              <w:ind w:left="391" w:hanging="323"/>
              <w:rPr>
                <w:rFonts w:eastAsia="Arial Unicode MS"/>
                <w:b/>
                <w:bdr w:val="nil"/>
              </w:rPr>
            </w:pPr>
            <w:r w:rsidRPr="0025057A">
              <w:rPr>
                <w:rFonts w:eastAsia="Arial Unicode MS"/>
                <w:bdr w:val="nil"/>
              </w:rPr>
              <w:t>dem Internet gezielt Informationen ent</w:t>
            </w:r>
            <w:r>
              <w:rPr>
                <w:rFonts w:eastAsia="Arial Unicode MS"/>
                <w:bdr w:val="nil"/>
              </w:rPr>
              <w:t>nehmen</w:t>
            </w:r>
            <w:r w:rsidR="00D25263">
              <w:rPr>
                <w:rFonts w:eastAsia="Arial Unicode MS"/>
                <w:bdr w:val="nil"/>
              </w:rPr>
              <w:t>.</w:t>
            </w:r>
          </w:p>
        </w:tc>
        <w:tc>
          <w:tcPr>
            <w:tcW w:w="70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2016" w:rsidRPr="0025057A" w:rsidRDefault="00D32016" w:rsidP="009B4CBB">
            <w:pPr>
              <w:pBdr>
                <w:top w:val="nil"/>
                <w:left w:val="nil"/>
                <w:bottom w:val="nil"/>
                <w:right w:val="nil"/>
                <w:between w:val="nil"/>
                <w:bar w:val="nil"/>
              </w:pBdr>
              <w:spacing w:line="240" w:lineRule="auto"/>
              <w:jc w:val="center"/>
              <w:rPr>
                <w:rFonts w:eastAsia="Arial Unicode MS"/>
                <w:bdr w:val="nil"/>
              </w:rPr>
            </w:pPr>
            <w:r w:rsidRPr="0025057A">
              <w:rPr>
                <w:rFonts w:eastAsia="Cambria" w:cs="Cambria"/>
                <w:color w:val="000000"/>
                <w:u w:color="000000"/>
                <w:bdr w:val="nil"/>
              </w:rPr>
              <w:t>I</w:t>
            </w:r>
          </w:p>
        </w:tc>
      </w:tr>
      <w:tr w:rsidR="00D32016" w:rsidTr="00B0276B">
        <w:trPr>
          <w:trHeight w:val="264"/>
        </w:trPr>
        <w:tc>
          <w:tcPr>
            <w:tcW w:w="1532"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D32016" w:rsidRPr="0025057A" w:rsidRDefault="00D32016" w:rsidP="009B4CBB">
            <w:pPr>
              <w:spacing w:line="240" w:lineRule="auto"/>
              <w:rPr>
                <w:b/>
                <w:bdr w:val="nil"/>
              </w:rPr>
            </w:pPr>
            <w:r w:rsidRPr="0025057A">
              <w:rPr>
                <w:bdr w:val="nil"/>
              </w:rPr>
              <w:t>Aufgabe 2.3</w:t>
            </w:r>
          </w:p>
        </w:tc>
        <w:tc>
          <w:tcPr>
            <w:tcW w:w="737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D32016" w:rsidRPr="0025057A" w:rsidRDefault="00D32016" w:rsidP="009B4CBB">
            <w:pPr>
              <w:pStyle w:val="berschrift2"/>
              <w:keepNext w:val="0"/>
              <w:keepLines w:val="0"/>
              <w:pBdr>
                <w:top w:val="nil"/>
                <w:left w:val="nil"/>
                <w:bottom w:val="nil"/>
                <w:right w:val="nil"/>
                <w:between w:val="nil"/>
                <w:bar w:val="nil"/>
              </w:pBdr>
              <w:tabs>
                <w:tab w:val="left" w:pos="709"/>
              </w:tabs>
              <w:rPr>
                <w:rFonts w:eastAsia="Arial Unicode MS"/>
                <w:b w:val="0"/>
                <w:sz w:val="22"/>
                <w:szCs w:val="22"/>
                <w:bdr w:val="nil"/>
              </w:rPr>
            </w:pPr>
            <w:r w:rsidRPr="0025057A">
              <w:rPr>
                <w:rFonts w:eastAsia="Arial Unicode MS"/>
                <w:b w:val="0"/>
                <w:sz w:val="22"/>
                <w:szCs w:val="22"/>
                <w:bdr w:val="nil"/>
              </w:rPr>
              <w:t>Die Schülerinnen und Schüler können</w:t>
            </w:r>
          </w:p>
        </w:tc>
        <w:tc>
          <w:tcPr>
            <w:tcW w:w="70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D32016" w:rsidRPr="0025057A" w:rsidRDefault="00D32016" w:rsidP="009B4CBB">
            <w:pPr>
              <w:pBdr>
                <w:top w:val="nil"/>
                <w:left w:val="nil"/>
                <w:bottom w:val="nil"/>
                <w:right w:val="nil"/>
                <w:between w:val="nil"/>
                <w:bar w:val="nil"/>
              </w:pBdr>
              <w:spacing w:line="240" w:lineRule="auto"/>
              <w:jc w:val="center"/>
              <w:rPr>
                <w:rFonts w:eastAsia="Arial Unicode MS"/>
                <w:bdr w:val="nil"/>
              </w:rPr>
            </w:pPr>
          </w:p>
        </w:tc>
      </w:tr>
      <w:tr w:rsidR="00D32016" w:rsidTr="00B0276B">
        <w:trPr>
          <w:trHeight w:val="264"/>
        </w:trPr>
        <w:tc>
          <w:tcPr>
            <w:tcW w:w="1532"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D32016" w:rsidRPr="0025057A" w:rsidRDefault="00D32016" w:rsidP="009B4CBB">
            <w:pPr>
              <w:spacing w:line="240" w:lineRule="auto"/>
              <w:rPr>
                <w:b/>
                <w:bdr w:val="nil"/>
              </w:rPr>
            </w:pPr>
          </w:p>
        </w:tc>
        <w:tc>
          <w:tcPr>
            <w:tcW w:w="737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D32016" w:rsidRPr="00D32016" w:rsidRDefault="00D32016" w:rsidP="009B4CBB">
            <w:pPr>
              <w:numPr>
                <w:ilvl w:val="0"/>
                <w:numId w:val="18"/>
              </w:numPr>
              <w:pBdr>
                <w:top w:val="nil"/>
                <w:left w:val="nil"/>
                <w:bottom w:val="nil"/>
                <w:right w:val="nil"/>
                <w:between w:val="nil"/>
                <w:bar w:val="nil"/>
              </w:pBdr>
              <w:spacing w:line="240" w:lineRule="auto"/>
              <w:ind w:left="391" w:hanging="323"/>
              <w:rPr>
                <w:rFonts w:eastAsia="Arial Unicode MS"/>
                <w:bdr w:val="nil"/>
              </w:rPr>
            </w:pPr>
            <w:r w:rsidRPr="00D32016">
              <w:rPr>
                <w:rFonts w:eastAsia="Arial Unicode MS"/>
                <w:bdr w:val="nil"/>
              </w:rPr>
              <w:t>zwei Songs im Hinblick auf verschiedene musikalische Parameter vergleichen</w:t>
            </w:r>
            <w:r w:rsidR="00D25263">
              <w:rPr>
                <w:rFonts w:eastAsia="Arial Unicode MS"/>
                <w:bdr w:val="nil"/>
              </w:rPr>
              <w:t>,</w:t>
            </w:r>
          </w:p>
        </w:tc>
        <w:tc>
          <w:tcPr>
            <w:tcW w:w="70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D32016" w:rsidRPr="0025057A" w:rsidRDefault="00D32016" w:rsidP="009B4CBB">
            <w:pPr>
              <w:pBdr>
                <w:top w:val="nil"/>
                <w:left w:val="nil"/>
                <w:bottom w:val="nil"/>
                <w:right w:val="nil"/>
                <w:between w:val="nil"/>
                <w:bar w:val="nil"/>
              </w:pBdr>
              <w:spacing w:line="240" w:lineRule="auto"/>
              <w:jc w:val="center"/>
              <w:rPr>
                <w:rFonts w:eastAsia="Arial Unicode MS"/>
                <w:bdr w:val="nil"/>
              </w:rPr>
            </w:pPr>
            <w:r w:rsidRPr="0025057A">
              <w:rPr>
                <w:rFonts w:eastAsia="Cambria" w:cs="Cambria"/>
                <w:color w:val="000000"/>
                <w:u w:color="000000"/>
                <w:bdr w:val="nil"/>
              </w:rPr>
              <w:t>II</w:t>
            </w:r>
          </w:p>
        </w:tc>
      </w:tr>
      <w:tr w:rsidR="00D32016" w:rsidTr="00B0276B">
        <w:trPr>
          <w:trHeight w:val="264"/>
        </w:trPr>
        <w:tc>
          <w:tcPr>
            <w:tcW w:w="1532"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2016" w:rsidRPr="0025057A" w:rsidRDefault="00D32016" w:rsidP="009B4CBB">
            <w:pPr>
              <w:spacing w:line="240" w:lineRule="auto"/>
              <w:rPr>
                <w:b/>
                <w:bdr w:val="nil"/>
              </w:rPr>
            </w:pPr>
          </w:p>
        </w:tc>
        <w:tc>
          <w:tcPr>
            <w:tcW w:w="7371"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2016" w:rsidRPr="0025057A" w:rsidRDefault="00D32016" w:rsidP="009B4CBB">
            <w:pPr>
              <w:numPr>
                <w:ilvl w:val="0"/>
                <w:numId w:val="18"/>
              </w:numPr>
              <w:pBdr>
                <w:top w:val="nil"/>
                <w:left w:val="nil"/>
                <w:bottom w:val="nil"/>
                <w:right w:val="nil"/>
                <w:between w:val="nil"/>
                <w:bar w:val="nil"/>
              </w:pBdr>
              <w:spacing w:line="240" w:lineRule="auto"/>
              <w:ind w:left="391" w:hanging="323"/>
              <w:rPr>
                <w:rFonts w:eastAsia="Arial Unicode MS"/>
                <w:b/>
                <w:bdr w:val="nil"/>
              </w:rPr>
            </w:pPr>
            <w:r w:rsidRPr="0025057A">
              <w:rPr>
                <w:rFonts w:eastAsia="Arial Unicode MS"/>
                <w:bdr w:val="nil"/>
              </w:rPr>
              <w:t>eine Urheberrechtsverletzung bewerten</w:t>
            </w:r>
            <w:r w:rsidR="00D25263">
              <w:rPr>
                <w:rFonts w:eastAsia="Arial Unicode MS"/>
                <w:bdr w:val="nil"/>
              </w:rPr>
              <w:t>.</w:t>
            </w:r>
          </w:p>
        </w:tc>
        <w:tc>
          <w:tcPr>
            <w:tcW w:w="70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32016" w:rsidRPr="0025057A" w:rsidRDefault="00D32016" w:rsidP="009B4CBB">
            <w:pPr>
              <w:pBdr>
                <w:top w:val="nil"/>
                <w:left w:val="nil"/>
                <w:bottom w:val="nil"/>
                <w:right w:val="nil"/>
                <w:between w:val="nil"/>
                <w:bar w:val="nil"/>
              </w:pBdr>
              <w:spacing w:line="240" w:lineRule="auto"/>
              <w:jc w:val="center"/>
              <w:rPr>
                <w:rFonts w:eastAsia="Arial Unicode MS"/>
                <w:bdr w:val="nil"/>
              </w:rPr>
            </w:pPr>
            <w:r w:rsidRPr="0025057A">
              <w:rPr>
                <w:rFonts w:eastAsia="Cambria" w:cs="Cambria"/>
                <w:color w:val="000000"/>
                <w:u w:color="000000"/>
                <w:bdr w:val="nil"/>
              </w:rPr>
              <w:t>III</w:t>
            </w:r>
          </w:p>
        </w:tc>
      </w:tr>
    </w:tbl>
    <w:p w:rsidR="00A62662" w:rsidRPr="00C27FF2" w:rsidRDefault="00A62662" w:rsidP="009B4CBB">
      <w:pPr>
        <w:rPr>
          <w:rFonts w:eastAsiaTheme="majorEastAsia" w:cstheme="majorBidi"/>
          <w:b/>
          <w:bCs/>
          <w:color w:val="000000" w:themeColor="text1"/>
        </w:rPr>
      </w:pPr>
    </w:p>
    <w:sectPr w:rsidR="00A62662" w:rsidRPr="00C27FF2" w:rsidSect="00B0276B">
      <w:footerReference w:type="default" r:id="rId15"/>
      <w:pgSz w:w="11906" w:h="16838" w:code="9"/>
      <w:pgMar w:top="1588" w:right="1134" w:bottom="1247" w:left="1134" w:header="964"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A11" w:rsidRDefault="004F6A11" w:rsidP="00BE0FC0">
      <w:pPr>
        <w:spacing w:line="240" w:lineRule="auto"/>
      </w:pPr>
      <w:r>
        <w:separator/>
      </w:r>
    </w:p>
  </w:endnote>
  <w:endnote w:type="continuationSeparator" w:id="0">
    <w:p w:rsidR="004F6A11" w:rsidRDefault="004F6A11"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743B91" w:rsidRPr="00A12FAA" w:rsidRDefault="002C28C9" w:rsidP="00743B91">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r w:rsidR="00743B91" w:rsidRPr="00A12FAA">
          <w:rPr>
            <w:sz w:val="18"/>
            <w:szCs w:val="18"/>
          </w:rPr>
          <w:t xml:space="preserve">Quelle: Bildungsserver Sachsen-Anhalt (http://www.bildung-lsa.de) | Lizenz: Creative </w:t>
        </w:r>
        <w:proofErr w:type="spellStart"/>
        <w:r w:rsidR="00743B91" w:rsidRPr="00A12FAA">
          <w:rPr>
            <w:sz w:val="18"/>
            <w:szCs w:val="18"/>
          </w:rPr>
          <w:t>Commons</w:t>
        </w:r>
        <w:proofErr w:type="spellEnd"/>
        <w:r w:rsidR="00743B91" w:rsidRPr="00A12FAA">
          <w:rPr>
            <w:sz w:val="18"/>
            <w:szCs w:val="18"/>
          </w:rPr>
          <w:t xml:space="preserve"> (CC BY-SA 3.0)</w:t>
        </w:r>
      </w:p>
      <w:p w:rsidR="00743B91" w:rsidRDefault="00743B91" w:rsidP="0016206D">
        <w:pPr>
          <w:pStyle w:val="Fuzeile"/>
          <w:spacing w:before="120"/>
          <w:jc w:val="center"/>
        </w:pPr>
        <w:r w:rsidRPr="00C27FF2">
          <w:rPr>
            <w:sz w:val="20"/>
            <w:szCs w:val="20"/>
          </w:rPr>
          <w:fldChar w:fldCharType="begin"/>
        </w:r>
        <w:r w:rsidRPr="00C27FF2">
          <w:rPr>
            <w:sz w:val="20"/>
            <w:szCs w:val="20"/>
          </w:rPr>
          <w:instrText>PAGE   \* MERGEFORMAT</w:instrText>
        </w:r>
        <w:r w:rsidRPr="00C27FF2">
          <w:rPr>
            <w:sz w:val="20"/>
            <w:szCs w:val="20"/>
          </w:rPr>
          <w:fldChar w:fldCharType="separate"/>
        </w:r>
        <w:r w:rsidR="002C28C9">
          <w:rPr>
            <w:noProof/>
            <w:sz w:val="20"/>
            <w:szCs w:val="20"/>
          </w:rPr>
          <w:t>2</w:t>
        </w:r>
        <w:r w:rsidRPr="00C27FF2">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A11" w:rsidRDefault="004F6A11" w:rsidP="00BE0FC0">
      <w:pPr>
        <w:spacing w:line="240" w:lineRule="auto"/>
      </w:pPr>
      <w:r>
        <w:separator/>
      </w:r>
    </w:p>
  </w:footnote>
  <w:footnote w:type="continuationSeparator" w:id="0">
    <w:p w:rsidR="004F6A11" w:rsidRDefault="004F6A11" w:rsidP="00BE0FC0">
      <w:pPr>
        <w:spacing w:line="240" w:lineRule="auto"/>
      </w:pPr>
      <w:r>
        <w:continuationSeparator/>
      </w:r>
    </w:p>
  </w:footnote>
  <w:footnote w:id="1">
    <w:p w:rsidR="007277EB" w:rsidRPr="00FE1BD2" w:rsidRDefault="007277EB" w:rsidP="00F34ED6">
      <w:pPr>
        <w:pStyle w:val="Funotentext"/>
        <w:ind w:left="140" w:hanging="140"/>
        <w:rPr>
          <w:lang w:val="fr-FR"/>
        </w:rPr>
      </w:pPr>
      <w:r>
        <w:rPr>
          <w:rStyle w:val="Funotenzeichen"/>
        </w:rPr>
        <w:footnoteRef/>
      </w:r>
      <w:r w:rsidR="00F34ED6" w:rsidRPr="00FE1BD2">
        <w:rPr>
          <w:lang w:val="fr-FR"/>
        </w:rPr>
        <w:t xml:space="preserve"> </w:t>
      </w:r>
      <w:proofErr w:type="spellStart"/>
      <w:r w:rsidRPr="00FE1BD2">
        <w:rPr>
          <w:lang w:val="fr-FR"/>
        </w:rPr>
        <w:t>Vgl</w:t>
      </w:r>
      <w:proofErr w:type="spellEnd"/>
      <w:r w:rsidRPr="00FE1BD2">
        <w:rPr>
          <w:rFonts w:cs="Arial"/>
          <w:lang w:val="fr-FR"/>
        </w:rPr>
        <w:t xml:space="preserve">. </w:t>
      </w:r>
      <w:hyperlink r:id="rId1" w:history="1">
        <w:r w:rsidRPr="00FE1BD2">
          <w:rPr>
            <w:rStyle w:val="Hyperlink"/>
            <w:rFonts w:ascii="Arial" w:hAnsi="Arial" w:cs="Arial"/>
            <w:lang w:val="fr-FR"/>
          </w:rPr>
          <w:t>http://www.sueddeutsche.de/kultur/urheberrecht-in-der-musik-schmaler-grat-zwischen-hommage-und-plagiat-1.2387942</w:t>
        </w:r>
      </w:hyperlink>
      <w:r w:rsidRPr="00FE1BD2">
        <w:rPr>
          <w:lang w:val="fr-FR"/>
        </w:rPr>
        <w:t xml:space="preserve"> </w:t>
      </w:r>
    </w:p>
  </w:footnote>
  <w:footnote w:id="2">
    <w:p w:rsidR="007277EB" w:rsidRPr="00FE1BD2" w:rsidRDefault="007277EB" w:rsidP="007277EB">
      <w:pPr>
        <w:pStyle w:val="Funotentext"/>
        <w:rPr>
          <w:rFonts w:cs="Arial"/>
          <w:lang w:val="fr-FR"/>
        </w:rPr>
      </w:pPr>
      <w:r w:rsidRPr="009B4CBB">
        <w:rPr>
          <w:rStyle w:val="Funotenzeichen"/>
          <w:rFonts w:cs="Arial"/>
        </w:rPr>
        <w:footnoteRef/>
      </w:r>
      <w:r w:rsidRPr="00FE1BD2">
        <w:rPr>
          <w:rFonts w:cs="Arial"/>
          <w:lang w:val="fr-FR"/>
        </w:rPr>
        <w:t xml:space="preserve"> z. B.: </w:t>
      </w:r>
      <w:hyperlink r:id="rId2" w:history="1">
        <w:r w:rsidRPr="00FE1BD2">
          <w:rPr>
            <w:rStyle w:val="Hyperlink"/>
            <w:rFonts w:ascii="Arial" w:hAnsi="Arial" w:cs="Arial"/>
            <w:lang w:val="fr-FR"/>
          </w:rPr>
          <w:t>http://the1709blog.blogspot.de/2015/03/whats-wrong-with-blurred-lines.html</w:t>
        </w:r>
      </w:hyperlink>
      <w:r w:rsidRPr="00FE1BD2">
        <w:rPr>
          <w:rFonts w:cs="Arial"/>
          <w:lang w:val="fr-F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2C52"/>
    <w:multiLevelType w:val="hybridMultilevel"/>
    <w:tmpl w:val="E58AA026"/>
    <w:lvl w:ilvl="0" w:tplc="44D89A9E">
      <w:start w:val="1"/>
      <w:numFmt w:val="bullet"/>
      <w:lvlText w:val="-"/>
      <w:lvlJc w:val="left"/>
      <w:pPr>
        <w:ind w:left="176"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5AC8448">
      <w:start w:val="1"/>
      <w:numFmt w:val="bullet"/>
      <w:lvlText w:val="o"/>
      <w:lvlJc w:val="left"/>
      <w:pPr>
        <w:ind w:left="89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284409C">
      <w:start w:val="1"/>
      <w:numFmt w:val="bullet"/>
      <w:lvlText w:val="▪"/>
      <w:lvlJc w:val="left"/>
      <w:pPr>
        <w:ind w:left="161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82EC5EE">
      <w:start w:val="1"/>
      <w:numFmt w:val="bullet"/>
      <w:lvlText w:val="•"/>
      <w:lvlJc w:val="left"/>
      <w:pPr>
        <w:ind w:left="233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098ABCA">
      <w:start w:val="1"/>
      <w:numFmt w:val="bullet"/>
      <w:lvlText w:val="o"/>
      <w:lvlJc w:val="left"/>
      <w:pPr>
        <w:ind w:left="305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75C6632">
      <w:start w:val="1"/>
      <w:numFmt w:val="bullet"/>
      <w:lvlText w:val="▪"/>
      <w:lvlJc w:val="left"/>
      <w:pPr>
        <w:ind w:left="377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B720EB8">
      <w:start w:val="1"/>
      <w:numFmt w:val="bullet"/>
      <w:lvlText w:val="•"/>
      <w:lvlJc w:val="left"/>
      <w:pPr>
        <w:ind w:left="449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FD82FA8">
      <w:start w:val="1"/>
      <w:numFmt w:val="bullet"/>
      <w:lvlText w:val="o"/>
      <w:lvlJc w:val="left"/>
      <w:pPr>
        <w:ind w:left="521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5F6C82C">
      <w:start w:val="1"/>
      <w:numFmt w:val="bullet"/>
      <w:lvlText w:val="▪"/>
      <w:lvlJc w:val="left"/>
      <w:pPr>
        <w:ind w:left="593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
    <w:nsid w:val="14E26699"/>
    <w:multiLevelType w:val="hybridMultilevel"/>
    <w:tmpl w:val="A902609A"/>
    <w:lvl w:ilvl="0" w:tplc="91ACF160">
      <w:start w:val="1"/>
      <w:numFmt w:val="bullet"/>
      <w:lvlText w:val="–"/>
      <w:lvlJc w:val="left"/>
      <w:pPr>
        <w:ind w:left="720" w:hanging="360"/>
      </w:pPr>
      <w:rPr>
        <w:rFonts w:ascii="Arial" w:hAnsi="Aria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6DFE45A6">
      <w:start w:val="1"/>
      <w:numFmt w:val="bullet"/>
      <w:lvlText w:val="o"/>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5FC3594">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C74C8B0">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9F6DEF6">
      <w:start w:val="1"/>
      <w:numFmt w:val="bullet"/>
      <w:lvlText w:val="o"/>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F344E1C">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C36A6A6">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982595A">
      <w:start w:val="1"/>
      <w:numFmt w:val="bullet"/>
      <w:lvlText w:val="o"/>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534B4E8">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AC65C72"/>
    <w:multiLevelType w:val="hybridMultilevel"/>
    <w:tmpl w:val="A17C90FA"/>
    <w:lvl w:ilvl="0" w:tplc="2B467FEE">
      <w:start w:val="1"/>
      <w:numFmt w:val="bullet"/>
      <w:lvlText w:val="-"/>
      <w:lvlJc w:val="left"/>
      <w:pPr>
        <w:ind w:left="176"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462DD52">
      <w:start w:val="1"/>
      <w:numFmt w:val="bullet"/>
      <w:lvlText w:val="o"/>
      <w:lvlJc w:val="left"/>
      <w:pPr>
        <w:ind w:left="89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FEE2072">
      <w:start w:val="1"/>
      <w:numFmt w:val="bullet"/>
      <w:lvlText w:val="▪"/>
      <w:lvlJc w:val="left"/>
      <w:pPr>
        <w:ind w:left="161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ACC9476">
      <w:start w:val="1"/>
      <w:numFmt w:val="bullet"/>
      <w:lvlText w:val="•"/>
      <w:lvlJc w:val="left"/>
      <w:pPr>
        <w:ind w:left="233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48815DA">
      <w:start w:val="1"/>
      <w:numFmt w:val="bullet"/>
      <w:lvlText w:val="o"/>
      <w:lvlJc w:val="left"/>
      <w:pPr>
        <w:ind w:left="305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F7AC486">
      <w:start w:val="1"/>
      <w:numFmt w:val="bullet"/>
      <w:lvlText w:val="▪"/>
      <w:lvlJc w:val="left"/>
      <w:pPr>
        <w:ind w:left="377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4429348">
      <w:start w:val="1"/>
      <w:numFmt w:val="bullet"/>
      <w:lvlText w:val="•"/>
      <w:lvlJc w:val="left"/>
      <w:pPr>
        <w:ind w:left="449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FC2553A">
      <w:start w:val="1"/>
      <w:numFmt w:val="bullet"/>
      <w:lvlText w:val="o"/>
      <w:lvlJc w:val="left"/>
      <w:pPr>
        <w:ind w:left="521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2EC09BA">
      <w:start w:val="1"/>
      <w:numFmt w:val="bullet"/>
      <w:lvlText w:val="▪"/>
      <w:lvlJc w:val="left"/>
      <w:pPr>
        <w:ind w:left="593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CCF5CF5"/>
    <w:multiLevelType w:val="multilevel"/>
    <w:tmpl w:val="CA0CC67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9DC27D4"/>
    <w:multiLevelType w:val="hybridMultilevel"/>
    <w:tmpl w:val="17848048"/>
    <w:lvl w:ilvl="0" w:tplc="7206E19A">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466698B"/>
    <w:multiLevelType w:val="hybridMultilevel"/>
    <w:tmpl w:val="7A14F276"/>
    <w:lvl w:ilvl="0" w:tplc="58005180">
      <w:start w:val="1"/>
      <w:numFmt w:val="bullet"/>
      <w:lvlText w:val="-"/>
      <w:lvlJc w:val="left"/>
      <w:pPr>
        <w:ind w:left="176"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38056C6">
      <w:start w:val="1"/>
      <w:numFmt w:val="bullet"/>
      <w:lvlText w:val="o"/>
      <w:lvlJc w:val="left"/>
      <w:pPr>
        <w:ind w:left="89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6F67448">
      <w:start w:val="1"/>
      <w:numFmt w:val="bullet"/>
      <w:lvlText w:val="▪"/>
      <w:lvlJc w:val="left"/>
      <w:pPr>
        <w:ind w:left="161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BC0BD2">
      <w:start w:val="1"/>
      <w:numFmt w:val="bullet"/>
      <w:lvlText w:val="•"/>
      <w:lvlJc w:val="left"/>
      <w:pPr>
        <w:ind w:left="233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218CF36">
      <w:start w:val="1"/>
      <w:numFmt w:val="bullet"/>
      <w:lvlText w:val="o"/>
      <w:lvlJc w:val="left"/>
      <w:pPr>
        <w:ind w:left="305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3564172">
      <w:start w:val="1"/>
      <w:numFmt w:val="bullet"/>
      <w:lvlText w:val="▪"/>
      <w:lvlJc w:val="left"/>
      <w:pPr>
        <w:ind w:left="377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9C0441E">
      <w:start w:val="1"/>
      <w:numFmt w:val="bullet"/>
      <w:lvlText w:val="•"/>
      <w:lvlJc w:val="left"/>
      <w:pPr>
        <w:ind w:left="449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808AA06">
      <w:start w:val="1"/>
      <w:numFmt w:val="bullet"/>
      <w:lvlText w:val="o"/>
      <w:lvlJc w:val="left"/>
      <w:pPr>
        <w:ind w:left="521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4820D6A">
      <w:start w:val="1"/>
      <w:numFmt w:val="bullet"/>
      <w:lvlText w:val="▪"/>
      <w:lvlJc w:val="left"/>
      <w:pPr>
        <w:ind w:left="593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3D505870"/>
    <w:multiLevelType w:val="hybridMultilevel"/>
    <w:tmpl w:val="6632070A"/>
    <w:lvl w:ilvl="0" w:tplc="9ADC705E">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3E760647"/>
    <w:multiLevelType w:val="hybridMultilevel"/>
    <w:tmpl w:val="66902D56"/>
    <w:lvl w:ilvl="0" w:tplc="7206E19A">
      <w:start w:val="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0343C24"/>
    <w:multiLevelType w:val="hybridMultilevel"/>
    <w:tmpl w:val="EA4E39D0"/>
    <w:lvl w:ilvl="0" w:tplc="7206E19A">
      <w:start w:val="6"/>
      <w:numFmt w:val="bullet"/>
      <w:lvlText w:val="-"/>
      <w:lvlJc w:val="left"/>
      <w:pPr>
        <w:ind w:left="1146" w:hanging="360"/>
      </w:pPr>
      <w:rPr>
        <w:rFonts w:ascii="Arial" w:eastAsia="Times New Roman" w:hAnsi="Arial" w:cs="Aria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2">
    <w:nsid w:val="44471571"/>
    <w:multiLevelType w:val="hybridMultilevel"/>
    <w:tmpl w:val="7E16A428"/>
    <w:styleLink w:val="ImportierterStil4"/>
    <w:lvl w:ilvl="0" w:tplc="1BECAE6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444F87E">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DC6DF8">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B8FFE0">
      <w:start w:val="1"/>
      <w:numFmt w:val="bullet"/>
      <w:lvlText w:val="•"/>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A4C763C">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386FEC">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343E38">
      <w:start w:val="1"/>
      <w:numFmt w:val="bullet"/>
      <w:lvlText w:val="•"/>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9ECE52">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B09D5E">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4F4312B2"/>
    <w:multiLevelType w:val="hybridMultilevel"/>
    <w:tmpl w:val="D898E560"/>
    <w:lvl w:ilvl="0" w:tplc="42565C9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88EC6D6">
      <w:start w:val="1"/>
      <w:numFmt w:val="bullet"/>
      <w:lvlText w:val="o"/>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11C34CA">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5388A2E">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204C3DC">
      <w:start w:val="1"/>
      <w:numFmt w:val="bullet"/>
      <w:lvlText w:val="o"/>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3120B60">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5AA7782">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9E43E9A">
      <w:start w:val="1"/>
      <w:numFmt w:val="bullet"/>
      <w:lvlText w:val="o"/>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44CC464">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500648C3"/>
    <w:multiLevelType w:val="hybridMultilevel"/>
    <w:tmpl w:val="9118C64C"/>
    <w:numStyleLink w:val="ImportierterStil3"/>
  </w:abstractNum>
  <w:abstractNum w:abstractNumId="16">
    <w:nsid w:val="544C2A1E"/>
    <w:multiLevelType w:val="hybridMultilevel"/>
    <w:tmpl w:val="8DFC9CFE"/>
    <w:lvl w:ilvl="0" w:tplc="9ADC705E">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9023519"/>
    <w:multiLevelType w:val="hybridMultilevel"/>
    <w:tmpl w:val="9118C64C"/>
    <w:styleLink w:val="ImportierterStil3"/>
    <w:lvl w:ilvl="0" w:tplc="0F2EB63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71499BE">
      <w:start w:val="1"/>
      <w:numFmt w:val="bullet"/>
      <w:lvlText w:val="o"/>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DCEAE0A">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9028818">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5C08E1C">
      <w:start w:val="1"/>
      <w:numFmt w:val="bullet"/>
      <w:lvlText w:val="o"/>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108BB36">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C20AE04">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21C3DF2">
      <w:start w:val="1"/>
      <w:numFmt w:val="bullet"/>
      <w:lvlText w:val="o"/>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B749E34">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4CA3773"/>
    <w:multiLevelType w:val="hybridMultilevel"/>
    <w:tmpl w:val="F7309478"/>
    <w:lvl w:ilvl="0" w:tplc="658AF796">
      <w:start w:val="1"/>
      <w:numFmt w:val="bullet"/>
      <w:lvlText w:val="-"/>
      <w:lvlJc w:val="left"/>
      <w:pPr>
        <w:ind w:left="176"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29AD78C">
      <w:start w:val="1"/>
      <w:numFmt w:val="bullet"/>
      <w:lvlText w:val="o"/>
      <w:lvlJc w:val="left"/>
      <w:pPr>
        <w:ind w:left="89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658114A">
      <w:start w:val="1"/>
      <w:numFmt w:val="bullet"/>
      <w:lvlText w:val="▪"/>
      <w:lvlJc w:val="left"/>
      <w:pPr>
        <w:ind w:left="161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1B2A566">
      <w:start w:val="1"/>
      <w:numFmt w:val="bullet"/>
      <w:lvlText w:val="•"/>
      <w:lvlJc w:val="left"/>
      <w:pPr>
        <w:ind w:left="233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180CD3A">
      <w:start w:val="1"/>
      <w:numFmt w:val="bullet"/>
      <w:lvlText w:val="o"/>
      <w:lvlJc w:val="left"/>
      <w:pPr>
        <w:ind w:left="305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11E466E">
      <w:start w:val="1"/>
      <w:numFmt w:val="bullet"/>
      <w:lvlText w:val="▪"/>
      <w:lvlJc w:val="left"/>
      <w:pPr>
        <w:ind w:left="377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5F27B64">
      <w:start w:val="1"/>
      <w:numFmt w:val="bullet"/>
      <w:lvlText w:val="•"/>
      <w:lvlJc w:val="left"/>
      <w:pPr>
        <w:ind w:left="449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CF4A81A">
      <w:start w:val="1"/>
      <w:numFmt w:val="bullet"/>
      <w:lvlText w:val="o"/>
      <w:lvlJc w:val="left"/>
      <w:pPr>
        <w:ind w:left="521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AC28AB8">
      <w:start w:val="1"/>
      <w:numFmt w:val="bullet"/>
      <w:lvlText w:val="▪"/>
      <w:lvlJc w:val="left"/>
      <w:pPr>
        <w:ind w:left="593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751044CC"/>
    <w:multiLevelType w:val="multilevel"/>
    <w:tmpl w:val="EEE6B7C0"/>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75272C19"/>
    <w:multiLevelType w:val="hybridMultilevel"/>
    <w:tmpl w:val="E978234E"/>
    <w:lvl w:ilvl="0" w:tplc="BF5A7E8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722EB00">
      <w:start w:val="1"/>
      <w:numFmt w:val="bullet"/>
      <w:lvlText w:val="o"/>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446476E">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EAE9420">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6968F9A">
      <w:start w:val="1"/>
      <w:numFmt w:val="bullet"/>
      <w:lvlText w:val="o"/>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9F26834">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C6ED75C">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AF0B6AE">
      <w:start w:val="1"/>
      <w:numFmt w:val="bullet"/>
      <w:lvlText w:val="o"/>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F7844A0">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7D7F4606"/>
    <w:multiLevelType w:val="hybridMultilevel"/>
    <w:tmpl w:val="7E16A428"/>
    <w:numStyleLink w:val="ImportierterStil4"/>
  </w:abstractNum>
  <w:abstractNum w:abstractNumId="24">
    <w:nsid w:val="7E4C76E5"/>
    <w:multiLevelType w:val="hybridMultilevel"/>
    <w:tmpl w:val="259408A0"/>
    <w:lvl w:ilvl="0" w:tplc="52D2A48E">
      <w:start w:val="1"/>
      <w:numFmt w:val="bullet"/>
      <w:lvlText w:val="-"/>
      <w:lvlJc w:val="left"/>
      <w:pPr>
        <w:ind w:left="176"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3D6637E">
      <w:start w:val="1"/>
      <w:numFmt w:val="bullet"/>
      <w:lvlText w:val="o"/>
      <w:lvlJc w:val="left"/>
      <w:pPr>
        <w:ind w:left="89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DE866FC">
      <w:start w:val="1"/>
      <w:numFmt w:val="bullet"/>
      <w:lvlText w:val="▪"/>
      <w:lvlJc w:val="left"/>
      <w:pPr>
        <w:ind w:left="161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9049632">
      <w:start w:val="1"/>
      <w:numFmt w:val="bullet"/>
      <w:lvlText w:val="•"/>
      <w:lvlJc w:val="left"/>
      <w:pPr>
        <w:ind w:left="233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7607836">
      <w:start w:val="1"/>
      <w:numFmt w:val="bullet"/>
      <w:lvlText w:val="o"/>
      <w:lvlJc w:val="left"/>
      <w:pPr>
        <w:ind w:left="305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094BD12">
      <w:start w:val="1"/>
      <w:numFmt w:val="bullet"/>
      <w:lvlText w:val="▪"/>
      <w:lvlJc w:val="left"/>
      <w:pPr>
        <w:ind w:left="377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BF0FFC6">
      <w:start w:val="1"/>
      <w:numFmt w:val="bullet"/>
      <w:lvlText w:val="•"/>
      <w:lvlJc w:val="left"/>
      <w:pPr>
        <w:ind w:left="449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85843CE">
      <w:start w:val="1"/>
      <w:numFmt w:val="bullet"/>
      <w:lvlText w:val="o"/>
      <w:lvlJc w:val="left"/>
      <w:pPr>
        <w:ind w:left="521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D4A4C10">
      <w:start w:val="1"/>
      <w:numFmt w:val="bullet"/>
      <w:lvlText w:val="▪"/>
      <w:lvlJc w:val="left"/>
      <w:pPr>
        <w:ind w:left="593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7FCF708F"/>
    <w:multiLevelType w:val="hybridMultilevel"/>
    <w:tmpl w:val="94CCDD4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3"/>
  </w:num>
  <w:num w:numId="4">
    <w:abstractNumId w:val="18"/>
  </w:num>
  <w:num w:numId="5">
    <w:abstractNumId w:val="5"/>
  </w:num>
  <w:num w:numId="6">
    <w:abstractNumId w:val="22"/>
  </w:num>
  <w:num w:numId="7">
    <w:abstractNumId w:val="8"/>
  </w:num>
  <w:num w:numId="8">
    <w:abstractNumId w:val="9"/>
  </w:num>
  <w:num w:numId="9">
    <w:abstractNumId w:val="20"/>
  </w:num>
  <w:num w:numId="10">
    <w:abstractNumId w:val="16"/>
  </w:num>
  <w:num w:numId="11">
    <w:abstractNumId w:val="25"/>
  </w:num>
  <w:num w:numId="12">
    <w:abstractNumId w:val="11"/>
  </w:num>
  <w:num w:numId="13">
    <w:abstractNumId w:val="4"/>
  </w:num>
  <w:num w:numId="14">
    <w:abstractNumId w:val="12"/>
  </w:num>
  <w:num w:numId="15">
    <w:abstractNumId w:val="23"/>
  </w:num>
  <w:num w:numId="16">
    <w:abstractNumId w:val="17"/>
  </w:num>
  <w:num w:numId="17">
    <w:abstractNumId w:val="15"/>
  </w:num>
  <w:num w:numId="18">
    <w:abstractNumId w:val="2"/>
  </w:num>
  <w:num w:numId="19">
    <w:abstractNumId w:val="14"/>
  </w:num>
  <w:num w:numId="20">
    <w:abstractNumId w:val="21"/>
  </w:num>
  <w:num w:numId="21">
    <w:abstractNumId w:val="0"/>
  </w:num>
  <w:num w:numId="22">
    <w:abstractNumId w:val="24"/>
  </w:num>
  <w:num w:numId="23">
    <w:abstractNumId w:val="7"/>
  </w:num>
  <w:num w:numId="24">
    <w:abstractNumId w:val="19"/>
  </w:num>
  <w:num w:numId="25">
    <w:abstractNumId w:val="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7A"/>
    <w:rsid w:val="0000527B"/>
    <w:rsid w:val="00035A21"/>
    <w:rsid w:val="0006157D"/>
    <w:rsid w:val="00087531"/>
    <w:rsid w:val="00161628"/>
    <w:rsid w:val="0016206D"/>
    <w:rsid w:val="001B55C9"/>
    <w:rsid w:val="001D1A32"/>
    <w:rsid w:val="002C28C9"/>
    <w:rsid w:val="00332640"/>
    <w:rsid w:val="003B0B56"/>
    <w:rsid w:val="003B5385"/>
    <w:rsid w:val="004F6A11"/>
    <w:rsid w:val="005365DA"/>
    <w:rsid w:val="00575AC0"/>
    <w:rsid w:val="00653A8E"/>
    <w:rsid w:val="00692DD7"/>
    <w:rsid w:val="006B7024"/>
    <w:rsid w:val="006D393A"/>
    <w:rsid w:val="006D7F13"/>
    <w:rsid w:val="007277EB"/>
    <w:rsid w:val="00743B91"/>
    <w:rsid w:val="0075178A"/>
    <w:rsid w:val="007C1379"/>
    <w:rsid w:val="00825F8C"/>
    <w:rsid w:val="008662A3"/>
    <w:rsid w:val="0088611F"/>
    <w:rsid w:val="008A38F8"/>
    <w:rsid w:val="009723ED"/>
    <w:rsid w:val="00980B9D"/>
    <w:rsid w:val="009A4F15"/>
    <w:rsid w:val="009B3752"/>
    <w:rsid w:val="009B4CBB"/>
    <w:rsid w:val="009C2047"/>
    <w:rsid w:val="00A00020"/>
    <w:rsid w:val="00A45FAC"/>
    <w:rsid w:val="00A62662"/>
    <w:rsid w:val="00AD0096"/>
    <w:rsid w:val="00AE04B0"/>
    <w:rsid w:val="00B0276B"/>
    <w:rsid w:val="00B649B7"/>
    <w:rsid w:val="00B748EA"/>
    <w:rsid w:val="00B97F7A"/>
    <w:rsid w:val="00BE0FC0"/>
    <w:rsid w:val="00C27FF2"/>
    <w:rsid w:val="00C8662D"/>
    <w:rsid w:val="00C9497A"/>
    <w:rsid w:val="00D25263"/>
    <w:rsid w:val="00D32016"/>
    <w:rsid w:val="00D76A90"/>
    <w:rsid w:val="00D82B02"/>
    <w:rsid w:val="00D94090"/>
    <w:rsid w:val="00E26A57"/>
    <w:rsid w:val="00EA34FB"/>
    <w:rsid w:val="00EE05DC"/>
    <w:rsid w:val="00F34ED6"/>
    <w:rsid w:val="00F922BC"/>
    <w:rsid w:val="00FE1B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rsid w:val="00BE0FC0"/>
    <w:rPr>
      <w:rFonts w:ascii="Arial" w:eastAsia="Times New Roman" w:hAnsi="Arial" w:cs="Times New Roman"/>
      <w:sz w:val="20"/>
      <w:szCs w:val="20"/>
      <w:lang w:eastAsia="de-DE"/>
    </w:rPr>
  </w:style>
  <w:style w:type="character" w:styleId="Funotenzeichen">
    <w:name w:val="footnote reference"/>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numbering" w:customStyle="1" w:styleId="ImportierterStil4">
    <w:name w:val="Importierter Stil: 4"/>
    <w:rsid w:val="007277EB"/>
    <w:pPr>
      <w:numPr>
        <w:numId w:val="14"/>
      </w:numPr>
    </w:pPr>
  </w:style>
  <w:style w:type="numbering" w:customStyle="1" w:styleId="ImportierterStil3">
    <w:name w:val="Importierter Stil: 3"/>
    <w:rsid w:val="007277EB"/>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rsid w:val="00BE0FC0"/>
    <w:rPr>
      <w:rFonts w:ascii="Arial" w:eastAsia="Times New Roman" w:hAnsi="Arial" w:cs="Times New Roman"/>
      <w:sz w:val="20"/>
      <w:szCs w:val="20"/>
      <w:lang w:eastAsia="de-DE"/>
    </w:rPr>
  </w:style>
  <w:style w:type="character" w:styleId="Funotenzeichen">
    <w:name w:val="footnote reference"/>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numbering" w:customStyle="1" w:styleId="ImportierterStil4">
    <w:name w:val="Importierter Stil: 4"/>
    <w:rsid w:val="007277EB"/>
    <w:pPr>
      <w:numPr>
        <w:numId w:val="14"/>
      </w:numPr>
    </w:pPr>
  </w:style>
  <w:style w:type="numbering" w:customStyle="1" w:styleId="ImportierterStil3">
    <w:name w:val="Importierter Stil: 3"/>
    <w:rsid w:val="007277EB"/>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sa/3.0/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halka.vogt@lisa.mb.sachsen-anhalt.de" TargetMode="Externa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the1709blog.blogspot.de/2015/03/whats-wrong-with-blurred-lines.html" TargetMode="External"/><Relationship Id="rId1" Type="http://schemas.openxmlformats.org/officeDocument/2006/relationships/hyperlink" Target="http://www.sueddeutsche.de/kultur/urheberrecht-in-der-musik-schmaler-grat-zwischen-hommage-und-plagiat-1.238794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6566D-BCC4-4D68-8B61-6375533E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1368</Words>
  <Characters>8624</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Neubauer, Andrea</cp:lastModifiedBy>
  <cp:revision>19</cp:revision>
  <cp:lastPrinted>2016-06-23T13:18:00Z</cp:lastPrinted>
  <dcterms:created xsi:type="dcterms:W3CDTF">2016-07-05T07:36:00Z</dcterms:created>
  <dcterms:modified xsi:type="dcterms:W3CDTF">2016-08-09T13:41:00Z</dcterms:modified>
</cp:coreProperties>
</file>