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887A2" w14:textId="77777777" w:rsidR="00AE4F59" w:rsidRPr="008306FE" w:rsidRDefault="00AE4F59" w:rsidP="000D69BB">
      <w:pPr>
        <w:spacing w:line="360" w:lineRule="auto"/>
        <w:rPr>
          <w:rFonts w:ascii="Arial" w:hAnsi="Arial" w:cs="Arial"/>
          <w:lang w:val="de-DE"/>
        </w:rPr>
      </w:pPr>
      <w:r w:rsidRPr="005A5DDC">
        <w:rPr>
          <w:rFonts w:ascii="Arial" w:hAnsi="Arial" w:cs="Arial"/>
          <w:lang w:val="de-DE"/>
        </w:rPr>
        <w:t>Niveaubestimmende Aufgaben</w:t>
      </w:r>
      <w:r w:rsidRPr="008306FE">
        <w:rPr>
          <w:rFonts w:ascii="Arial" w:hAnsi="Arial" w:cs="Arial"/>
          <w:lang w:val="de-DE"/>
        </w:rPr>
        <w:t xml:space="preserve"> –</w:t>
      </w:r>
      <w:r w:rsidRPr="005A5DDC">
        <w:rPr>
          <w:rFonts w:ascii="Arial" w:hAnsi="Arial" w:cs="Arial"/>
          <w:lang w:val="de-DE"/>
        </w:rPr>
        <w:t xml:space="preserve"> Englisch</w:t>
      </w:r>
      <w:r w:rsidRPr="008306FE">
        <w:rPr>
          <w:rFonts w:ascii="Arial" w:hAnsi="Arial" w:cs="Arial"/>
          <w:lang w:val="de-DE"/>
        </w:rPr>
        <w:t xml:space="preserve"> –</w:t>
      </w:r>
      <w:r w:rsidRPr="005A5DDC">
        <w:rPr>
          <w:rFonts w:ascii="Arial" w:hAnsi="Arial" w:cs="Arial"/>
          <w:lang w:val="de-DE"/>
        </w:rPr>
        <w:t xml:space="preserve"> Schuljahrg</w:t>
      </w:r>
      <w:r>
        <w:rPr>
          <w:rFonts w:ascii="Arial" w:hAnsi="Arial" w:cs="Arial"/>
          <w:lang w:val="de-DE"/>
        </w:rPr>
        <w:t>ä</w:t>
      </w:r>
      <w:r w:rsidRPr="005A5DDC">
        <w:rPr>
          <w:rFonts w:ascii="Arial" w:hAnsi="Arial" w:cs="Arial"/>
          <w:lang w:val="de-DE"/>
        </w:rPr>
        <w:t>ng</w:t>
      </w:r>
      <w:r>
        <w:rPr>
          <w:rFonts w:ascii="Arial" w:hAnsi="Arial" w:cs="Arial"/>
          <w:lang w:val="de-DE"/>
        </w:rPr>
        <w:t>e</w:t>
      </w:r>
      <w:r w:rsidRPr="008306FE">
        <w:rPr>
          <w:rFonts w:ascii="Arial" w:hAnsi="Arial" w:cs="Arial"/>
          <w:lang w:val="de-DE"/>
        </w:rPr>
        <w:t xml:space="preserve"> 3/4:</w:t>
      </w:r>
    </w:p>
    <w:p w14:paraId="7C380579" w14:textId="1672FDD6" w:rsidR="00AE4F59" w:rsidRPr="00AE4F59" w:rsidRDefault="00AE4F59" w:rsidP="000D69BB">
      <w:pPr>
        <w:spacing w:line="360" w:lineRule="auto"/>
        <w:rPr>
          <w:rFonts w:ascii="Arial" w:hAnsi="Arial" w:cs="Arial"/>
          <w:b/>
          <w:sz w:val="28"/>
          <w:szCs w:val="28"/>
          <w:lang w:val="en-GB"/>
        </w:rPr>
      </w:pPr>
      <w:r w:rsidRPr="00AE4F59">
        <w:rPr>
          <w:rFonts w:ascii="Arial" w:hAnsi="Arial" w:cs="Arial"/>
          <w:b/>
          <w:sz w:val="28"/>
          <w:szCs w:val="28"/>
          <w:lang w:val="en-GB"/>
        </w:rPr>
        <w:t>Welcome to Strawberry H</w:t>
      </w:r>
      <w:r>
        <w:rPr>
          <w:rFonts w:ascii="Arial" w:hAnsi="Arial" w:cs="Arial"/>
          <w:b/>
          <w:sz w:val="28"/>
          <w:szCs w:val="28"/>
          <w:lang w:val="en-GB"/>
        </w:rPr>
        <w:t>ills</w:t>
      </w:r>
      <w:r w:rsidRPr="00AE4F59">
        <w:rPr>
          <w:rFonts w:ascii="Arial" w:hAnsi="Arial" w:cs="Arial"/>
          <w:b/>
          <w:sz w:val="28"/>
          <w:szCs w:val="28"/>
          <w:lang w:val="en-GB"/>
        </w:rPr>
        <w:t xml:space="preserve"> Primary S</w:t>
      </w:r>
      <w:r>
        <w:rPr>
          <w:rFonts w:ascii="Arial" w:hAnsi="Arial" w:cs="Arial"/>
          <w:b/>
          <w:sz w:val="28"/>
          <w:szCs w:val="28"/>
          <w:lang w:val="en-GB"/>
        </w:rPr>
        <w:t>chool</w:t>
      </w:r>
    </w:p>
    <w:p w14:paraId="0C36F8EF" w14:textId="77777777" w:rsidR="00AE4F59" w:rsidRPr="004B2B41" w:rsidRDefault="00AE4F59" w:rsidP="00AE4F59">
      <w:pPr>
        <w:pStyle w:val="Listenabsatz"/>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rPr>
      </w:pPr>
      <w:r w:rsidRPr="003926BE">
        <w:rPr>
          <w:rFonts w:ascii="Arial" w:hAnsi="Arial" w:cs="Arial"/>
          <w:b/>
          <w:lang w:val="de-DE"/>
        </w:rPr>
        <w:t>Einordnung</w:t>
      </w:r>
      <w:r w:rsidRPr="004B2B41">
        <w:rPr>
          <w:rFonts w:ascii="Arial" w:hAnsi="Arial" w:cs="Arial"/>
          <w:b/>
        </w:rPr>
        <w:t xml:space="preserve"> in den</w:t>
      </w:r>
      <w:r w:rsidRPr="003926BE">
        <w:rPr>
          <w:rFonts w:ascii="Arial" w:hAnsi="Arial" w:cs="Arial"/>
          <w:b/>
          <w:lang w:val="de-DE"/>
        </w:rPr>
        <w:t xml:space="preserve"> Fachlehrplan</w:t>
      </w:r>
    </w:p>
    <w:tbl>
      <w:tblPr>
        <w:tblStyle w:val="Tabellenraster2"/>
        <w:tblW w:w="0" w:type="auto"/>
        <w:tblLook w:val="04A0" w:firstRow="1" w:lastRow="0" w:firstColumn="1" w:lastColumn="0" w:noHBand="0" w:noVBand="1"/>
      </w:tblPr>
      <w:tblGrid>
        <w:gridCol w:w="9622"/>
      </w:tblGrid>
      <w:tr w:rsidR="008F2D05" w:rsidRPr="008F2D05" w14:paraId="0F368FB5" w14:textId="77777777" w:rsidTr="00F049A9">
        <w:trPr>
          <w:trHeight w:val="502"/>
        </w:trPr>
        <w:tc>
          <w:tcPr>
            <w:tcW w:w="9668" w:type="dxa"/>
          </w:tcPr>
          <w:p w14:paraId="6C9AF1AE" w14:textId="571A5845" w:rsidR="008F2D05" w:rsidRPr="008F2D05" w:rsidRDefault="008F2D05" w:rsidP="00515EFF">
            <w:pPr>
              <w:spacing w:before="120" w:after="120"/>
              <w:rPr>
                <w:rFonts w:ascii="Arial" w:hAnsi="Arial" w:cs="Arial"/>
                <w:b/>
                <w:sz w:val="22"/>
                <w:szCs w:val="22"/>
                <w:lang w:val="de-DE"/>
              </w:rPr>
            </w:pPr>
            <w:r w:rsidRPr="008F2D05">
              <w:rPr>
                <w:rFonts w:ascii="Arial" w:hAnsi="Arial" w:cs="Arial"/>
                <w:b/>
                <w:sz w:val="22"/>
                <w:szCs w:val="22"/>
                <w:lang w:val="de-DE"/>
              </w:rPr>
              <w:t>Kompetenzbereich</w:t>
            </w:r>
            <w:r>
              <w:rPr>
                <w:rFonts w:ascii="Arial" w:hAnsi="Arial" w:cs="Arial"/>
                <w:b/>
                <w:sz w:val="22"/>
                <w:szCs w:val="22"/>
                <w:lang w:val="de-DE"/>
              </w:rPr>
              <w:t>e</w:t>
            </w:r>
          </w:p>
        </w:tc>
      </w:tr>
      <w:tr w:rsidR="001C75AA" w:rsidRPr="00AE4F59" w14:paraId="66F633EF" w14:textId="77777777" w:rsidTr="00F049A9">
        <w:trPr>
          <w:trHeight w:val="1763"/>
        </w:trPr>
        <w:tc>
          <w:tcPr>
            <w:tcW w:w="9668" w:type="dxa"/>
          </w:tcPr>
          <w:p w14:paraId="04800C62" w14:textId="0AFD6499" w:rsidR="001C75AA" w:rsidRPr="00AE4F59" w:rsidRDefault="001C75AA" w:rsidP="00AE4F59">
            <w:pPr>
              <w:autoSpaceDE w:val="0"/>
              <w:autoSpaceDN w:val="0"/>
              <w:adjustRightInd w:val="0"/>
              <w:spacing w:before="120" w:after="120" w:line="276" w:lineRule="auto"/>
              <w:rPr>
                <w:rFonts w:ascii="Arial" w:hAnsi="Arial" w:cs="Arial"/>
                <w:sz w:val="22"/>
                <w:szCs w:val="22"/>
                <w:u w:val="single"/>
                <w:lang w:val="de-DE"/>
              </w:rPr>
            </w:pPr>
            <w:r w:rsidRPr="00AE4F59">
              <w:rPr>
                <w:rFonts w:ascii="Arial" w:hAnsi="Arial" w:cs="Arial"/>
                <w:sz w:val="22"/>
                <w:szCs w:val="22"/>
                <w:u w:val="single"/>
                <w:lang w:val="de-DE"/>
              </w:rPr>
              <w:t>Prozessbezogene Kompetenzen:</w:t>
            </w:r>
          </w:p>
          <w:p w14:paraId="1D2F9E5A" w14:textId="479AD431" w:rsidR="00A51A50" w:rsidRPr="00AE4F59" w:rsidRDefault="00A51A50" w:rsidP="00AE4F59">
            <w:pPr>
              <w:autoSpaceDE w:val="0"/>
              <w:autoSpaceDN w:val="0"/>
              <w:adjustRightInd w:val="0"/>
              <w:spacing w:after="120" w:line="276" w:lineRule="auto"/>
              <w:ind w:left="447" w:hanging="283"/>
              <w:rPr>
                <w:rFonts w:ascii="Arial" w:hAnsi="Arial" w:cs="Arial"/>
                <w:i/>
                <w:iCs/>
                <w:sz w:val="22"/>
                <w:szCs w:val="22"/>
                <w:lang w:val="de-DE"/>
              </w:rPr>
            </w:pPr>
            <w:r w:rsidRPr="00AE4F59">
              <w:rPr>
                <w:rFonts w:ascii="Arial" w:hAnsi="Arial" w:cs="Arial"/>
                <w:i/>
                <w:iCs/>
                <w:sz w:val="22"/>
                <w:szCs w:val="22"/>
                <w:lang w:val="de-DE"/>
              </w:rPr>
              <w:t xml:space="preserve">Kommunikative </w:t>
            </w:r>
            <w:r w:rsidRPr="00AE4F59">
              <w:rPr>
                <w:rFonts w:ascii="Arial" w:eastAsiaTheme="minorHAnsi" w:hAnsi="Arial" w:cs="Arial"/>
                <w:i/>
                <w:iCs/>
                <w:sz w:val="22"/>
                <w:szCs w:val="22"/>
                <w:lang w:val="de-DE"/>
              </w:rPr>
              <w:t>Kompetenz</w:t>
            </w:r>
            <w:r w:rsidRPr="00AE4F59">
              <w:rPr>
                <w:rFonts w:ascii="Arial" w:hAnsi="Arial" w:cs="Arial"/>
                <w:i/>
                <w:iCs/>
                <w:sz w:val="22"/>
                <w:szCs w:val="22"/>
                <w:lang w:val="de-DE"/>
              </w:rPr>
              <w:t xml:space="preserve">: </w:t>
            </w:r>
            <w:r w:rsidR="005C5E2D" w:rsidRPr="00AE4F59">
              <w:rPr>
                <w:rFonts w:ascii="Arial" w:hAnsi="Arial" w:cs="Arial"/>
                <w:i/>
                <w:iCs/>
                <w:sz w:val="22"/>
                <w:szCs w:val="22"/>
                <w:lang w:val="de-DE"/>
              </w:rPr>
              <w:t>Leseverstehen</w:t>
            </w:r>
          </w:p>
          <w:p w14:paraId="486EE88B" w14:textId="77777777" w:rsidR="006C2C9D" w:rsidRPr="00404F7A" w:rsidRDefault="006C2C9D" w:rsidP="00AE4F59">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404F7A">
              <w:rPr>
                <w:rFonts w:ascii="Arial" w:hAnsi="Arial" w:cs="Arial"/>
                <w:sz w:val="22"/>
                <w:szCs w:val="22"/>
                <w:lang w:val="de-DE"/>
              </w:rPr>
              <w:t xml:space="preserve">Wortbilder ganzheitlich erfassen und die Wortbedeutung zuordnen </w:t>
            </w:r>
          </w:p>
          <w:p w14:paraId="1DD9E21B" w14:textId="3C19C6AB" w:rsidR="00C4121E" w:rsidRPr="00404F7A" w:rsidRDefault="00C4121E" w:rsidP="00AE4F59">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404F7A">
              <w:rPr>
                <w:rFonts w:ascii="Arial" w:hAnsi="Arial" w:cs="Arial"/>
                <w:sz w:val="22"/>
                <w:szCs w:val="22"/>
                <w:lang w:val="de-DE"/>
              </w:rPr>
              <w:t xml:space="preserve">bekannte Wortbilder in anderen </w:t>
            </w:r>
            <w:r w:rsidR="00301155" w:rsidRPr="00404F7A">
              <w:rPr>
                <w:rFonts w:ascii="Arial" w:hAnsi="Arial" w:cs="Arial"/>
                <w:sz w:val="22"/>
                <w:szCs w:val="22"/>
                <w:lang w:val="de-DE"/>
              </w:rPr>
              <w:t>Zusammenhängen</w:t>
            </w:r>
            <w:r w:rsidRPr="00404F7A">
              <w:rPr>
                <w:rFonts w:ascii="Arial" w:hAnsi="Arial" w:cs="Arial"/>
                <w:sz w:val="22"/>
                <w:szCs w:val="22"/>
                <w:lang w:val="de-DE"/>
              </w:rPr>
              <w:t xml:space="preserve"> wiedererkennen </w:t>
            </w:r>
          </w:p>
          <w:p w14:paraId="0A659016" w14:textId="1786037E" w:rsidR="00C4121E" w:rsidRPr="00404F7A" w:rsidRDefault="00C4121E" w:rsidP="00AE4F59">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404F7A">
              <w:rPr>
                <w:rFonts w:ascii="Arial" w:hAnsi="Arial" w:cs="Arial"/>
                <w:sz w:val="22"/>
                <w:szCs w:val="22"/>
                <w:lang w:val="de-DE"/>
              </w:rPr>
              <w:t xml:space="preserve">bekanntes Sprachmaterial nach entsprechender Vorbereitung lautrichtig vorlesen </w:t>
            </w:r>
          </w:p>
          <w:p w14:paraId="3F85F298" w14:textId="7A49D783" w:rsidR="00404F7A" w:rsidRPr="00404F7A" w:rsidRDefault="00404F7A" w:rsidP="00AE4F59">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404F7A">
              <w:rPr>
                <w:rFonts w:ascii="Arial" w:hAnsi="Arial" w:cs="Arial"/>
                <w:sz w:val="22"/>
                <w:szCs w:val="22"/>
                <w:lang w:val="de-DE"/>
              </w:rPr>
              <w:t xml:space="preserve">durch Bilder und Piktogramme </w:t>
            </w:r>
            <w:r w:rsidR="00301155" w:rsidRPr="00404F7A">
              <w:rPr>
                <w:rFonts w:ascii="Arial" w:hAnsi="Arial" w:cs="Arial"/>
                <w:sz w:val="22"/>
                <w:szCs w:val="22"/>
                <w:lang w:val="de-DE"/>
              </w:rPr>
              <w:t>unterstützte</w:t>
            </w:r>
            <w:r w:rsidRPr="00404F7A">
              <w:rPr>
                <w:rFonts w:ascii="Arial" w:hAnsi="Arial" w:cs="Arial"/>
                <w:sz w:val="22"/>
                <w:szCs w:val="22"/>
                <w:lang w:val="de-DE"/>
              </w:rPr>
              <w:t xml:space="preserve"> schriftliche Aufgabenstellungen und Arbeitsanweisungen verstehen und dementsprechend handeln </w:t>
            </w:r>
          </w:p>
          <w:p w14:paraId="73690020" w14:textId="58C1BE85" w:rsidR="006C2C9D" w:rsidRPr="00404F7A" w:rsidRDefault="006C2C9D" w:rsidP="00AE4F59">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AD32FA">
              <w:rPr>
                <w:rFonts w:ascii="Arial" w:hAnsi="Arial" w:cs="Arial"/>
                <w:sz w:val="22"/>
                <w:szCs w:val="22"/>
                <w:lang w:val="de-DE"/>
              </w:rPr>
              <w:t xml:space="preserve">den Inhalt von sehr kurzen, einfachen und bildgestützten (auch digitalen) Lesetexten mit bekanntem Wortschatz lesen und verstehen sowie wesentliche Aussagen entnehmen </w:t>
            </w:r>
          </w:p>
          <w:p w14:paraId="19E89CB8" w14:textId="05705E5B" w:rsidR="00033AB7" w:rsidRPr="00AE4F59" w:rsidRDefault="00033AB7" w:rsidP="00AE4F59">
            <w:pPr>
              <w:autoSpaceDE w:val="0"/>
              <w:autoSpaceDN w:val="0"/>
              <w:adjustRightInd w:val="0"/>
              <w:spacing w:after="120" w:line="276" w:lineRule="auto"/>
              <w:ind w:left="447" w:hanging="283"/>
              <w:rPr>
                <w:rFonts w:ascii="Arial" w:hAnsi="Arial" w:cs="Arial"/>
                <w:i/>
                <w:iCs/>
                <w:sz w:val="22"/>
                <w:szCs w:val="22"/>
                <w:lang w:val="de-DE"/>
              </w:rPr>
            </w:pPr>
            <w:r w:rsidRPr="00AE4F59">
              <w:rPr>
                <w:rFonts w:ascii="Arial" w:eastAsiaTheme="minorHAnsi" w:hAnsi="Arial" w:cs="Arial"/>
                <w:i/>
                <w:iCs/>
                <w:sz w:val="22"/>
                <w:szCs w:val="22"/>
                <w:lang w:val="de-DE"/>
              </w:rPr>
              <w:t>Kommunikative</w:t>
            </w:r>
            <w:r w:rsidRPr="00AE4F59">
              <w:rPr>
                <w:rFonts w:ascii="Arial" w:hAnsi="Arial" w:cs="Arial"/>
                <w:i/>
                <w:iCs/>
                <w:sz w:val="22"/>
                <w:szCs w:val="22"/>
                <w:lang w:val="de-DE"/>
              </w:rPr>
              <w:t xml:space="preserve"> Kompetenz: Schreiben</w:t>
            </w:r>
          </w:p>
          <w:p w14:paraId="7EF65892" w14:textId="36B31AFD" w:rsidR="00165179" w:rsidRPr="00404F7A" w:rsidRDefault="00033AB7" w:rsidP="00AE4F59">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404F7A">
              <w:rPr>
                <w:rFonts w:ascii="Arial" w:hAnsi="Arial" w:cs="Arial"/>
                <w:sz w:val="22"/>
                <w:szCs w:val="22"/>
                <w:lang w:val="de-DE"/>
              </w:rPr>
              <w:t xml:space="preserve">einzelne </w:t>
            </w:r>
            <w:r w:rsidR="00515EFF" w:rsidRPr="00404F7A">
              <w:rPr>
                <w:rFonts w:ascii="Arial" w:hAnsi="Arial" w:cs="Arial"/>
                <w:sz w:val="22"/>
                <w:szCs w:val="22"/>
                <w:lang w:val="de-DE"/>
              </w:rPr>
              <w:t>Wörter</w:t>
            </w:r>
            <w:r w:rsidRPr="00404F7A">
              <w:rPr>
                <w:rFonts w:ascii="Arial" w:hAnsi="Arial" w:cs="Arial"/>
                <w:sz w:val="22"/>
                <w:szCs w:val="22"/>
                <w:lang w:val="de-DE"/>
              </w:rPr>
              <w:t xml:space="preserve">, Wendungen, </w:t>
            </w:r>
            <w:r w:rsidR="00515EFF" w:rsidRPr="00404F7A">
              <w:rPr>
                <w:rFonts w:ascii="Arial" w:hAnsi="Arial" w:cs="Arial"/>
                <w:sz w:val="22"/>
                <w:szCs w:val="22"/>
                <w:lang w:val="de-DE"/>
              </w:rPr>
              <w:t>Sätze</w:t>
            </w:r>
            <w:r w:rsidRPr="00404F7A">
              <w:rPr>
                <w:rFonts w:ascii="Arial" w:hAnsi="Arial" w:cs="Arial"/>
                <w:sz w:val="22"/>
                <w:szCs w:val="22"/>
                <w:lang w:val="de-DE"/>
              </w:rPr>
              <w:t xml:space="preserve"> und sehr kurze Texte fehlerfrei abschreiben </w:t>
            </w:r>
          </w:p>
          <w:p w14:paraId="598E24F0" w14:textId="77777777" w:rsidR="00515EFF" w:rsidRPr="00AE4F59" w:rsidRDefault="00515EFF" w:rsidP="00AE4F59">
            <w:pPr>
              <w:autoSpaceDE w:val="0"/>
              <w:autoSpaceDN w:val="0"/>
              <w:adjustRightInd w:val="0"/>
              <w:spacing w:after="120" w:line="276" w:lineRule="auto"/>
              <w:ind w:left="447" w:hanging="283"/>
              <w:rPr>
                <w:rFonts w:ascii="Arial" w:hAnsi="Arial" w:cs="Arial"/>
                <w:i/>
                <w:sz w:val="22"/>
                <w:szCs w:val="22"/>
                <w:lang w:val="de-DE"/>
              </w:rPr>
            </w:pPr>
            <w:r w:rsidRPr="00AE4F59">
              <w:rPr>
                <w:rFonts w:ascii="Arial" w:hAnsi="Arial" w:cs="Arial"/>
                <w:i/>
                <w:sz w:val="22"/>
                <w:szCs w:val="22"/>
                <w:lang w:val="de-DE"/>
              </w:rPr>
              <w:t xml:space="preserve">Text- und </w:t>
            </w:r>
            <w:r w:rsidRPr="00AE4F59">
              <w:rPr>
                <w:rFonts w:ascii="Arial" w:eastAsiaTheme="minorHAnsi" w:hAnsi="Arial" w:cs="Arial"/>
                <w:i/>
                <w:iCs/>
                <w:sz w:val="22"/>
                <w:szCs w:val="22"/>
                <w:lang w:val="de-DE"/>
              </w:rPr>
              <w:t>Medienkompetenz</w:t>
            </w:r>
            <w:r w:rsidRPr="00AE4F59">
              <w:rPr>
                <w:rFonts w:ascii="Arial" w:hAnsi="Arial" w:cs="Arial"/>
                <w:i/>
                <w:sz w:val="22"/>
                <w:szCs w:val="22"/>
                <w:lang w:val="de-DE"/>
              </w:rPr>
              <w:t>:</w:t>
            </w:r>
          </w:p>
          <w:p w14:paraId="7DA13B66" w14:textId="77777777" w:rsidR="00B717FD" w:rsidRPr="00404F7A" w:rsidRDefault="00B717FD" w:rsidP="00AE4F59">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404F7A">
              <w:rPr>
                <w:rFonts w:ascii="Arial" w:hAnsi="Arial" w:cs="Arial"/>
                <w:sz w:val="22"/>
                <w:szCs w:val="22"/>
                <w:lang w:val="de-DE"/>
              </w:rPr>
              <w:t xml:space="preserve">Informationen aus altersangemessenen Quellen unter Anleitung entnehmen, darstellen und dokumentieren </w:t>
            </w:r>
          </w:p>
          <w:p w14:paraId="17EC94FA" w14:textId="08C8915A" w:rsidR="00404F7A" w:rsidRPr="00404F7A" w:rsidRDefault="00404F7A" w:rsidP="00AE4F59">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404F7A">
              <w:rPr>
                <w:rFonts w:ascii="Arial" w:hAnsi="Arial" w:cs="Arial"/>
                <w:sz w:val="22"/>
                <w:szCs w:val="22"/>
                <w:lang w:val="de-DE"/>
              </w:rPr>
              <w:t xml:space="preserve">altersgerechte englischsprachige Materialien und Suchmaschinen nutzen und das Potenzial </w:t>
            </w:r>
            <w:r w:rsidRPr="00404F7A">
              <w:rPr>
                <w:rFonts w:ascii="Arial" w:eastAsiaTheme="minorEastAsia" w:hAnsi="Arial" w:cs="Arial"/>
                <w:sz w:val="22"/>
                <w:szCs w:val="22"/>
                <w:lang w:val="de-DE" w:eastAsia="de-DE"/>
              </w:rPr>
              <w:t xml:space="preserve">von Verlinkungen in hybriden Texten erkennen </w:t>
            </w:r>
          </w:p>
          <w:p w14:paraId="45977083" w14:textId="77777777" w:rsidR="00404F7A" w:rsidRPr="00AE4F59" w:rsidRDefault="00404F7A" w:rsidP="00AE4F59">
            <w:pPr>
              <w:autoSpaceDE w:val="0"/>
              <w:autoSpaceDN w:val="0"/>
              <w:adjustRightInd w:val="0"/>
              <w:spacing w:after="120" w:line="276" w:lineRule="auto"/>
              <w:ind w:left="447" w:hanging="283"/>
              <w:rPr>
                <w:rFonts w:ascii="Arial" w:hAnsi="Arial" w:cs="Arial"/>
                <w:i/>
                <w:sz w:val="22"/>
                <w:szCs w:val="22"/>
                <w:lang w:val="de-DE"/>
              </w:rPr>
            </w:pPr>
            <w:r w:rsidRPr="00AE4F59">
              <w:rPr>
                <w:rFonts w:ascii="Arial" w:eastAsiaTheme="minorHAnsi" w:hAnsi="Arial" w:cs="Arial"/>
                <w:i/>
                <w:iCs/>
                <w:sz w:val="22"/>
                <w:szCs w:val="22"/>
                <w:lang w:val="de-DE"/>
              </w:rPr>
              <w:t>Sprachlernkompetenz</w:t>
            </w:r>
          </w:p>
          <w:p w14:paraId="6D58B3CB" w14:textId="5DC43E62" w:rsidR="00165179" w:rsidRPr="00404F7A" w:rsidRDefault="00404F7A" w:rsidP="00AE4F59">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404F7A">
              <w:rPr>
                <w:rFonts w:ascii="Arial" w:hAnsi="Arial" w:cs="Arial"/>
                <w:sz w:val="22"/>
                <w:szCs w:val="22"/>
                <w:lang w:val="de-DE"/>
              </w:rPr>
              <w:t xml:space="preserve">die Bedeutung sprachlicher Mittel in gehörten und gelesenen Texten, ggf. unter Zuhilfenahme von visuellen oder auditiven Impulsen, erschließen </w:t>
            </w:r>
          </w:p>
          <w:p w14:paraId="33313E24" w14:textId="77777777" w:rsidR="00515EFF" w:rsidRPr="00AE4F59" w:rsidRDefault="00515EFF" w:rsidP="00AE4F59">
            <w:pPr>
              <w:autoSpaceDE w:val="0"/>
              <w:autoSpaceDN w:val="0"/>
              <w:adjustRightInd w:val="0"/>
              <w:spacing w:after="120" w:line="276" w:lineRule="auto"/>
              <w:ind w:left="447" w:hanging="283"/>
              <w:rPr>
                <w:rFonts w:ascii="Arial" w:hAnsi="Arial" w:cs="Arial"/>
                <w:i/>
                <w:sz w:val="22"/>
                <w:szCs w:val="22"/>
                <w:lang w:val="de-DE"/>
              </w:rPr>
            </w:pPr>
            <w:r w:rsidRPr="00AE4F59">
              <w:rPr>
                <w:rFonts w:ascii="Arial" w:hAnsi="Arial" w:cs="Arial"/>
                <w:i/>
                <w:sz w:val="22"/>
                <w:szCs w:val="22"/>
                <w:lang w:val="de-DE"/>
              </w:rPr>
              <w:t xml:space="preserve">Interkulturelle </w:t>
            </w:r>
            <w:r w:rsidRPr="00AE4F59">
              <w:rPr>
                <w:rFonts w:ascii="Arial" w:eastAsiaTheme="minorHAnsi" w:hAnsi="Arial" w:cs="Arial"/>
                <w:i/>
                <w:iCs/>
                <w:sz w:val="22"/>
                <w:szCs w:val="22"/>
                <w:lang w:val="de-DE"/>
              </w:rPr>
              <w:t>Kompetenz</w:t>
            </w:r>
            <w:r w:rsidRPr="00AE4F59">
              <w:rPr>
                <w:rFonts w:ascii="Arial" w:hAnsi="Arial" w:cs="Arial"/>
                <w:i/>
                <w:sz w:val="22"/>
                <w:szCs w:val="22"/>
                <w:lang w:val="de-DE"/>
              </w:rPr>
              <w:t>:</w:t>
            </w:r>
          </w:p>
          <w:p w14:paraId="0598BE91" w14:textId="77777777" w:rsidR="00515EFF" w:rsidRPr="00404F7A" w:rsidRDefault="00515EFF" w:rsidP="00AE4F59">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404F7A">
              <w:rPr>
                <w:rFonts w:ascii="Arial" w:hAnsi="Arial" w:cs="Arial"/>
                <w:sz w:val="22"/>
                <w:szCs w:val="22"/>
                <w:lang w:val="de-DE"/>
              </w:rPr>
              <w:t xml:space="preserve">anhand altersgemäßer englischsprachiger Materialien, wie Fotos, Filme, Spiele, (ggf. digitaler) Kinderbücher etc. authentische Einblicke in das Leben und die Kultur der Menschen in anderen Ländern gewinnen </w:t>
            </w:r>
          </w:p>
          <w:p w14:paraId="4790EE57" w14:textId="7A0B3D00" w:rsidR="00053B20" w:rsidRPr="00404F7A" w:rsidRDefault="00053B20" w:rsidP="00AE4F59">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404F7A">
              <w:rPr>
                <w:rFonts w:ascii="Arial" w:hAnsi="Arial" w:cs="Arial"/>
                <w:sz w:val="22"/>
                <w:szCs w:val="22"/>
                <w:lang w:val="de-DE"/>
              </w:rPr>
              <w:t xml:space="preserve">über erste Kenntnisse der Lebensgewohnheiten und Traditionen in Großbritannien verfügen </w:t>
            </w:r>
          </w:p>
          <w:p w14:paraId="41474A32" w14:textId="4AA4E030" w:rsidR="00053B20" w:rsidRPr="00053B20" w:rsidRDefault="00053B20" w:rsidP="00AE4F59">
            <w:pPr>
              <w:numPr>
                <w:ilvl w:val="0"/>
                <w:numId w:val="20"/>
              </w:numPr>
              <w:autoSpaceDE w:val="0"/>
              <w:autoSpaceDN w:val="0"/>
              <w:adjustRightInd w:val="0"/>
              <w:spacing w:after="120" w:line="360" w:lineRule="auto"/>
              <w:ind w:left="447" w:hanging="283"/>
              <w:contextualSpacing/>
              <w:rPr>
                <w:rFonts w:ascii="Arial" w:hAnsi="Arial" w:cs="Arial"/>
                <w:color w:val="FF0000"/>
                <w:sz w:val="22"/>
                <w:szCs w:val="22"/>
                <w:lang w:val="de-DE"/>
              </w:rPr>
            </w:pPr>
            <w:r w:rsidRPr="00404F7A">
              <w:rPr>
                <w:rFonts w:ascii="Arial" w:hAnsi="Arial" w:cs="Arial"/>
                <w:sz w:val="22"/>
                <w:szCs w:val="22"/>
                <w:lang w:val="de-DE"/>
              </w:rPr>
              <w:t>diese mit Deutschland vergleichen und aufgeschlossen auf diese Unterschiede in den alltäglichen Situationen reagieren</w:t>
            </w:r>
            <w:r w:rsidRPr="00053B20">
              <w:rPr>
                <w:rFonts w:ascii="Arial" w:hAnsi="Arial" w:cs="Arial"/>
                <w:color w:val="FF0000"/>
                <w:sz w:val="22"/>
                <w:szCs w:val="22"/>
                <w:lang w:val="de-DE"/>
              </w:rPr>
              <w:t xml:space="preserve"> </w:t>
            </w:r>
          </w:p>
        </w:tc>
      </w:tr>
      <w:tr w:rsidR="001C75AA" w:rsidRPr="00AE4F59" w14:paraId="5E2892EF" w14:textId="77777777" w:rsidTr="00AD32FA">
        <w:trPr>
          <w:trHeight w:val="416"/>
        </w:trPr>
        <w:tc>
          <w:tcPr>
            <w:tcW w:w="9668" w:type="dxa"/>
          </w:tcPr>
          <w:p w14:paraId="4F80B0C8" w14:textId="34E30189" w:rsidR="001C75AA" w:rsidRPr="00AE4F59" w:rsidRDefault="001C75AA" w:rsidP="00AE4F59">
            <w:pPr>
              <w:pageBreakBefore/>
              <w:autoSpaceDE w:val="0"/>
              <w:autoSpaceDN w:val="0"/>
              <w:adjustRightInd w:val="0"/>
              <w:spacing w:before="120" w:after="120" w:line="276" w:lineRule="auto"/>
              <w:rPr>
                <w:rFonts w:ascii="Arial" w:hAnsi="Arial" w:cs="Arial"/>
                <w:sz w:val="22"/>
                <w:szCs w:val="22"/>
                <w:u w:val="single"/>
                <w:lang w:val="de-DE"/>
              </w:rPr>
            </w:pPr>
            <w:r w:rsidRPr="00AE4F59">
              <w:rPr>
                <w:rFonts w:ascii="Arial" w:hAnsi="Arial" w:cs="Arial"/>
                <w:sz w:val="22"/>
                <w:szCs w:val="22"/>
                <w:u w:val="single"/>
                <w:lang w:val="de-DE"/>
              </w:rPr>
              <w:lastRenderedPageBreak/>
              <w:t>Inhaltsbezogene Kompetenzen:</w:t>
            </w:r>
          </w:p>
          <w:p w14:paraId="0A3635AA" w14:textId="3F14A10E" w:rsidR="00033AB7" w:rsidRPr="002A48D5" w:rsidRDefault="001C75AA" w:rsidP="00AE4F59">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2A48D5">
              <w:rPr>
                <w:rFonts w:ascii="Arial" w:hAnsi="Arial" w:cs="Arial"/>
                <w:sz w:val="22"/>
                <w:szCs w:val="22"/>
                <w:lang w:val="de-DE"/>
              </w:rPr>
              <w:t>Themenbereich: Angaben zur eigenen Person</w:t>
            </w:r>
            <w:r w:rsidR="00053B20" w:rsidRPr="002A48D5">
              <w:rPr>
                <w:rFonts w:ascii="Arial" w:hAnsi="Arial" w:cs="Arial"/>
                <w:sz w:val="22"/>
                <w:szCs w:val="22"/>
                <w:lang w:val="de-DE"/>
              </w:rPr>
              <w:t xml:space="preserve"> (Kleidung, Farben)</w:t>
            </w:r>
          </w:p>
          <w:p w14:paraId="5CB55DF9" w14:textId="5AF689E3" w:rsidR="00515EFF" w:rsidRPr="002A48D5" w:rsidRDefault="00515EFF" w:rsidP="00AE4F59">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2A48D5">
              <w:rPr>
                <w:rFonts w:ascii="Arial" w:hAnsi="Arial" w:cs="Arial"/>
                <w:sz w:val="22"/>
                <w:szCs w:val="22"/>
                <w:lang w:val="de-DE"/>
              </w:rPr>
              <w:t>Themenbereich: Tagesablauf</w:t>
            </w:r>
            <w:r w:rsidR="00B717FD" w:rsidRPr="002A48D5">
              <w:rPr>
                <w:rFonts w:ascii="Arial" w:hAnsi="Arial" w:cs="Arial"/>
                <w:sz w:val="22"/>
                <w:szCs w:val="22"/>
                <w:lang w:val="de-DE"/>
              </w:rPr>
              <w:t xml:space="preserve"> (altersangemessene Begriffe aus der Medienwelt</w:t>
            </w:r>
            <w:r w:rsidR="00053B20" w:rsidRPr="002A48D5">
              <w:rPr>
                <w:rFonts w:ascii="Arial" w:hAnsi="Arial" w:cs="Arial"/>
                <w:sz w:val="22"/>
                <w:szCs w:val="22"/>
                <w:lang w:val="de-DE"/>
              </w:rPr>
              <w:t>, Wochentage</w:t>
            </w:r>
            <w:r w:rsidR="00B717FD" w:rsidRPr="002A48D5">
              <w:rPr>
                <w:rFonts w:ascii="Arial" w:hAnsi="Arial" w:cs="Arial"/>
                <w:sz w:val="22"/>
                <w:szCs w:val="22"/>
                <w:lang w:val="de-DE"/>
              </w:rPr>
              <w:t>)</w:t>
            </w:r>
          </w:p>
          <w:p w14:paraId="172E16AC" w14:textId="7031D49B" w:rsidR="00515EFF" w:rsidRPr="00515EFF" w:rsidRDefault="00515EFF" w:rsidP="00AE4F59">
            <w:pPr>
              <w:numPr>
                <w:ilvl w:val="0"/>
                <w:numId w:val="20"/>
              </w:numPr>
              <w:autoSpaceDE w:val="0"/>
              <w:autoSpaceDN w:val="0"/>
              <w:adjustRightInd w:val="0"/>
              <w:spacing w:after="120" w:line="360" w:lineRule="auto"/>
              <w:ind w:left="447" w:hanging="283"/>
              <w:contextualSpacing/>
              <w:rPr>
                <w:rFonts w:ascii="Arial" w:hAnsi="Arial" w:cs="Arial"/>
                <w:sz w:val="22"/>
                <w:szCs w:val="22"/>
                <w:lang w:val="de-DE"/>
              </w:rPr>
            </w:pPr>
            <w:r w:rsidRPr="002A48D5">
              <w:rPr>
                <w:rFonts w:ascii="Arial" w:hAnsi="Arial" w:cs="Arial"/>
                <w:sz w:val="22"/>
                <w:szCs w:val="22"/>
                <w:lang w:val="de-DE"/>
              </w:rPr>
              <w:t>Themenbereich: Kultur und Landeskunde</w:t>
            </w:r>
            <w:r w:rsidR="00D119DF" w:rsidRPr="002A48D5">
              <w:rPr>
                <w:rFonts w:ascii="Arial" w:hAnsi="Arial" w:cs="Arial"/>
                <w:sz w:val="22"/>
                <w:szCs w:val="22"/>
                <w:lang w:val="de-DE"/>
              </w:rPr>
              <w:t xml:space="preserve"> (Schulleben in Großbritannien)</w:t>
            </w:r>
          </w:p>
        </w:tc>
      </w:tr>
      <w:tr w:rsidR="008F2D05" w:rsidRPr="00AE4F59" w14:paraId="05FAC533" w14:textId="77777777" w:rsidTr="00F049A9">
        <w:tc>
          <w:tcPr>
            <w:tcW w:w="9668" w:type="dxa"/>
          </w:tcPr>
          <w:p w14:paraId="0E333484" w14:textId="77777777" w:rsidR="008F2D05" w:rsidRPr="00AE4F59" w:rsidRDefault="008F2D05" w:rsidP="00AE4F59">
            <w:pPr>
              <w:autoSpaceDE w:val="0"/>
              <w:autoSpaceDN w:val="0"/>
              <w:adjustRightInd w:val="0"/>
              <w:spacing w:before="120" w:after="120" w:line="276" w:lineRule="auto"/>
              <w:rPr>
                <w:rFonts w:ascii="Arial" w:hAnsi="Arial" w:cs="Arial"/>
                <w:sz w:val="22"/>
                <w:szCs w:val="22"/>
                <w:u w:val="single"/>
                <w:lang w:val="de-DE"/>
              </w:rPr>
            </w:pPr>
            <w:r w:rsidRPr="00AE4F59">
              <w:rPr>
                <w:rFonts w:ascii="Arial" w:hAnsi="Arial" w:cs="Arial"/>
                <w:sz w:val="22"/>
                <w:szCs w:val="22"/>
                <w:u w:val="single"/>
                <w:lang w:val="de-DE"/>
              </w:rPr>
              <w:t>Flexibel anwendbares Grundwissen:</w:t>
            </w:r>
          </w:p>
          <w:p w14:paraId="208AAE70" w14:textId="7FDED525" w:rsidR="002A48D5" w:rsidRPr="00A30C44" w:rsidRDefault="002A48D5" w:rsidP="00AE4F59">
            <w:pPr>
              <w:numPr>
                <w:ilvl w:val="0"/>
                <w:numId w:val="20"/>
              </w:numPr>
              <w:autoSpaceDE w:val="0"/>
              <w:autoSpaceDN w:val="0"/>
              <w:adjustRightInd w:val="0"/>
              <w:spacing w:after="120" w:line="360" w:lineRule="auto"/>
              <w:ind w:left="447" w:hanging="283"/>
              <w:contextualSpacing/>
              <w:rPr>
                <w:rFonts w:ascii="Arial" w:hAnsi="Arial" w:cs="Arial"/>
                <w:bCs/>
                <w:sz w:val="22"/>
                <w:szCs w:val="22"/>
                <w:lang w:val="de-DE"/>
              </w:rPr>
            </w:pPr>
            <w:r w:rsidRPr="00AE4F59">
              <w:rPr>
                <w:rFonts w:ascii="Arial" w:hAnsi="Arial" w:cs="Arial"/>
                <w:sz w:val="22"/>
                <w:szCs w:val="22"/>
                <w:lang w:val="de-DE"/>
              </w:rPr>
              <w:t>Orthografie</w:t>
            </w:r>
            <w:r w:rsidRPr="00A30C44">
              <w:rPr>
                <w:rFonts w:ascii="Arial" w:hAnsi="Arial" w:cs="Arial"/>
                <w:bCs/>
                <w:sz w:val="22"/>
                <w:szCs w:val="22"/>
                <w:lang w:val="de-DE"/>
              </w:rPr>
              <w:t xml:space="preserve"> (Groß- und Kleinschreibung innerhalb der abgeschriebenen und reproduzierten Sätze und kurzer Texte anwenden) </w:t>
            </w:r>
          </w:p>
          <w:p w14:paraId="5D725384" w14:textId="7CBA1FEA" w:rsidR="00515EFF" w:rsidRPr="002A48D5" w:rsidRDefault="00515EFF" w:rsidP="00AE4F59">
            <w:pPr>
              <w:numPr>
                <w:ilvl w:val="0"/>
                <w:numId w:val="20"/>
              </w:numPr>
              <w:autoSpaceDE w:val="0"/>
              <w:autoSpaceDN w:val="0"/>
              <w:adjustRightInd w:val="0"/>
              <w:spacing w:after="120" w:line="360" w:lineRule="auto"/>
              <w:ind w:left="447" w:hanging="283"/>
              <w:contextualSpacing/>
              <w:rPr>
                <w:bCs/>
                <w:lang w:val="de-DE"/>
              </w:rPr>
            </w:pPr>
            <w:r w:rsidRPr="00A30C44">
              <w:rPr>
                <w:rFonts w:ascii="Arial" w:hAnsi="Arial" w:cs="Arial"/>
                <w:bCs/>
                <w:sz w:val="22"/>
                <w:szCs w:val="22"/>
                <w:lang w:val="de-DE"/>
              </w:rPr>
              <w:t>Redemittel (</w:t>
            </w:r>
            <w:r w:rsidR="002A48D5" w:rsidRPr="00AE4F59">
              <w:rPr>
                <w:rFonts w:ascii="Arial" w:hAnsi="Arial" w:cs="Arial"/>
                <w:sz w:val="22"/>
                <w:szCs w:val="22"/>
                <w:lang w:val="de-DE"/>
              </w:rPr>
              <w:t>ganzheitlich</w:t>
            </w:r>
            <w:r w:rsidR="002A48D5" w:rsidRPr="00A30C44">
              <w:rPr>
                <w:rFonts w:ascii="Arial" w:hAnsi="Arial" w:cs="Arial"/>
                <w:bCs/>
                <w:sz w:val="22"/>
                <w:szCs w:val="22"/>
                <w:lang w:val="de-DE"/>
              </w:rPr>
              <w:t xml:space="preserve"> sprachliche Mittel in Form von bedeutungstragenden Redeeinheiten anwenden, über einen begrenzten elementaren Wortschatz verfügen, um eigene Redeabsichten zu realisieren und in themengebundenen Gesprächen zu vertrauten Inhalten zu reagieren und zu agieren</w:t>
            </w:r>
            <w:r w:rsidRPr="00A30C44">
              <w:rPr>
                <w:rFonts w:ascii="Arial" w:hAnsi="Arial" w:cs="Arial"/>
                <w:sz w:val="22"/>
                <w:szCs w:val="22"/>
                <w:lang w:val="de-DE"/>
              </w:rPr>
              <w:t>)</w:t>
            </w:r>
          </w:p>
        </w:tc>
      </w:tr>
    </w:tbl>
    <w:p w14:paraId="050963DE" w14:textId="77777777" w:rsidR="008F2D05" w:rsidRDefault="008F2D05" w:rsidP="00EF0E5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2"/>
          <w:szCs w:val="22"/>
          <w:u w:val="single"/>
          <w:lang w:val="de-DE"/>
        </w:rPr>
      </w:pPr>
    </w:p>
    <w:p w14:paraId="029F74FA" w14:textId="77777777" w:rsidR="00914549" w:rsidRPr="00FC6B6C" w:rsidRDefault="000D5DDC" w:rsidP="00FC6B6C">
      <w:pPr>
        <w:pStyle w:val="Listenabsatz"/>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lang w:val="de-DE"/>
        </w:rPr>
      </w:pPr>
      <w:r w:rsidRPr="00FC6B6C">
        <w:rPr>
          <w:rFonts w:ascii="Arial" w:hAnsi="Arial" w:cs="Arial"/>
          <w:b/>
          <w:lang w:val="de-DE"/>
        </w:rPr>
        <w:t xml:space="preserve">Anregungen und </w:t>
      </w:r>
      <w:r w:rsidRPr="00FC6B6C">
        <w:rPr>
          <w:rFonts w:ascii="Arial" w:hAnsi="Arial" w:cs="Arial"/>
          <w:b/>
        </w:rPr>
        <w:t>Hinweise</w:t>
      </w:r>
      <w:r w:rsidRPr="00FC6B6C">
        <w:rPr>
          <w:rFonts w:ascii="Arial" w:hAnsi="Arial" w:cs="Arial"/>
          <w:b/>
          <w:lang w:val="de-DE"/>
        </w:rPr>
        <w:t xml:space="preserve"> zum unterrichtlichen Einsatz</w:t>
      </w:r>
    </w:p>
    <w:p w14:paraId="1ECA60D5" w14:textId="64FBA121" w:rsidR="00A21126" w:rsidRDefault="00A21126" w:rsidP="00F049A9">
      <w:pPr>
        <w:spacing w:line="360" w:lineRule="auto"/>
        <w:contextualSpacing/>
        <w:jc w:val="both"/>
        <w:rPr>
          <w:rFonts w:ascii="Arial" w:hAnsi="Arial" w:cs="Arial"/>
          <w:sz w:val="22"/>
          <w:szCs w:val="22"/>
          <w:lang w:val="de-DE"/>
        </w:rPr>
      </w:pPr>
      <w:r>
        <w:rPr>
          <w:rFonts w:ascii="Arial" w:hAnsi="Arial" w:cs="Arial"/>
          <w:sz w:val="22"/>
          <w:szCs w:val="22"/>
          <w:lang w:val="de-DE"/>
        </w:rPr>
        <w:t>Die Schülerinnen und Schüler beschäftigen sich zunächst mit einer fiktiven Webseite mit internen Verlinkungen. Diese „Webseite“ (</w:t>
      </w:r>
      <w:r w:rsidR="007570F6" w:rsidRPr="00A21126">
        <w:rPr>
          <w:rFonts w:ascii="Arial" w:hAnsi="Arial" w:cs="Arial"/>
          <w:i/>
          <w:sz w:val="22"/>
          <w:szCs w:val="22"/>
          <w:lang w:val="de-DE"/>
        </w:rPr>
        <w:t>„</w:t>
      </w:r>
      <w:r w:rsidRPr="00A21126">
        <w:rPr>
          <w:rFonts w:ascii="Arial" w:hAnsi="Arial" w:cs="Arial"/>
          <w:i/>
          <w:sz w:val="22"/>
          <w:szCs w:val="22"/>
          <w:lang w:val="de-DE"/>
        </w:rPr>
        <w:t>Strawberry Hill Primary School</w:t>
      </w:r>
      <w:r w:rsidR="007570F6" w:rsidRPr="00A21126">
        <w:rPr>
          <w:rFonts w:ascii="Arial" w:hAnsi="Arial" w:cs="Arial"/>
          <w:i/>
          <w:sz w:val="22"/>
          <w:szCs w:val="22"/>
          <w:lang w:val="de-DE"/>
        </w:rPr>
        <w:t>“</w:t>
      </w:r>
      <w:r>
        <w:rPr>
          <w:rFonts w:ascii="Arial" w:hAnsi="Arial" w:cs="Arial"/>
          <w:sz w:val="22"/>
          <w:szCs w:val="22"/>
          <w:lang w:val="de-DE"/>
        </w:rPr>
        <w:t>)</w:t>
      </w:r>
      <w:r w:rsidR="007570F6">
        <w:rPr>
          <w:rFonts w:ascii="Arial" w:hAnsi="Arial" w:cs="Arial"/>
          <w:sz w:val="22"/>
          <w:szCs w:val="22"/>
          <w:lang w:val="de-DE"/>
        </w:rPr>
        <w:t xml:space="preserve"> steht als </w:t>
      </w:r>
      <w:r w:rsidR="00AD32FA">
        <w:rPr>
          <w:rFonts w:ascii="Arial" w:hAnsi="Arial" w:cs="Arial"/>
          <w:sz w:val="22"/>
          <w:szCs w:val="22"/>
          <w:lang w:val="de-DE"/>
        </w:rPr>
        <w:t xml:space="preserve">PDF </w:t>
      </w:r>
      <w:r w:rsidR="007570F6">
        <w:rPr>
          <w:rFonts w:ascii="Arial" w:hAnsi="Arial" w:cs="Arial"/>
          <w:sz w:val="22"/>
          <w:szCs w:val="22"/>
          <w:lang w:val="de-DE"/>
        </w:rPr>
        <w:t xml:space="preserve">und als </w:t>
      </w:r>
      <w:r w:rsidR="00AD32FA">
        <w:rPr>
          <w:rFonts w:ascii="Arial" w:hAnsi="Arial" w:cs="Arial"/>
          <w:sz w:val="22"/>
          <w:szCs w:val="22"/>
          <w:lang w:val="de-DE"/>
        </w:rPr>
        <w:t>PowerPoint</w:t>
      </w:r>
      <w:r>
        <w:rPr>
          <w:rFonts w:ascii="Arial" w:hAnsi="Arial" w:cs="Arial"/>
          <w:sz w:val="22"/>
          <w:szCs w:val="22"/>
          <w:lang w:val="de-DE"/>
        </w:rPr>
        <w:t>-Dokument</w:t>
      </w:r>
      <w:r w:rsidR="00AD32FA">
        <w:rPr>
          <w:rFonts w:ascii="Arial" w:hAnsi="Arial" w:cs="Arial"/>
          <w:sz w:val="22"/>
          <w:szCs w:val="22"/>
          <w:lang w:val="de-DE"/>
        </w:rPr>
        <w:t xml:space="preserve"> </w:t>
      </w:r>
      <w:r w:rsidR="007570F6">
        <w:rPr>
          <w:rFonts w:ascii="Arial" w:hAnsi="Arial" w:cs="Arial"/>
          <w:sz w:val="22"/>
          <w:szCs w:val="22"/>
          <w:lang w:val="de-DE"/>
        </w:rPr>
        <w:t xml:space="preserve">zur Verfügung. Beide Dokumente können genutzt werden, um </w:t>
      </w:r>
      <w:r w:rsidR="00B577F6">
        <w:rPr>
          <w:rFonts w:ascii="Arial" w:hAnsi="Arial" w:cs="Arial"/>
          <w:sz w:val="22"/>
          <w:szCs w:val="22"/>
          <w:lang w:val="de-DE"/>
        </w:rPr>
        <w:t>die</w:t>
      </w:r>
      <w:r w:rsidR="007570F6">
        <w:rPr>
          <w:rFonts w:ascii="Arial" w:hAnsi="Arial" w:cs="Arial"/>
          <w:sz w:val="22"/>
          <w:szCs w:val="22"/>
          <w:lang w:val="de-DE"/>
        </w:rPr>
        <w:t xml:space="preserve"> </w:t>
      </w:r>
      <w:r w:rsidR="00B577F6">
        <w:rPr>
          <w:rFonts w:ascii="Arial" w:hAnsi="Arial" w:cs="Arial"/>
          <w:sz w:val="22"/>
          <w:szCs w:val="22"/>
          <w:lang w:val="de-DE"/>
        </w:rPr>
        <w:t>Schülerinnen und Schülern darauf vorzubereiten</w:t>
      </w:r>
      <w:r w:rsidR="007570F6">
        <w:rPr>
          <w:rFonts w:ascii="Arial" w:hAnsi="Arial" w:cs="Arial"/>
          <w:sz w:val="22"/>
          <w:szCs w:val="22"/>
          <w:lang w:val="de-DE"/>
        </w:rPr>
        <w:t>,</w:t>
      </w:r>
      <w:r w:rsidR="007570F6" w:rsidRPr="00AD32FA">
        <w:rPr>
          <w:rFonts w:ascii="Arial" w:hAnsi="Arial" w:cs="Arial"/>
          <w:sz w:val="22"/>
          <w:szCs w:val="22"/>
          <w:lang w:val="de-DE"/>
        </w:rPr>
        <w:t xml:space="preserve"> </w:t>
      </w:r>
      <w:r w:rsidR="00301155" w:rsidRPr="00AD32FA">
        <w:rPr>
          <w:rFonts w:ascii="Arial" w:hAnsi="Arial" w:cs="Arial"/>
          <w:sz w:val="22"/>
          <w:szCs w:val="22"/>
          <w:lang w:val="de-DE"/>
        </w:rPr>
        <w:t>sich</w:t>
      </w:r>
      <w:r w:rsidR="00301155" w:rsidRPr="00301155">
        <w:rPr>
          <w:rFonts w:ascii="Arial" w:hAnsi="Arial" w:cs="Arial"/>
          <w:color w:val="C00000"/>
          <w:sz w:val="22"/>
          <w:szCs w:val="22"/>
          <w:lang w:val="de-DE"/>
        </w:rPr>
        <w:t xml:space="preserve"> </w:t>
      </w:r>
      <w:r w:rsidR="007570F6">
        <w:rPr>
          <w:rFonts w:ascii="Arial" w:hAnsi="Arial" w:cs="Arial"/>
          <w:sz w:val="22"/>
          <w:szCs w:val="22"/>
          <w:lang w:val="de-DE"/>
        </w:rPr>
        <w:t xml:space="preserve">in einem </w:t>
      </w:r>
      <w:r w:rsidR="00F049A9" w:rsidRPr="00F049A9">
        <w:rPr>
          <w:rFonts w:ascii="Arial" w:hAnsi="Arial" w:cs="Arial"/>
          <w:sz w:val="22"/>
          <w:szCs w:val="22"/>
          <w:lang w:val="de-DE"/>
        </w:rPr>
        <w:t>geschützten Rahmen auf englischsprachigen Internetseiten zu orientieren</w:t>
      </w:r>
      <w:r w:rsidR="0049518F">
        <w:rPr>
          <w:rFonts w:ascii="Arial" w:hAnsi="Arial" w:cs="Arial"/>
          <w:sz w:val="22"/>
          <w:szCs w:val="22"/>
          <w:lang w:val="de-DE"/>
        </w:rPr>
        <w:t>, da die verschiedenen Seiten durch Links miteinander verknüpft sind</w:t>
      </w:r>
      <w:r w:rsidR="00F049A9" w:rsidRPr="00F049A9">
        <w:rPr>
          <w:rFonts w:ascii="Arial" w:hAnsi="Arial" w:cs="Arial"/>
          <w:sz w:val="22"/>
          <w:szCs w:val="22"/>
          <w:lang w:val="de-DE"/>
        </w:rPr>
        <w:t xml:space="preserve">. Die Informationen </w:t>
      </w:r>
      <w:r w:rsidR="00F049A9" w:rsidRPr="00B577F6">
        <w:rPr>
          <w:rFonts w:ascii="Arial" w:hAnsi="Arial" w:cs="Arial"/>
          <w:sz w:val="22"/>
          <w:szCs w:val="22"/>
          <w:lang w:val="de-DE"/>
        </w:rPr>
        <w:t xml:space="preserve">sind </w:t>
      </w:r>
      <w:r w:rsidR="00B577F6" w:rsidRPr="00B577F6">
        <w:rPr>
          <w:rFonts w:ascii="Arial" w:hAnsi="Arial" w:cs="Arial"/>
          <w:sz w:val="22"/>
          <w:szCs w:val="22"/>
          <w:lang w:val="de-DE"/>
        </w:rPr>
        <w:t>in diesen Vorlagen</w:t>
      </w:r>
      <w:r w:rsidR="00F049A9" w:rsidRPr="00B577F6">
        <w:rPr>
          <w:rFonts w:ascii="Arial" w:hAnsi="Arial" w:cs="Arial"/>
          <w:sz w:val="22"/>
          <w:szCs w:val="22"/>
          <w:lang w:val="de-DE"/>
        </w:rPr>
        <w:t xml:space="preserve"> dem</w:t>
      </w:r>
      <w:r w:rsidR="00F049A9" w:rsidRPr="00F049A9">
        <w:rPr>
          <w:rFonts w:ascii="Arial" w:hAnsi="Arial" w:cs="Arial"/>
          <w:sz w:val="22"/>
          <w:szCs w:val="22"/>
          <w:lang w:val="de-DE"/>
        </w:rPr>
        <w:t xml:space="preserve"> sprachlichen Vermögen der Kinder im ersten/zweiten Lernjahr angepasst und im Vergleich zu authentischen Webs</w:t>
      </w:r>
      <w:r>
        <w:rPr>
          <w:rFonts w:ascii="Arial" w:hAnsi="Arial" w:cs="Arial"/>
          <w:sz w:val="22"/>
          <w:szCs w:val="22"/>
          <w:lang w:val="de-DE"/>
        </w:rPr>
        <w:t>eiten</w:t>
      </w:r>
      <w:r w:rsidR="00F049A9" w:rsidRPr="00F049A9">
        <w:rPr>
          <w:rFonts w:ascii="Arial" w:hAnsi="Arial" w:cs="Arial"/>
          <w:sz w:val="22"/>
          <w:szCs w:val="22"/>
          <w:lang w:val="de-DE"/>
        </w:rPr>
        <w:t xml:space="preserve"> inhaltlich reduziert. </w:t>
      </w:r>
    </w:p>
    <w:p w14:paraId="26CD1A13" w14:textId="7FDFD45B" w:rsidR="00F049A9" w:rsidRPr="009F5ACC" w:rsidRDefault="00F049A9" w:rsidP="00F049A9">
      <w:pPr>
        <w:spacing w:line="360" w:lineRule="auto"/>
        <w:contextualSpacing/>
        <w:jc w:val="both"/>
        <w:rPr>
          <w:rFonts w:ascii="Arial" w:hAnsi="Arial" w:cs="Arial"/>
          <w:sz w:val="22"/>
          <w:szCs w:val="22"/>
          <w:lang w:val="de-DE"/>
        </w:rPr>
      </w:pPr>
      <w:r w:rsidRPr="007570F6">
        <w:rPr>
          <w:rFonts w:ascii="Arial" w:hAnsi="Arial" w:cs="Arial"/>
          <w:sz w:val="22"/>
          <w:szCs w:val="22"/>
          <w:lang w:val="de-DE"/>
        </w:rPr>
        <w:t>Die Seite kann über das Schulnetzwerk allen Kindern zur Verfügung gestellt</w:t>
      </w:r>
      <w:r w:rsidR="005B3B89" w:rsidRPr="007570F6">
        <w:rPr>
          <w:rFonts w:ascii="Arial" w:hAnsi="Arial" w:cs="Arial"/>
          <w:sz w:val="22"/>
          <w:szCs w:val="22"/>
          <w:lang w:val="de-DE"/>
        </w:rPr>
        <w:t xml:space="preserve"> und für die Einführung</w:t>
      </w:r>
      <w:r w:rsidRPr="007570F6">
        <w:rPr>
          <w:rFonts w:ascii="Arial" w:hAnsi="Arial" w:cs="Arial"/>
          <w:sz w:val="22"/>
          <w:szCs w:val="22"/>
          <w:lang w:val="de-DE"/>
        </w:rPr>
        <w:t xml:space="preserve"> </w:t>
      </w:r>
      <w:r w:rsidR="005B3B89" w:rsidRPr="007570F6">
        <w:rPr>
          <w:rFonts w:ascii="Arial" w:hAnsi="Arial" w:cs="Arial"/>
          <w:sz w:val="22"/>
          <w:szCs w:val="22"/>
          <w:lang w:val="de-DE"/>
        </w:rPr>
        <w:t xml:space="preserve">in die Websuche genutzt </w:t>
      </w:r>
      <w:r w:rsidRPr="007570F6">
        <w:rPr>
          <w:rFonts w:ascii="Arial" w:hAnsi="Arial" w:cs="Arial"/>
          <w:sz w:val="22"/>
          <w:szCs w:val="22"/>
          <w:lang w:val="de-DE"/>
        </w:rPr>
        <w:t>werden.</w:t>
      </w:r>
      <w:r w:rsidR="005B3B89" w:rsidRPr="009F5ACC">
        <w:rPr>
          <w:rFonts w:ascii="Arial" w:hAnsi="Arial" w:cs="Arial"/>
          <w:sz w:val="22"/>
          <w:szCs w:val="22"/>
          <w:lang w:val="de-DE"/>
        </w:rPr>
        <w:t xml:space="preserve"> </w:t>
      </w:r>
      <w:r w:rsidR="005747D7" w:rsidRPr="009F5ACC">
        <w:rPr>
          <w:rFonts w:ascii="Arial" w:hAnsi="Arial" w:cs="Arial"/>
          <w:sz w:val="22"/>
          <w:szCs w:val="22"/>
          <w:lang w:val="de-DE"/>
        </w:rPr>
        <w:t xml:space="preserve">Ausgangspunkt hierfür </w:t>
      </w:r>
      <w:r w:rsidR="009F5ACC">
        <w:rPr>
          <w:rFonts w:ascii="Arial" w:hAnsi="Arial" w:cs="Arial"/>
          <w:sz w:val="22"/>
          <w:szCs w:val="22"/>
          <w:lang w:val="de-DE"/>
        </w:rPr>
        <w:t>soll ein Unterrichtsgespräch</w:t>
      </w:r>
      <w:r w:rsidR="00301155" w:rsidRPr="00A21126">
        <w:rPr>
          <w:rFonts w:ascii="Arial" w:hAnsi="Arial" w:cs="Arial"/>
          <w:sz w:val="22"/>
          <w:szCs w:val="22"/>
          <w:lang w:val="de-DE"/>
        </w:rPr>
        <w:t>,</w:t>
      </w:r>
      <w:r w:rsidR="009F5ACC">
        <w:rPr>
          <w:rFonts w:ascii="Arial" w:hAnsi="Arial" w:cs="Arial"/>
          <w:sz w:val="22"/>
          <w:szCs w:val="22"/>
          <w:lang w:val="de-DE"/>
        </w:rPr>
        <w:t xml:space="preserve"> z. </w:t>
      </w:r>
      <w:r w:rsidR="005747D7" w:rsidRPr="009F5ACC">
        <w:rPr>
          <w:rFonts w:ascii="Arial" w:hAnsi="Arial" w:cs="Arial"/>
          <w:sz w:val="22"/>
          <w:szCs w:val="22"/>
          <w:lang w:val="de-DE"/>
        </w:rPr>
        <w:t xml:space="preserve">B. über verschiedene Schulkleidung oder auch über verschiedene Schulhomepages sein. </w:t>
      </w:r>
      <w:r w:rsidR="00E539C6" w:rsidRPr="009F5ACC">
        <w:rPr>
          <w:rFonts w:ascii="Arial" w:hAnsi="Arial" w:cs="Arial"/>
          <w:sz w:val="22"/>
          <w:szCs w:val="22"/>
          <w:lang w:val="de-DE"/>
        </w:rPr>
        <w:t xml:space="preserve">Anschließend </w:t>
      </w:r>
      <w:r w:rsidR="00301155">
        <w:rPr>
          <w:rFonts w:ascii="Arial" w:hAnsi="Arial" w:cs="Arial"/>
          <w:sz w:val="22"/>
          <w:szCs w:val="22"/>
          <w:lang w:val="de-DE"/>
        </w:rPr>
        <w:t xml:space="preserve">lernen </w:t>
      </w:r>
      <w:r w:rsidR="005747D7" w:rsidRPr="009F5ACC">
        <w:rPr>
          <w:rFonts w:ascii="Arial" w:hAnsi="Arial" w:cs="Arial"/>
          <w:sz w:val="22"/>
          <w:szCs w:val="22"/>
          <w:lang w:val="de-DE"/>
        </w:rPr>
        <w:t>die Schülerinnen und Schüler a</w:t>
      </w:r>
      <w:r w:rsidR="005B3B89" w:rsidRPr="009F5ACC">
        <w:rPr>
          <w:rFonts w:ascii="Arial" w:hAnsi="Arial" w:cs="Arial"/>
          <w:sz w:val="22"/>
          <w:szCs w:val="22"/>
          <w:lang w:val="de-DE"/>
        </w:rPr>
        <w:t xml:space="preserve">nhand des </w:t>
      </w:r>
      <w:r w:rsidR="005B3B89" w:rsidRPr="00D30CD1">
        <w:rPr>
          <w:rFonts w:ascii="Arial" w:hAnsi="Arial" w:cs="Arial"/>
          <w:i/>
          <w:sz w:val="22"/>
          <w:szCs w:val="22"/>
          <w:lang w:val="de-DE"/>
        </w:rPr>
        <w:t>WORKSHEET</w:t>
      </w:r>
      <w:r w:rsidR="005B3B89" w:rsidRPr="009F5ACC">
        <w:rPr>
          <w:rFonts w:ascii="Arial" w:hAnsi="Arial" w:cs="Arial"/>
          <w:sz w:val="22"/>
          <w:szCs w:val="22"/>
          <w:lang w:val="de-DE"/>
        </w:rPr>
        <w:t xml:space="preserve"> 1</w:t>
      </w:r>
      <w:r w:rsidR="005747D7" w:rsidRPr="009F5ACC">
        <w:rPr>
          <w:rFonts w:ascii="Arial" w:hAnsi="Arial" w:cs="Arial"/>
          <w:sz w:val="22"/>
          <w:szCs w:val="22"/>
          <w:lang w:val="de-DE"/>
        </w:rPr>
        <w:t>,</w:t>
      </w:r>
      <w:r w:rsidR="005B3B89" w:rsidRPr="009F5ACC">
        <w:rPr>
          <w:rFonts w:ascii="Arial" w:hAnsi="Arial" w:cs="Arial"/>
          <w:sz w:val="22"/>
          <w:szCs w:val="22"/>
          <w:lang w:val="de-DE"/>
        </w:rPr>
        <w:t xml:space="preserve"> nach Informationen </w:t>
      </w:r>
      <w:r w:rsidR="00301155">
        <w:rPr>
          <w:rFonts w:ascii="Arial" w:hAnsi="Arial" w:cs="Arial"/>
          <w:sz w:val="22"/>
          <w:szCs w:val="22"/>
          <w:lang w:val="de-DE"/>
        </w:rPr>
        <w:t>auf</w:t>
      </w:r>
      <w:r w:rsidR="00301155" w:rsidRPr="009F5ACC">
        <w:rPr>
          <w:rFonts w:ascii="Arial" w:hAnsi="Arial" w:cs="Arial"/>
          <w:sz w:val="22"/>
          <w:szCs w:val="22"/>
          <w:lang w:val="de-DE"/>
        </w:rPr>
        <w:t xml:space="preserve"> </w:t>
      </w:r>
      <w:r w:rsidR="00A21126">
        <w:rPr>
          <w:rFonts w:ascii="Arial" w:hAnsi="Arial" w:cs="Arial"/>
          <w:sz w:val="22"/>
          <w:szCs w:val="22"/>
          <w:lang w:val="de-DE"/>
        </w:rPr>
        <w:t xml:space="preserve">der </w:t>
      </w:r>
      <w:r w:rsidR="005B3B89" w:rsidRPr="009F5ACC">
        <w:rPr>
          <w:rFonts w:ascii="Arial" w:hAnsi="Arial" w:cs="Arial"/>
          <w:sz w:val="22"/>
          <w:szCs w:val="22"/>
          <w:lang w:val="de-DE"/>
        </w:rPr>
        <w:t>fiktiven</w:t>
      </w:r>
      <w:r w:rsidR="00A21126">
        <w:rPr>
          <w:rFonts w:ascii="Arial" w:hAnsi="Arial" w:cs="Arial"/>
          <w:sz w:val="22"/>
          <w:szCs w:val="22"/>
          <w:lang w:val="de-DE"/>
        </w:rPr>
        <w:t xml:space="preserve"> Webseite </w:t>
      </w:r>
      <w:r w:rsidR="005B3B89" w:rsidRPr="009F5ACC">
        <w:rPr>
          <w:rFonts w:ascii="Arial" w:hAnsi="Arial" w:cs="Arial"/>
          <w:sz w:val="22"/>
          <w:szCs w:val="22"/>
          <w:lang w:val="de-DE"/>
        </w:rPr>
        <w:t>der „</w:t>
      </w:r>
      <w:r w:rsidR="005B3B89" w:rsidRPr="00A30C44">
        <w:rPr>
          <w:rFonts w:ascii="Arial" w:hAnsi="Arial" w:cs="Arial"/>
          <w:i/>
          <w:sz w:val="22"/>
          <w:szCs w:val="22"/>
          <w:lang w:val="de-DE"/>
        </w:rPr>
        <w:t>Strawberry Hill Primary</w:t>
      </w:r>
      <w:r w:rsidR="00A327A1" w:rsidRPr="00A30C44">
        <w:rPr>
          <w:rFonts w:ascii="Arial" w:hAnsi="Arial" w:cs="Arial"/>
          <w:i/>
          <w:sz w:val="22"/>
          <w:szCs w:val="22"/>
          <w:lang w:val="de-DE"/>
        </w:rPr>
        <w:t xml:space="preserve"> </w:t>
      </w:r>
      <w:r w:rsidR="005B3B89" w:rsidRPr="00A30C44">
        <w:rPr>
          <w:rFonts w:ascii="Arial" w:hAnsi="Arial" w:cs="Arial"/>
          <w:i/>
          <w:sz w:val="22"/>
          <w:szCs w:val="22"/>
          <w:lang w:val="de-DE"/>
        </w:rPr>
        <w:t>School</w:t>
      </w:r>
      <w:r w:rsidR="00A327A1" w:rsidRPr="009F5ACC">
        <w:rPr>
          <w:rFonts w:ascii="Arial" w:hAnsi="Arial" w:cs="Arial"/>
          <w:sz w:val="22"/>
          <w:szCs w:val="22"/>
          <w:lang w:val="de-DE"/>
        </w:rPr>
        <w:t>“ in London</w:t>
      </w:r>
      <w:r w:rsidR="005B3B89" w:rsidRPr="009F5ACC">
        <w:rPr>
          <w:rFonts w:ascii="Arial" w:hAnsi="Arial" w:cs="Arial"/>
          <w:sz w:val="22"/>
          <w:szCs w:val="22"/>
          <w:lang w:val="de-DE"/>
        </w:rPr>
        <w:t xml:space="preserve">, zu suchen und diese zu erfassen. Verglichen werden können die Ergebnisse mit dem </w:t>
      </w:r>
      <w:r w:rsidR="005B3B89" w:rsidRPr="00A30C44">
        <w:rPr>
          <w:rFonts w:ascii="Arial" w:hAnsi="Arial" w:cs="Arial"/>
          <w:i/>
          <w:sz w:val="22"/>
          <w:szCs w:val="22"/>
          <w:lang w:val="de-DE"/>
        </w:rPr>
        <w:t>ANSWER SHEET</w:t>
      </w:r>
      <w:r w:rsidR="005B3B89" w:rsidRPr="009F5ACC">
        <w:rPr>
          <w:rFonts w:ascii="Arial" w:hAnsi="Arial" w:cs="Arial"/>
          <w:sz w:val="22"/>
          <w:szCs w:val="22"/>
          <w:lang w:val="de-DE"/>
        </w:rPr>
        <w:t xml:space="preserve"> 1. Um nun die selbständige Websuche vorzubereiten, sollen die </w:t>
      </w:r>
      <w:r w:rsidR="009F5ACC">
        <w:rPr>
          <w:rFonts w:ascii="Arial" w:hAnsi="Arial" w:cs="Arial"/>
          <w:sz w:val="22"/>
          <w:szCs w:val="22"/>
          <w:lang w:val="de-DE"/>
        </w:rPr>
        <w:t>Schülerinnen und Schüler</w:t>
      </w:r>
      <w:r w:rsidR="005B3B89" w:rsidRPr="009F5ACC">
        <w:rPr>
          <w:rFonts w:ascii="Arial" w:hAnsi="Arial" w:cs="Arial"/>
          <w:sz w:val="22"/>
          <w:szCs w:val="22"/>
          <w:lang w:val="de-DE"/>
        </w:rPr>
        <w:t xml:space="preserve"> </w:t>
      </w:r>
      <w:r w:rsidR="009F5ACC">
        <w:rPr>
          <w:rFonts w:ascii="Arial" w:hAnsi="Arial" w:cs="Arial"/>
          <w:sz w:val="22"/>
          <w:szCs w:val="22"/>
          <w:lang w:val="de-DE"/>
        </w:rPr>
        <w:t>mithilfe</w:t>
      </w:r>
      <w:r w:rsidR="005B3B89" w:rsidRPr="009F5ACC">
        <w:rPr>
          <w:rFonts w:ascii="Arial" w:hAnsi="Arial" w:cs="Arial"/>
          <w:sz w:val="22"/>
          <w:szCs w:val="22"/>
          <w:lang w:val="de-DE"/>
        </w:rPr>
        <w:t xml:space="preserve"> </w:t>
      </w:r>
      <w:r w:rsidR="009F5ACC">
        <w:rPr>
          <w:rFonts w:ascii="Arial" w:hAnsi="Arial" w:cs="Arial"/>
          <w:sz w:val="22"/>
          <w:szCs w:val="22"/>
          <w:lang w:val="de-DE"/>
        </w:rPr>
        <w:t xml:space="preserve">von </w:t>
      </w:r>
      <w:r w:rsidR="009F5ACC" w:rsidRPr="00A30C44">
        <w:rPr>
          <w:rFonts w:ascii="Arial" w:hAnsi="Arial" w:cs="Arial"/>
          <w:i/>
          <w:sz w:val="22"/>
          <w:szCs w:val="22"/>
          <w:lang w:val="de-DE"/>
        </w:rPr>
        <w:t>WORKSHEET</w:t>
      </w:r>
      <w:r w:rsidR="009F5ACC">
        <w:rPr>
          <w:rFonts w:ascii="Arial" w:hAnsi="Arial" w:cs="Arial"/>
          <w:sz w:val="22"/>
          <w:szCs w:val="22"/>
          <w:lang w:val="de-DE"/>
        </w:rPr>
        <w:t xml:space="preserve"> 2 (</w:t>
      </w:r>
      <w:r w:rsidR="009F5ACC" w:rsidRPr="00A30C44">
        <w:rPr>
          <w:rFonts w:ascii="Arial" w:hAnsi="Arial" w:cs="Arial"/>
          <w:i/>
          <w:sz w:val="22"/>
          <w:szCs w:val="22"/>
          <w:lang w:val="de-DE"/>
        </w:rPr>
        <w:t>boys/</w:t>
      </w:r>
      <w:r w:rsidR="005B3B89" w:rsidRPr="00A30C44">
        <w:rPr>
          <w:rFonts w:ascii="Arial" w:hAnsi="Arial" w:cs="Arial"/>
          <w:i/>
          <w:sz w:val="22"/>
          <w:szCs w:val="22"/>
          <w:lang w:val="de-DE"/>
        </w:rPr>
        <w:t>girls</w:t>
      </w:r>
      <w:r w:rsidR="005B3B89" w:rsidRPr="009F5ACC">
        <w:rPr>
          <w:rFonts w:ascii="Arial" w:hAnsi="Arial" w:cs="Arial"/>
          <w:sz w:val="22"/>
          <w:szCs w:val="22"/>
          <w:lang w:val="de-DE"/>
        </w:rPr>
        <w:t>) die auf der „</w:t>
      </w:r>
      <w:r w:rsidR="005B3B89" w:rsidRPr="00A30C44">
        <w:rPr>
          <w:rFonts w:ascii="Arial" w:hAnsi="Arial" w:cs="Arial"/>
          <w:i/>
          <w:sz w:val="22"/>
          <w:szCs w:val="22"/>
          <w:lang w:val="de-DE"/>
        </w:rPr>
        <w:t>Str</w:t>
      </w:r>
      <w:r w:rsidR="009F5ACC" w:rsidRPr="00A30C44">
        <w:rPr>
          <w:rFonts w:ascii="Arial" w:hAnsi="Arial" w:cs="Arial"/>
          <w:i/>
          <w:sz w:val="22"/>
          <w:szCs w:val="22"/>
          <w:lang w:val="de-DE"/>
        </w:rPr>
        <w:t>a</w:t>
      </w:r>
      <w:r w:rsidR="005B3B89" w:rsidRPr="00A30C44">
        <w:rPr>
          <w:rFonts w:ascii="Arial" w:hAnsi="Arial" w:cs="Arial"/>
          <w:i/>
          <w:sz w:val="22"/>
          <w:szCs w:val="22"/>
          <w:lang w:val="de-DE"/>
        </w:rPr>
        <w:t>w</w:t>
      </w:r>
      <w:r w:rsidR="009F5ACC" w:rsidRPr="00A30C44">
        <w:rPr>
          <w:rFonts w:ascii="Arial" w:hAnsi="Arial" w:cs="Arial"/>
          <w:i/>
          <w:sz w:val="22"/>
          <w:szCs w:val="22"/>
          <w:lang w:val="de-DE"/>
        </w:rPr>
        <w:t>berry Hill</w:t>
      </w:r>
      <w:r w:rsidR="009F5ACC">
        <w:rPr>
          <w:rFonts w:ascii="Arial" w:hAnsi="Arial" w:cs="Arial"/>
          <w:sz w:val="22"/>
          <w:szCs w:val="22"/>
          <w:lang w:val="de-DE"/>
        </w:rPr>
        <w:t>“-</w:t>
      </w:r>
      <w:r w:rsidR="005B3B89" w:rsidRPr="009F5ACC">
        <w:rPr>
          <w:rFonts w:ascii="Arial" w:hAnsi="Arial" w:cs="Arial"/>
          <w:sz w:val="22"/>
          <w:szCs w:val="22"/>
          <w:lang w:val="de-DE"/>
        </w:rPr>
        <w:t>Übungshomepage enthaltenen Informationen über Schuluniformen heraussuchen</w:t>
      </w:r>
      <w:r w:rsidR="00A327A1" w:rsidRPr="009F5ACC">
        <w:rPr>
          <w:rFonts w:ascii="Arial" w:hAnsi="Arial" w:cs="Arial"/>
          <w:sz w:val="22"/>
          <w:szCs w:val="22"/>
          <w:lang w:val="de-DE"/>
        </w:rPr>
        <w:t xml:space="preserve"> und auf ihren jeweiligen </w:t>
      </w:r>
      <w:r w:rsidR="00A327A1" w:rsidRPr="00A30C44">
        <w:rPr>
          <w:rFonts w:ascii="Arial" w:hAnsi="Arial" w:cs="Arial"/>
          <w:i/>
          <w:sz w:val="22"/>
          <w:szCs w:val="22"/>
          <w:lang w:val="de-DE"/>
        </w:rPr>
        <w:t>WORKSHEETS</w:t>
      </w:r>
      <w:r w:rsidR="00A327A1" w:rsidRPr="009F5ACC">
        <w:rPr>
          <w:rFonts w:ascii="Arial" w:hAnsi="Arial" w:cs="Arial"/>
          <w:sz w:val="22"/>
          <w:szCs w:val="22"/>
          <w:lang w:val="de-DE"/>
        </w:rPr>
        <w:t xml:space="preserve"> vermerken. </w:t>
      </w:r>
      <w:r w:rsidR="00380B61">
        <w:rPr>
          <w:rFonts w:ascii="Arial" w:hAnsi="Arial" w:cs="Arial"/>
          <w:sz w:val="22"/>
          <w:szCs w:val="22"/>
          <w:lang w:val="de-DE"/>
        </w:rPr>
        <w:t xml:space="preserve">Ob die Jungen dabei das Arbeitsblatt für die </w:t>
      </w:r>
      <w:r w:rsidR="00380B61" w:rsidRPr="00380B61">
        <w:rPr>
          <w:rFonts w:ascii="Arial" w:hAnsi="Arial" w:cs="Arial"/>
          <w:i/>
          <w:sz w:val="22"/>
          <w:szCs w:val="22"/>
          <w:lang w:val="de-DE"/>
        </w:rPr>
        <w:t>boys</w:t>
      </w:r>
      <w:r w:rsidR="00380B61">
        <w:rPr>
          <w:rFonts w:ascii="Arial" w:hAnsi="Arial" w:cs="Arial"/>
          <w:sz w:val="22"/>
          <w:szCs w:val="22"/>
          <w:lang w:val="de-DE"/>
        </w:rPr>
        <w:t xml:space="preserve"> und die Mädchen das für die </w:t>
      </w:r>
      <w:r w:rsidR="00380B61" w:rsidRPr="00380B61">
        <w:rPr>
          <w:rFonts w:ascii="Arial" w:hAnsi="Arial" w:cs="Arial"/>
          <w:i/>
          <w:sz w:val="22"/>
          <w:szCs w:val="22"/>
          <w:lang w:val="de-DE"/>
        </w:rPr>
        <w:t>girls</w:t>
      </w:r>
      <w:r w:rsidR="00380B61">
        <w:rPr>
          <w:rFonts w:ascii="Arial" w:hAnsi="Arial" w:cs="Arial"/>
          <w:sz w:val="22"/>
          <w:szCs w:val="22"/>
          <w:lang w:val="de-DE"/>
        </w:rPr>
        <w:t xml:space="preserve"> bearbeiten sollen oder genau umgekehrt, liegt ganz im Ermessen der Lehrkraft. </w:t>
      </w:r>
      <w:r w:rsidR="00A327A1" w:rsidRPr="009F5ACC">
        <w:rPr>
          <w:rFonts w:ascii="Arial" w:hAnsi="Arial" w:cs="Arial"/>
          <w:sz w:val="22"/>
          <w:szCs w:val="22"/>
          <w:lang w:val="de-DE"/>
        </w:rPr>
        <w:t xml:space="preserve">Auch hierfür liegt ein Kontrollblatt vor, welches zum Vergleichen auch über die </w:t>
      </w:r>
      <w:r w:rsidR="009F5ACC">
        <w:rPr>
          <w:rFonts w:ascii="Arial" w:hAnsi="Arial" w:cs="Arial"/>
          <w:sz w:val="22"/>
          <w:szCs w:val="22"/>
          <w:lang w:val="de-DE"/>
        </w:rPr>
        <w:t xml:space="preserve">interaktive </w:t>
      </w:r>
      <w:r w:rsidR="00A327A1" w:rsidRPr="009F5ACC">
        <w:rPr>
          <w:rFonts w:ascii="Arial" w:hAnsi="Arial" w:cs="Arial"/>
          <w:sz w:val="22"/>
          <w:szCs w:val="22"/>
          <w:lang w:val="de-DE"/>
        </w:rPr>
        <w:t>Tafel aufgerufen werden kann</w:t>
      </w:r>
      <w:r w:rsidR="00380B61">
        <w:rPr>
          <w:rFonts w:ascii="Arial" w:hAnsi="Arial" w:cs="Arial"/>
          <w:sz w:val="22"/>
          <w:szCs w:val="22"/>
          <w:lang w:val="de-DE"/>
        </w:rPr>
        <w:t xml:space="preserve"> (vgl. </w:t>
      </w:r>
      <w:r w:rsidR="00380B61" w:rsidRPr="00380B61">
        <w:rPr>
          <w:rFonts w:ascii="Arial" w:hAnsi="Arial" w:cs="Arial"/>
          <w:i/>
          <w:sz w:val="22"/>
          <w:szCs w:val="22"/>
          <w:lang w:val="de-DE"/>
        </w:rPr>
        <w:t>ANSWER SHEET 2</w:t>
      </w:r>
      <w:r w:rsidR="00380B61">
        <w:rPr>
          <w:rFonts w:ascii="Arial" w:hAnsi="Arial" w:cs="Arial"/>
          <w:sz w:val="22"/>
          <w:szCs w:val="22"/>
          <w:lang w:val="de-DE"/>
        </w:rPr>
        <w:t>)</w:t>
      </w:r>
      <w:r w:rsidR="00A327A1" w:rsidRPr="009F5ACC">
        <w:rPr>
          <w:rFonts w:ascii="Arial" w:hAnsi="Arial" w:cs="Arial"/>
          <w:sz w:val="22"/>
          <w:szCs w:val="22"/>
          <w:lang w:val="de-DE"/>
        </w:rPr>
        <w:t>.</w:t>
      </w:r>
    </w:p>
    <w:p w14:paraId="0859B604" w14:textId="77777777" w:rsidR="009F5ACC" w:rsidRDefault="009F5ACC" w:rsidP="00F049A9">
      <w:pPr>
        <w:spacing w:line="360" w:lineRule="auto"/>
        <w:contextualSpacing/>
        <w:jc w:val="both"/>
        <w:rPr>
          <w:rFonts w:ascii="Arial" w:hAnsi="Arial" w:cs="Arial"/>
          <w:sz w:val="22"/>
          <w:szCs w:val="22"/>
          <w:lang w:val="de-DE"/>
        </w:rPr>
      </w:pPr>
    </w:p>
    <w:p w14:paraId="1C0A6E31" w14:textId="19DACE25" w:rsidR="00A327A1" w:rsidRPr="00F049A9" w:rsidRDefault="00A327A1" w:rsidP="00F049A9">
      <w:pPr>
        <w:spacing w:line="360" w:lineRule="auto"/>
        <w:contextualSpacing/>
        <w:jc w:val="both"/>
        <w:rPr>
          <w:rFonts w:ascii="Arial" w:hAnsi="Arial" w:cs="Arial"/>
          <w:sz w:val="22"/>
          <w:szCs w:val="22"/>
          <w:lang w:val="de-DE"/>
        </w:rPr>
      </w:pPr>
      <w:r w:rsidRPr="009F5ACC">
        <w:rPr>
          <w:rFonts w:ascii="Arial" w:hAnsi="Arial" w:cs="Arial"/>
          <w:sz w:val="22"/>
          <w:szCs w:val="22"/>
          <w:lang w:val="de-DE"/>
        </w:rPr>
        <w:lastRenderedPageBreak/>
        <w:t xml:space="preserve">In der nachfolgenden Stunde sollen die Schülerinnen und Schüler ihr Wissen anwenden und </w:t>
      </w:r>
      <w:r w:rsidR="009F5ACC">
        <w:rPr>
          <w:rFonts w:ascii="Arial" w:hAnsi="Arial" w:cs="Arial"/>
          <w:sz w:val="22"/>
          <w:szCs w:val="22"/>
          <w:lang w:val="de-DE"/>
        </w:rPr>
        <w:t xml:space="preserve">mithilfe von </w:t>
      </w:r>
      <w:r w:rsidRPr="00380B61">
        <w:rPr>
          <w:rFonts w:ascii="Arial" w:hAnsi="Arial" w:cs="Arial"/>
          <w:i/>
          <w:sz w:val="22"/>
          <w:szCs w:val="22"/>
          <w:lang w:val="de-DE"/>
        </w:rPr>
        <w:t xml:space="preserve">WORKSHEET </w:t>
      </w:r>
      <w:r w:rsidR="00C9415E" w:rsidRPr="00380B61">
        <w:rPr>
          <w:rFonts w:ascii="Arial" w:hAnsi="Arial" w:cs="Arial"/>
          <w:i/>
          <w:sz w:val="22"/>
          <w:szCs w:val="22"/>
          <w:lang w:val="de-DE"/>
        </w:rPr>
        <w:t>3</w:t>
      </w:r>
      <w:r w:rsidR="00C9415E" w:rsidRPr="009F5ACC">
        <w:rPr>
          <w:rFonts w:ascii="Arial" w:hAnsi="Arial" w:cs="Arial"/>
          <w:sz w:val="22"/>
          <w:szCs w:val="22"/>
          <w:lang w:val="de-DE"/>
        </w:rPr>
        <w:t xml:space="preserve"> </w:t>
      </w:r>
      <w:r w:rsidRPr="009F5ACC">
        <w:rPr>
          <w:rFonts w:ascii="Arial" w:hAnsi="Arial" w:cs="Arial"/>
          <w:sz w:val="22"/>
          <w:szCs w:val="22"/>
          <w:lang w:val="de-DE"/>
        </w:rPr>
        <w:t xml:space="preserve">selbständig einen der abgedruckten Barcodes benutzen, um zu einer realen Webseite einer </w:t>
      </w:r>
      <w:r w:rsidR="009F5ACC">
        <w:rPr>
          <w:rFonts w:ascii="Arial" w:hAnsi="Arial" w:cs="Arial"/>
          <w:sz w:val="22"/>
          <w:szCs w:val="22"/>
          <w:lang w:val="de-DE"/>
        </w:rPr>
        <w:t>britischen</w:t>
      </w:r>
      <w:r w:rsidRPr="009F5ACC">
        <w:rPr>
          <w:rFonts w:ascii="Arial" w:hAnsi="Arial" w:cs="Arial"/>
          <w:sz w:val="22"/>
          <w:szCs w:val="22"/>
          <w:lang w:val="de-DE"/>
        </w:rPr>
        <w:t xml:space="preserve"> Schule zu gelangen. Hierfür müssen </w:t>
      </w:r>
      <w:r w:rsidR="005F25B1">
        <w:rPr>
          <w:rFonts w:ascii="Arial" w:hAnsi="Arial" w:cs="Arial"/>
          <w:sz w:val="22"/>
          <w:szCs w:val="22"/>
          <w:lang w:val="de-DE"/>
        </w:rPr>
        <w:t xml:space="preserve">ggf. </w:t>
      </w:r>
      <w:r w:rsidRPr="009F5ACC">
        <w:rPr>
          <w:rFonts w:ascii="Arial" w:hAnsi="Arial" w:cs="Arial"/>
          <w:sz w:val="22"/>
          <w:szCs w:val="22"/>
          <w:lang w:val="de-DE"/>
        </w:rPr>
        <w:t>zuvor auf den Tablets oder anderen Geräten Barcodescanner installiert werden</w:t>
      </w:r>
      <w:r w:rsidR="005F25B1">
        <w:rPr>
          <w:rFonts w:ascii="Arial" w:hAnsi="Arial" w:cs="Arial"/>
          <w:sz w:val="22"/>
          <w:szCs w:val="22"/>
          <w:lang w:val="de-DE"/>
        </w:rPr>
        <w:t xml:space="preserve">. </w:t>
      </w:r>
      <w:r w:rsidRPr="009F5ACC">
        <w:rPr>
          <w:rFonts w:ascii="Arial" w:hAnsi="Arial" w:cs="Arial"/>
          <w:sz w:val="22"/>
          <w:szCs w:val="22"/>
          <w:lang w:val="de-DE"/>
        </w:rPr>
        <w:t>So ist es möglich</w:t>
      </w:r>
      <w:r w:rsidR="009F5ACC">
        <w:rPr>
          <w:rFonts w:ascii="Arial" w:hAnsi="Arial" w:cs="Arial"/>
          <w:sz w:val="22"/>
          <w:szCs w:val="22"/>
          <w:lang w:val="de-DE"/>
        </w:rPr>
        <w:t>,</w:t>
      </w:r>
      <w:r w:rsidRPr="009F5ACC">
        <w:rPr>
          <w:rFonts w:ascii="Arial" w:hAnsi="Arial" w:cs="Arial"/>
          <w:sz w:val="22"/>
          <w:szCs w:val="22"/>
          <w:lang w:val="de-DE"/>
        </w:rPr>
        <w:t xml:space="preserve"> im englischsprachigen Netz zu recherchieren, ohne dass die </w:t>
      </w:r>
      <w:r w:rsidR="009F5ACC">
        <w:rPr>
          <w:rFonts w:ascii="Arial" w:hAnsi="Arial" w:cs="Arial"/>
          <w:sz w:val="22"/>
          <w:szCs w:val="22"/>
          <w:lang w:val="de-DE"/>
        </w:rPr>
        <w:t>Schülerinnen und Schüler</w:t>
      </w:r>
      <w:r w:rsidRPr="009F5ACC">
        <w:rPr>
          <w:rFonts w:ascii="Arial" w:hAnsi="Arial" w:cs="Arial"/>
          <w:sz w:val="22"/>
          <w:szCs w:val="22"/>
          <w:lang w:val="de-DE"/>
        </w:rPr>
        <w:t xml:space="preserve"> Internetadressen eintippen müssen. </w:t>
      </w:r>
      <w:r w:rsidR="006D151D" w:rsidRPr="009F5ACC">
        <w:rPr>
          <w:rFonts w:ascii="Arial" w:hAnsi="Arial" w:cs="Arial"/>
          <w:sz w:val="22"/>
          <w:szCs w:val="22"/>
          <w:lang w:val="de-DE"/>
        </w:rPr>
        <w:t xml:space="preserve">Eingabefehler und Misserfolge </w:t>
      </w:r>
      <w:r w:rsidRPr="009F5ACC">
        <w:rPr>
          <w:rFonts w:ascii="Arial" w:hAnsi="Arial" w:cs="Arial"/>
          <w:sz w:val="22"/>
          <w:szCs w:val="22"/>
          <w:lang w:val="de-DE"/>
        </w:rPr>
        <w:t xml:space="preserve">können </w:t>
      </w:r>
      <w:r w:rsidR="006D151D" w:rsidRPr="009F5ACC">
        <w:rPr>
          <w:rFonts w:ascii="Arial" w:hAnsi="Arial" w:cs="Arial"/>
          <w:sz w:val="22"/>
          <w:szCs w:val="22"/>
          <w:lang w:val="de-DE"/>
        </w:rPr>
        <w:t xml:space="preserve">auf diese Weise </w:t>
      </w:r>
      <w:r w:rsidRPr="009F5ACC">
        <w:rPr>
          <w:rFonts w:ascii="Arial" w:hAnsi="Arial" w:cs="Arial"/>
          <w:sz w:val="22"/>
          <w:szCs w:val="22"/>
          <w:lang w:val="de-DE"/>
        </w:rPr>
        <w:t>vermieden werden.</w:t>
      </w:r>
      <w:r w:rsidR="006D151D" w:rsidRPr="009F5ACC">
        <w:rPr>
          <w:rFonts w:ascii="Arial" w:hAnsi="Arial" w:cs="Arial"/>
          <w:sz w:val="22"/>
          <w:szCs w:val="22"/>
          <w:lang w:val="de-DE"/>
        </w:rPr>
        <w:t xml:space="preserve"> Es bestehen </w:t>
      </w:r>
      <w:r w:rsidR="009F5ACC">
        <w:rPr>
          <w:rFonts w:ascii="Arial" w:hAnsi="Arial" w:cs="Arial"/>
          <w:sz w:val="22"/>
          <w:szCs w:val="22"/>
          <w:lang w:val="de-DE"/>
        </w:rPr>
        <w:t>fünf</w:t>
      </w:r>
      <w:r w:rsidR="006D151D" w:rsidRPr="009F5ACC">
        <w:rPr>
          <w:rFonts w:ascii="Arial" w:hAnsi="Arial" w:cs="Arial"/>
          <w:sz w:val="22"/>
          <w:szCs w:val="22"/>
          <w:lang w:val="de-DE"/>
        </w:rPr>
        <w:t xml:space="preserve"> Möglichkeiten (Barcode A</w:t>
      </w:r>
      <w:r w:rsidR="009F5ACC">
        <w:rPr>
          <w:rFonts w:ascii="Arial" w:hAnsi="Arial" w:cs="Arial"/>
          <w:sz w:val="22"/>
          <w:szCs w:val="22"/>
          <w:lang w:val="de-DE"/>
        </w:rPr>
        <w:t xml:space="preserve"> – E)</w:t>
      </w:r>
      <w:r w:rsidR="006D151D" w:rsidRPr="009F5ACC">
        <w:rPr>
          <w:rFonts w:ascii="Arial" w:hAnsi="Arial" w:cs="Arial"/>
          <w:sz w:val="22"/>
          <w:szCs w:val="22"/>
          <w:lang w:val="de-DE"/>
        </w:rPr>
        <w:t xml:space="preserve">. </w:t>
      </w:r>
      <w:r w:rsidR="005F25B1">
        <w:rPr>
          <w:rFonts w:ascii="Arial" w:hAnsi="Arial" w:cs="Arial"/>
          <w:sz w:val="22"/>
          <w:szCs w:val="22"/>
          <w:lang w:val="de-DE"/>
        </w:rPr>
        <w:t xml:space="preserve">Die Varianten A und B sind dabei sprachlich etwas einfacher zu bewältigen. </w:t>
      </w:r>
      <w:r w:rsidR="006D151D" w:rsidRPr="009F5ACC">
        <w:rPr>
          <w:rFonts w:ascii="Arial" w:hAnsi="Arial" w:cs="Arial"/>
          <w:sz w:val="22"/>
          <w:szCs w:val="22"/>
          <w:lang w:val="de-DE"/>
        </w:rPr>
        <w:t xml:space="preserve">Je nach Auswahl geben die Kinder den Buchstaben als Quelle und den Namen der englischen Grundschule an. Dann tragen sie </w:t>
      </w:r>
      <w:r w:rsidR="009F5ACC">
        <w:rPr>
          <w:rFonts w:ascii="Arial" w:hAnsi="Arial" w:cs="Arial"/>
          <w:sz w:val="22"/>
          <w:szCs w:val="22"/>
          <w:lang w:val="de-DE"/>
        </w:rPr>
        <w:t>alle geforderten Informationen</w:t>
      </w:r>
      <w:r w:rsidR="006D151D" w:rsidRPr="009F5ACC">
        <w:rPr>
          <w:rFonts w:ascii="Arial" w:hAnsi="Arial" w:cs="Arial"/>
          <w:sz w:val="22"/>
          <w:szCs w:val="22"/>
          <w:lang w:val="de-DE"/>
        </w:rPr>
        <w:t xml:space="preserve"> ein und gestalten ihr Blatt. Am Ende können sie ihre Recherchen anhand der </w:t>
      </w:r>
      <w:r w:rsidR="006D151D" w:rsidRPr="00A30C44">
        <w:rPr>
          <w:rFonts w:ascii="Arial" w:hAnsi="Arial" w:cs="Arial"/>
          <w:i/>
          <w:sz w:val="22"/>
          <w:szCs w:val="22"/>
          <w:lang w:val="de-DE"/>
        </w:rPr>
        <w:t>ANSWER SHEET</w:t>
      </w:r>
      <w:r w:rsidR="00E539C6" w:rsidRPr="009F5ACC">
        <w:rPr>
          <w:rFonts w:ascii="Arial" w:hAnsi="Arial" w:cs="Arial"/>
          <w:sz w:val="22"/>
          <w:szCs w:val="22"/>
          <w:lang w:val="de-DE"/>
        </w:rPr>
        <w:t xml:space="preserve"> </w:t>
      </w:r>
      <w:r w:rsidR="00C9415E">
        <w:rPr>
          <w:rFonts w:ascii="Arial" w:hAnsi="Arial" w:cs="Arial"/>
          <w:sz w:val="22"/>
          <w:szCs w:val="22"/>
          <w:lang w:val="de-DE"/>
        </w:rPr>
        <w:t>3</w:t>
      </w:r>
      <w:r w:rsidR="00C9415E" w:rsidRPr="009F5ACC">
        <w:rPr>
          <w:rFonts w:ascii="Arial" w:hAnsi="Arial" w:cs="Arial"/>
          <w:sz w:val="22"/>
          <w:szCs w:val="22"/>
          <w:lang w:val="de-DE"/>
        </w:rPr>
        <w:t xml:space="preserve"> </w:t>
      </w:r>
      <w:r w:rsidR="006D151D" w:rsidRPr="009F5ACC">
        <w:rPr>
          <w:rFonts w:ascii="Arial" w:hAnsi="Arial" w:cs="Arial"/>
          <w:sz w:val="22"/>
          <w:szCs w:val="22"/>
          <w:lang w:val="de-DE"/>
        </w:rPr>
        <w:t>A-E (</w:t>
      </w:r>
      <w:r w:rsidR="006D151D" w:rsidRPr="00C9415E">
        <w:rPr>
          <w:rFonts w:ascii="Arial" w:hAnsi="Arial" w:cs="Arial"/>
          <w:i/>
          <w:iCs/>
          <w:sz w:val="22"/>
          <w:szCs w:val="22"/>
          <w:lang w:val="de-DE"/>
        </w:rPr>
        <w:t>boys/girls</w:t>
      </w:r>
      <w:r w:rsidR="006D151D" w:rsidRPr="009F5ACC">
        <w:rPr>
          <w:rFonts w:ascii="Arial" w:hAnsi="Arial" w:cs="Arial"/>
          <w:sz w:val="22"/>
          <w:szCs w:val="22"/>
          <w:lang w:val="de-DE"/>
        </w:rPr>
        <w:t xml:space="preserve">) selbständig kontrollieren. Mit den </w:t>
      </w:r>
      <w:r w:rsidR="005747D7" w:rsidRPr="009F5ACC">
        <w:rPr>
          <w:rFonts w:ascii="Arial" w:hAnsi="Arial" w:cs="Arial"/>
          <w:sz w:val="22"/>
          <w:szCs w:val="22"/>
          <w:lang w:val="de-DE"/>
        </w:rPr>
        <w:t xml:space="preserve">bunten </w:t>
      </w:r>
      <w:r w:rsidR="006D151D" w:rsidRPr="009F5ACC">
        <w:rPr>
          <w:rFonts w:ascii="Arial" w:hAnsi="Arial" w:cs="Arial"/>
          <w:sz w:val="22"/>
          <w:szCs w:val="22"/>
          <w:lang w:val="de-DE"/>
        </w:rPr>
        <w:t>Arbeitsblättern kann eine Ausstellung im Klassenraum gestaltet werden.</w:t>
      </w:r>
    </w:p>
    <w:p w14:paraId="7E0815C9" w14:textId="77777777" w:rsidR="00C95BE5" w:rsidRPr="006D151D" w:rsidRDefault="00C95BE5" w:rsidP="00FF278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color w:val="000000" w:themeColor="text1"/>
          <w:sz w:val="22"/>
          <w:szCs w:val="22"/>
          <w:lang w:val="de-DE"/>
        </w:rPr>
      </w:pPr>
    </w:p>
    <w:p w14:paraId="588F792D" w14:textId="4DA8746B" w:rsidR="00536668" w:rsidRPr="006D151D" w:rsidRDefault="00536668" w:rsidP="00FF278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color w:val="000000" w:themeColor="text1"/>
          <w:sz w:val="22"/>
          <w:szCs w:val="22"/>
          <w:lang w:val="de-DE"/>
        </w:rPr>
      </w:pPr>
      <w:r w:rsidRPr="006D151D">
        <w:rPr>
          <w:rFonts w:ascii="Arial" w:hAnsi="Arial" w:cs="Arial"/>
          <w:color w:val="000000" w:themeColor="text1"/>
          <w:sz w:val="22"/>
          <w:szCs w:val="22"/>
          <w:lang w:val="de-DE"/>
        </w:rPr>
        <w:t xml:space="preserve">Stundenumfang: ca. </w:t>
      </w:r>
      <w:r w:rsidR="00371271" w:rsidRPr="006D151D">
        <w:rPr>
          <w:rFonts w:ascii="Arial" w:hAnsi="Arial" w:cs="Arial"/>
          <w:color w:val="000000" w:themeColor="text1"/>
          <w:sz w:val="22"/>
          <w:szCs w:val="22"/>
          <w:lang w:val="de-DE"/>
        </w:rPr>
        <w:t>2</w:t>
      </w:r>
      <w:r w:rsidRPr="006D151D">
        <w:rPr>
          <w:rFonts w:ascii="Arial" w:hAnsi="Arial" w:cs="Arial"/>
          <w:color w:val="000000" w:themeColor="text1"/>
          <w:sz w:val="22"/>
          <w:szCs w:val="22"/>
          <w:lang w:val="de-DE"/>
        </w:rPr>
        <w:t xml:space="preserve"> Unterrichtsstunden; mögliche Stundenaufteilung: </w:t>
      </w:r>
    </w:p>
    <w:tbl>
      <w:tblPr>
        <w:tblStyle w:val="Tabellenraster"/>
        <w:tblW w:w="0" w:type="auto"/>
        <w:tblInd w:w="108" w:type="dxa"/>
        <w:tblLook w:val="04A0" w:firstRow="1" w:lastRow="0" w:firstColumn="1" w:lastColumn="0" w:noHBand="0" w:noVBand="1"/>
      </w:tblPr>
      <w:tblGrid>
        <w:gridCol w:w="1130"/>
        <w:gridCol w:w="8384"/>
      </w:tblGrid>
      <w:tr w:rsidR="006D151D" w:rsidRPr="006D151D" w14:paraId="29498A40" w14:textId="77777777" w:rsidTr="003223B0">
        <w:tc>
          <w:tcPr>
            <w:tcW w:w="1134" w:type="dxa"/>
          </w:tcPr>
          <w:p w14:paraId="3F042FA4" w14:textId="77777777" w:rsidR="00020C8B" w:rsidRPr="006D151D" w:rsidRDefault="00020C8B" w:rsidP="00020C8B">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color w:val="000000" w:themeColor="text1"/>
                <w:sz w:val="22"/>
                <w:szCs w:val="22"/>
                <w:lang w:val="de-DE"/>
              </w:rPr>
            </w:pPr>
            <w:r w:rsidRPr="006D151D">
              <w:rPr>
                <w:rFonts w:ascii="Arial" w:hAnsi="Arial" w:cs="Arial"/>
                <w:color w:val="000000" w:themeColor="text1"/>
                <w:sz w:val="22"/>
                <w:szCs w:val="22"/>
                <w:lang w:val="de-DE"/>
              </w:rPr>
              <w:t>1 Stunde</w:t>
            </w:r>
          </w:p>
        </w:tc>
        <w:tc>
          <w:tcPr>
            <w:tcW w:w="8530" w:type="dxa"/>
          </w:tcPr>
          <w:p w14:paraId="1EA489DC" w14:textId="5388B4DE" w:rsidR="00020C8B" w:rsidRPr="006D151D" w:rsidRDefault="003223B0" w:rsidP="00020C8B">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color w:val="000000" w:themeColor="text1"/>
                <w:sz w:val="22"/>
                <w:szCs w:val="22"/>
                <w:lang w:val="de-DE"/>
              </w:rPr>
            </w:pPr>
            <w:r w:rsidRPr="006D151D">
              <w:rPr>
                <w:rFonts w:ascii="Arial" w:hAnsi="Arial" w:cs="Arial"/>
                <w:color w:val="000000" w:themeColor="text1"/>
                <w:sz w:val="22"/>
                <w:szCs w:val="22"/>
                <w:lang w:val="de-DE"/>
              </w:rPr>
              <w:t>Einführung und Erarbeitung</w:t>
            </w:r>
          </w:p>
        </w:tc>
      </w:tr>
      <w:tr w:rsidR="006D151D" w:rsidRPr="006D151D" w14:paraId="6256338C" w14:textId="77777777" w:rsidTr="003223B0">
        <w:tc>
          <w:tcPr>
            <w:tcW w:w="1134" w:type="dxa"/>
          </w:tcPr>
          <w:p w14:paraId="05497E1D" w14:textId="77777777" w:rsidR="00020C8B" w:rsidRPr="006D151D" w:rsidRDefault="00020C8B" w:rsidP="00020C8B">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color w:val="000000" w:themeColor="text1"/>
                <w:sz w:val="22"/>
                <w:szCs w:val="22"/>
                <w:lang w:val="de-DE"/>
              </w:rPr>
            </w:pPr>
            <w:r w:rsidRPr="006D151D">
              <w:rPr>
                <w:rFonts w:ascii="Arial" w:hAnsi="Arial" w:cs="Arial"/>
                <w:color w:val="000000" w:themeColor="text1"/>
                <w:sz w:val="22"/>
                <w:szCs w:val="22"/>
                <w:lang w:val="de-DE"/>
              </w:rPr>
              <w:t>1 Stunde</w:t>
            </w:r>
          </w:p>
        </w:tc>
        <w:tc>
          <w:tcPr>
            <w:tcW w:w="8530" w:type="dxa"/>
          </w:tcPr>
          <w:p w14:paraId="6F77CF3C" w14:textId="6F69B701" w:rsidR="00020C8B" w:rsidRPr="006D151D" w:rsidRDefault="003223B0" w:rsidP="00020C8B">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color w:val="000000" w:themeColor="text1"/>
                <w:sz w:val="22"/>
                <w:szCs w:val="22"/>
                <w:lang w:val="de-DE"/>
              </w:rPr>
            </w:pPr>
            <w:r w:rsidRPr="006D151D">
              <w:rPr>
                <w:rFonts w:ascii="Arial" w:hAnsi="Arial" w:cs="Arial"/>
                <w:color w:val="000000" w:themeColor="text1"/>
                <w:sz w:val="22"/>
                <w:szCs w:val="22"/>
                <w:lang w:val="de-DE"/>
              </w:rPr>
              <w:t>Festigung und Vertiefung</w:t>
            </w:r>
          </w:p>
        </w:tc>
      </w:tr>
    </w:tbl>
    <w:p w14:paraId="5EAE432E" w14:textId="77777777" w:rsidR="00EF0E54" w:rsidRPr="00FC6B6C" w:rsidRDefault="00EF0E54" w:rsidP="00FC6B6C">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rPr>
          <w:rFonts w:ascii="Arial" w:hAnsi="Arial" w:cs="Arial"/>
          <w:sz w:val="22"/>
          <w:szCs w:val="22"/>
          <w:lang w:val="de-DE"/>
        </w:rPr>
      </w:pPr>
    </w:p>
    <w:p w14:paraId="3E5EB0CD" w14:textId="4A4AA74F" w:rsidR="00165179" w:rsidRPr="006D151D" w:rsidRDefault="00165179" w:rsidP="0016517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color w:val="000000" w:themeColor="text1"/>
          <w:sz w:val="22"/>
          <w:szCs w:val="22"/>
          <w:lang w:val="de-DE"/>
        </w:rPr>
      </w:pPr>
      <w:r w:rsidRPr="009F5ACC">
        <w:rPr>
          <w:rFonts w:ascii="Arial" w:hAnsi="Arial" w:cs="Arial"/>
          <w:color w:val="000000" w:themeColor="text1"/>
          <w:sz w:val="22"/>
          <w:szCs w:val="22"/>
          <w:lang w:val="de-DE"/>
        </w:rPr>
        <w:t xml:space="preserve">Zum fächerübergreifenden Arbeiten </w:t>
      </w:r>
      <w:r w:rsidR="006D151D" w:rsidRPr="009F5ACC">
        <w:rPr>
          <w:rFonts w:ascii="Arial" w:hAnsi="Arial" w:cs="Arial"/>
          <w:color w:val="000000" w:themeColor="text1"/>
          <w:sz w:val="22"/>
          <w:szCs w:val="22"/>
          <w:lang w:val="de-DE"/>
        </w:rPr>
        <w:t>könnten Collagen oder Poster zu Schuluniformen, Mode oder Kleidung im Gestaltenunterricht entstehen.</w:t>
      </w:r>
    </w:p>
    <w:p w14:paraId="224E43D2" w14:textId="77777777" w:rsidR="00165179" w:rsidRPr="00165179" w:rsidRDefault="00165179" w:rsidP="0016517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color w:val="000000" w:themeColor="text1"/>
          <w:sz w:val="22"/>
          <w:szCs w:val="22"/>
          <w:lang w:val="de-DE"/>
        </w:rPr>
      </w:pPr>
    </w:p>
    <w:p w14:paraId="459E9859" w14:textId="77777777" w:rsidR="003223B0" w:rsidRPr="00FC6B6C" w:rsidRDefault="003223B0" w:rsidP="00FC6B6C">
      <w:pPr>
        <w:pStyle w:val="Listenabsatz"/>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lang w:val="de-DE"/>
        </w:rPr>
      </w:pPr>
      <w:r w:rsidRPr="00FC6B6C">
        <w:rPr>
          <w:rFonts w:ascii="Arial" w:hAnsi="Arial" w:cs="Arial"/>
          <w:b/>
          <w:lang w:val="de-DE"/>
        </w:rPr>
        <w:t>Mögliche Probleme bei der Umsetzung</w:t>
      </w:r>
    </w:p>
    <w:p w14:paraId="1348108C" w14:textId="18F184DB" w:rsidR="00C95BE5" w:rsidRDefault="00F049A9" w:rsidP="00FC6B6C">
      <w:pPr>
        <w:spacing w:line="360" w:lineRule="auto"/>
        <w:contextualSpacing/>
        <w:jc w:val="both"/>
        <w:rPr>
          <w:rFonts w:ascii="Arial" w:hAnsi="Arial" w:cs="Arial"/>
          <w:sz w:val="22"/>
          <w:szCs w:val="22"/>
          <w:lang w:val="de-DE"/>
        </w:rPr>
      </w:pPr>
      <w:r w:rsidRPr="00F049A9">
        <w:rPr>
          <w:rFonts w:ascii="Arial" w:hAnsi="Arial" w:cs="Arial"/>
          <w:sz w:val="22"/>
          <w:szCs w:val="22"/>
          <w:lang w:val="de-DE"/>
        </w:rPr>
        <w:t>Die Kinder werden Begriffe oder Ausdrücke finden, die an deutschen Schulen unüblich, an englischen Schulen aber typisch sind</w:t>
      </w:r>
      <w:r>
        <w:rPr>
          <w:rFonts w:ascii="Arial" w:hAnsi="Arial" w:cs="Arial"/>
          <w:sz w:val="22"/>
          <w:szCs w:val="22"/>
          <w:lang w:val="de-DE"/>
        </w:rPr>
        <w:t xml:space="preserve">: </w:t>
      </w:r>
    </w:p>
    <w:tbl>
      <w:tblPr>
        <w:tblStyle w:val="Tabellenraster"/>
        <w:tblW w:w="9639" w:type="dxa"/>
        <w:tblLook w:val="04A0" w:firstRow="1" w:lastRow="0" w:firstColumn="1" w:lastColumn="0" w:noHBand="0" w:noVBand="1"/>
      </w:tblPr>
      <w:tblGrid>
        <w:gridCol w:w="1276"/>
        <w:gridCol w:w="3674"/>
        <w:gridCol w:w="2115"/>
        <w:gridCol w:w="2574"/>
      </w:tblGrid>
      <w:tr w:rsidR="00F049A9" w:rsidRPr="00A30C44" w14:paraId="6BD7F2F0" w14:textId="77777777" w:rsidTr="00A30C44">
        <w:tc>
          <w:tcPr>
            <w:tcW w:w="1276" w:type="dxa"/>
          </w:tcPr>
          <w:p w14:paraId="17B4428D"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Assembly</w:t>
            </w:r>
          </w:p>
        </w:tc>
        <w:tc>
          <w:tcPr>
            <w:tcW w:w="8363" w:type="dxa"/>
            <w:gridSpan w:val="3"/>
          </w:tcPr>
          <w:p w14:paraId="7969D331" w14:textId="13B4FDAD" w:rsidR="00F049A9" w:rsidRPr="00A30C44" w:rsidRDefault="00F049A9" w:rsidP="007561DE">
            <w:pPr>
              <w:spacing w:line="276" w:lineRule="auto"/>
              <w:contextualSpacing/>
              <w:rPr>
                <w:rFonts w:ascii="Arial" w:hAnsi="Arial" w:cs="Arial"/>
                <w:i/>
                <w:sz w:val="22"/>
                <w:szCs w:val="22"/>
              </w:rPr>
            </w:pPr>
            <w:r w:rsidRPr="00A30C44">
              <w:rPr>
                <w:rFonts w:ascii="Arial" w:hAnsi="Arial" w:cs="Arial"/>
                <w:i/>
                <w:sz w:val="22"/>
                <w:szCs w:val="22"/>
              </w:rPr>
              <w:t>A gathering of all pupils and teachers of the school, either in the morning before lessons start or in the afternoon as closure of the school day; children sit on the floor in rows with the youngest children at the front and the older children at the back; they sing together, listen to stories or announcements from the head teacher; results of work are presented or children praised for good work.</w:t>
            </w:r>
          </w:p>
        </w:tc>
      </w:tr>
      <w:tr w:rsidR="00F049A9" w:rsidRPr="00A30C44" w14:paraId="619DBA08" w14:textId="77777777" w:rsidTr="00A30C44">
        <w:tc>
          <w:tcPr>
            <w:tcW w:w="1276" w:type="dxa"/>
          </w:tcPr>
          <w:p w14:paraId="568FD001"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Reception</w:t>
            </w:r>
          </w:p>
          <w:p w14:paraId="662BA914" w14:textId="77777777" w:rsidR="00F049A9" w:rsidRPr="00A30C44" w:rsidRDefault="00F049A9" w:rsidP="00F049A9">
            <w:pPr>
              <w:spacing w:line="276" w:lineRule="auto"/>
              <w:contextualSpacing/>
              <w:rPr>
                <w:rFonts w:ascii="Arial" w:hAnsi="Arial" w:cs="Arial"/>
                <w:i/>
                <w:sz w:val="22"/>
                <w:szCs w:val="22"/>
              </w:rPr>
            </w:pPr>
          </w:p>
        </w:tc>
        <w:tc>
          <w:tcPr>
            <w:tcW w:w="8363" w:type="dxa"/>
            <w:gridSpan w:val="3"/>
          </w:tcPr>
          <w:p w14:paraId="340241A1" w14:textId="77777777" w:rsidR="00F049A9" w:rsidRPr="00A30C44" w:rsidRDefault="00F049A9" w:rsidP="007561DE">
            <w:pPr>
              <w:spacing w:line="276" w:lineRule="auto"/>
              <w:contextualSpacing/>
              <w:rPr>
                <w:rFonts w:ascii="Arial" w:hAnsi="Arial" w:cs="Arial"/>
                <w:i/>
                <w:sz w:val="22"/>
                <w:szCs w:val="22"/>
              </w:rPr>
            </w:pPr>
            <w:r w:rsidRPr="00A30C44">
              <w:rPr>
                <w:rFonts w:ascii="Arial" w:hAnsi="Arial" w:cs="Arial"/>
                <w:i/>
                <w:sz w:val="22"/>
                <w:szCs w:val="22"/>
              </w:rPr>
              <w:t>The first year of learning at primary school between the ages of 4 and 5. By the end of reception, children are expected to</w:t>
            </w:r>
          </w:p>
          <w:p w14:paraId="559C7D67" w14:textId="77777777" w:rsidR="00F049A9" w:rsidRPr="00A30C44" w:rsidRDefault="00F049A9" w:rsidP="007561D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380" w:hanging="357"/>
              <w:rPr>
                <w:rFonts w:ascii="Arial" w:eastAsia="Times New Roman" w:hAnsi="Arial" w:cs="Arial"/>
                <w:i/>
                <w:color w:val="222222"/>
                <w:sz w:val="22"/>
                <w:szCs w:val="22"/>
                <w:lang w:eastAsia="de-DE"/>
              </w:rPr>
            </w:pPr>
            <w:r w:rsidRPr="00A30C44">
              <w:rPr>
                <w:rFonts w:ascii="Arial" w:eastAsia="Times New Roman" w:hAnsi="Arial" w:cs="Arial"/>
                <w:i/>
                <w:color w:val="222222"/>
                <w:sz w:val="22"/>
                <w:szCs w:val="22"/>
                <w:lang w:eastAsia="de-DE"/>
              </w:rPr>
              <w:t>readily use written language in their play and learning</w:t>
            </w:r>
          </w:p>
          <w:p w14:paraId="6F83AFEE" w14:textId="77777777" w:rsidR="00F049A9" w:rsidRPr="00A30C44" w:rsidRDefault="00F049A9" w:rsidP="007561D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 w:line="276" w:lineRule="auto"/>
              <w:ind w:left="384"/>
              <w:rPr>
                <w:rFonts w:ascii="Arial" w:eastAsia="Times New Roman" w:hAnsi="Arial" w:cs="Arial"/>
                <w:i/>
                <w:color w:val="222222"/>
                <w:sz w:val="22"/>
                <w:szCs w:val="22"/>
                <w:lang w:eastAsia="de-DE"/>
              </w:rPr>
            </w:pPr>
            <w:r w:rsidRPr="00A30C44">
              <w:rPr>
                <w:rFonts w:ascii="Arial" w:eastAsia="Times New Roman" w:hAnsi="Arial" w:cs="Arial"/>
                <w:i/>
                <w:color w:val="222222"/>
                <w:sz w:val="22"/>
                <w:szCs w:val="22"/>
                <w:lang w:eastAsia="de-DE"/>
              </w:rPr>
              <w:t>use phonic knowledge to write simple regular words and make phonetically plausible attempts at more complex words</w:t>
            </w:r>
          </w:p>
          <w:p w14:paraId="2A0143A9" w14:textId="77777777" w:rsidR="00F049A9" w:rsidRPr="00A30C44" w:rsidRDefault="00F049A9" w:rsidP="007561D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 w:line="276" w:lineRule="auto"/>
              <w:ind w:left="384"/>
              <w:rPr>
                <w:rFonts w:ascii="Arial" w:eastAsia="Times New Roman" w:hAnsi="Arial" w:cs="Arial"/>
                <w:i/>
                <w:color w:val="222222"/>
                <w:sz w:val="22"/>
                <w:szCs w:val="22"/>
                <w:lang w:eastAsia="de-DE"/>
              </w:rPr>
            </w:pPr>
            <w:r w:rsidRPr="00A30C44">
              <w:rPr>
                <w:rFonts w:ascii="Arial" w:eastAsia="Times New Roman" w:hAnsi="Arial" w:cs="Arial"/>
                <w:i/>
                <w:color w:val="222222"/>
                <w:sz w:val="22"/>
                <w:szCs w:val="22"/>
                <w:lang w:eastAsia="de-DE"/>
              </w:rPr>
              <w:t>show an understanding of how information can be found in non-fiction texts to answer questions about where, who, why and how</w:t>
            </w:r>
          </w:p>
          <w:p w14:paraId="052E707A" w14:textId="4393832B" w:rsidR="00F049A9" w:rsidRPr="00A30C44" w:rsidRDefault="00F049A9" w:rsidP="007561D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 w:line="276" w:lineRule="auto"/>
              <w:ind w:left="384"/>
              <w:rPr>
                <w:rFonts w:ascii="Arial" w:eastAsia="Times New Roman" w:hAnsi="Arial" w:cs="Arial"/>
                <w:i/>
                <w:color w:val="222222"/>
                <w:sz w:val="22"/>
                <w:szCs w:val="22"/>
                <w:lang w:eastAsia="de-DE"/>
              </w:rPr>
            </w:pPr>
            <w:r w:rsidRPr="00A30C44">
              <w:rPr>
                <w:rFonts w:ascii="Arial" w:eastAsia="Times New Roman" w:hAnsi="Arial" w:cs="Arial"/>
                <w:i/>
                <w:color w:val="222222"/>
                <w:sz w:val="22"/>
                <w:szCs w:val="22"/>
                <w:lang w:eastAsia="de-DE"/>
              </w:rPr>
              <w:t>begin to form simple sentences, sometimes using punctuation.</w:t>
            </w:r>
          </w:p>
        </w:tc>
      </w:tr>
      <w:tr w:rsidR="00F049A9" w:rsidRPr="00A30C44" w14:paraId="2D0F5C3A" w14:textId="77777777" w:rsidTr="00A30C44">
        <w:tc>
          <w:tcPr>
            <w:tcW w:w="1276" w:type="dxa"/>
          </w:tcPr>
          <w:p w14:paraId="7AF6AA35" w14:textId="77777777" w:rsidR="00F049A9" w:rsidRPr="00A30C44" w:rsidRDefault="00F049A9" w:rsidP="007561DE">
            <w:pPr>
              <w:spacing w:line="276" w:lineRule="auto"/>
              <w:contextualSpacing/>
              <w:rPr>
                <w:rFonts w:ascii="Arial" w:hAnsi="Arial" w:cs="Arial"/>
                <w:i/>
                <w:sz w:val="22"/>
                <w:szCs w:val="22"/>
              </w:rPr>
            </w:pPr>
            <w:r w:rsidRPr="00A30C44">
              <w:rPr>
                <w:rFonts w:ascii="Arial" w:hAnsi="Arial" w:cs="Arial"/>
                <w:i/>
                <w:sz w:val="22"/>
                <w:szCs w:val="22"/>
              </w:rPr>
              <w:t>School uniform</w:t>
            </w:r>
          </w:p>
          <w:p w14:paraId="63ECA345" w14:textId="77777777" w:rsidR="00F049A9" w:rsidRPr="00A30C44" w:rsidRDefault="00F049A9" w:rsidP="00F049A9">
            <w:pPr>
              <w:spacing w:line="276" w:lineRule="auto"/>
              <w:contextualSpacing/>
              <w:rPr>
                <w:rFonts w:ascii="Arial" w:hAnsi="Arial" w:cs="Arial"/>
                <w:i/>
                <w:sz w:val="22"/>
                <w:szCs w:val="22"/>
              </w:rPr>
            </w:pPr>
          </w:p>
        </w:tc>
        <w:tc>
          <w:tcPr>
            <w:tcW w:w="8363" w:type="dxa"/>
            <w:gridSpan w:val="3"/>
          </w:tcPr>
          <w:p w14:paraId="08407D30" w14:textId="77777777" w:rsidR="00F049A9" w:rsidRPr="00A30C44" w:rsidRDefault="00F049A9" w:rsidP="007561DE">
            <w:pPr>
              <w:spacing w:line="276" w:lineRule="auto"/>
              <w:contextualSpacing/>
              <w:rPr>
                <w:rFonts w:ascii="Arial" w:hAnsi="Arial" w:cs="Arial"/>
                <w:i/>
                <w:sz w:val="22"/>
                <w:szCs w:val="22"/>
              </w:rPr>
            </w:pPr>
            <w:r w:rsidRPr="00A30C44">
              <w:rPr>
                <w:rFonts w:ascii="Arial" w:hAnsi="Arial" w:cs="Arial"/>
                <w:i/>
                <w:sz w:val="22"/>
                <w:szCs w:val="22"/>
              </w:rPr>
              <w:t xml:space="preserve">Most schools in Britain require their pupils to wear a school uniform. Items which are compulsory in most of the primary schools are sweatshirt, trousers, shirt/blouse and skirt. Often a specific type of shoes is required (closed leather shoes). Some </w:t>
            </w:r>
            <w:r w:rsidRPr="00A30C44">
              <w:rPr>
                <w:rFonts w:ascii="Arial" w:hAnsi="Arial" w:cs="Arial"/>
                <w:i/>
                <w:sz w:val="22"/>
                <w:szCs w:val="22"/>
              </w:rPr>
              <w:lastRenderedPageBreak/>
              <w:t>items may be optional such as dress, coat, hat or bookbag. Many items are branded with the school logo. There are summer and winter uniforms. In addition, parents need to provide PE kits as defined by the school. To kit up a primary kid costs about 200 pounds (2015).</w:t>
            </w:r>
          </w:p>
        </w:tc>
      </w:tr>
      <w:tr w:rsidR="00F049A9" w:rsidRPr="00A30C44" w14:paraId="4EB27F58" w14:textId="77777777" w:rsidTr="00A30C44">
        <w:tc>
          <w:tcPr>
            <w:tcW w:w="1276" w:type="dxa"/>
          </w:tcPr>
          <w:p w14:paraId="4151E2FB"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lastRenderedPageBreak/>
              <w:t>Term</w:t>
            </w:r>
          </w:p>
          <w:p w14:paraId="7D7D7CB7" w14:textId="77777777" w:rsidR="00F049A9" w:rsidRPr="00A30C44" w:rsidRDefault="00F049A9" w:rsidP="00F049A9">
            <w:pPr>
              <w:spacing w:line="276" w:lineRule="auto"/>
              <w:contextualSpacing/>
              <w:rPr>
                <w:rFonts w:ascii="Arial" w:hAnsi="Arial" w:cs="Arial"/>
                <w:i/>
                <w:sz w:val="22"/>
                <w:szCs w:val="22"/>
              </w:rPr>
            </w:pPr>
          </w:p>
        </w:tc>
        <w:tc>
          <w:tcPr>
            <w:tcW w:w="8363" w:type="dxa"/>
            <w:gridSpan w:val="3"/>
          </w:tcPr>
          <w:p w14:paraId="522667E6" w14:textId="77777777" w:rsidR="00F049A9" w:rsidRPr="00A30C44" w:rsidRDefault="00F049A9" w:rsidP="007561DE">
            <w:pPr>
              <w:shd w:val="clear" w:color="auto" w:fill="FFFFFF"/>
              <w:spacing w:line="276" w:lineRule="auto"/>
              <w:rPr>
                <w:rFonts w:ascii="Arial" w:eastAsia="Times New Roman" w:hAnsi="Arial" w:cs="Arial"/>
                <w:b/>
                <w:bCs/>
                <w:i/>
                <w:color w:val="222222"/>
                <w:sz w:val="22"/>
                <w:szCs w:val="22"/>
                <w:lang w:eastAsia="de-DE"/>
              </w:rPr>
            </w:pPr>
            <w:r w:rsidRPr="00A30C44">
              <w:rPr>
                <w:rFonts w:ascii="Arial" w:eastAsia="Times New Roman" w:hAnsi="Arial" w:cs="Arial"/>
                <w:i/>
                <w:color w:val="222222"/>
                <w:sz w:val="22"/>
                <w:szCs w:val="22"/>
                <w:lang w:eastAsia="de-DE"/>
              </w:rPr>
              <w:t>The British Academic Year is split into three terms, with a one or two week half-term holiday in the middle of each.</w:t>
            </w:r>
            <w:r w:rsidRPr="00A30C44">
              <w:rPr>
                <w:rFonts w:ascii="Arial" w:eastAsia="Times New Roman" w:hAnsi="Arial" w:cs="Arial"/>
                <w:i/>
                <w:color w:val="222222"/>
                <w:sz w:val="22"/>
                <w:szCs w:val="22"/>
                <w:lang w:eastAsia="de-DE"/>
              </w:rPr>
              <w:br/>
            </w:r>
          </w:p>
          <w:p w14:paraId="266CC04B" w14:textId="76304757" w:rsidR="00F049A9" w:rsidRPr="00A30C44" w:rsidRDefault="00F049A9" w:rsidP="007561DE">
            <w:pPr>
              <w:shd w:val="clear" w:color="auto" w:fill="FFFFFF"/>
              <w:spacing w:line="276" w:lineRule="auto"/>
              <w:rPr>
                <w:rFonts w:ascii="Arial" w:eastAsia="Times New Roman" w:hAnsi="Arial" w:cs="Arial"/>
                <w:i/>
                <w:color w:val="222222"/>
                <w:sz w:val="22"/>
                <w:szCs w:val="22"/>
                <w:lang w:eastAsia="de-DE"/>
              </w:rPr>
            </w:pPr>
            <w:r w:rsidRPr="00A30C44">
              <w:rPr>
                <w:rFonts w:ascii="Arial" w:eastAsia="Times New Roman" w:hAnsi="Arial" w:cs="Arial"/>
                <w:i/>
                <w:color w:val="222222"/>
                <w:sz w:val="22"/>
                <w:szCs w:val="22"/>
                <w:lang w:eastAsia="de-DE"/>
              </w:rPr>
              <w:t xml:space="preserve">Spring </w:t>
            </w:r>
            <w:r w:rsidR="005106C3">
              <w:rPr>
                <w:rFonts w:ascii="Arial" w:eastAsia="Times New Roman" w:hAnsi="Arial" w:cs="Arial"/>
                <w:i/>
                <w:color w:val="222222"/>
                <w:sz w:val="22"/>
                <w:szCs w:val="22"/>
                <w:lang w:eastAsia="de-DE"/>
              </w:rPr>
              <w:t>t</w:t>
            </w:r>
            <w:bookmarkStart w:id="0" w:name="_GoBack"/>
            <w:bookmarkEnd w:id="0"/>
            <w:r w:rsidRPr="00A30C44">
              <w:rPr>
                <w:rFonts w:ascii="Arial" w:eastAsia="Times New Roman" w:hAnsi="Arial" w:cs="Arial"/>
                <w:i/>
                <w:color w:val="222222"/>
                <w:sz w:val="22"/>
                <w:szCs w:val="22"/>
                <w:lang w:eastAsia="de-DE"/>
              </w:rPr>
              <w:t>erm: January - April</w:t>
            </w:r>
          </w:p>
          <w:p w14:paraId="3519B9A4" w14:textId="77777777" w:rsidR="00F049A9" w:rsidRPr="00A30C44" w:rsidRDefault="00F049A9" w:rsidP="007561D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0"/>
              <w:rPr>
                <w:rFonts w:ascii="Arial" w:hAnsi="Arial" w:cs="Arial"/>
                <w:i/>
                <w:sz w:val="22"/>
                <w:szCs w:val="22"/>
              </w:rPr>
            </w:pPr>
            <w:r w:rsidRPr="00A30C44">
              <w:rPr>
                <w:rFonts w:ascii="Arial" w:hAnsi="Arial" w:cs="Arial"/>
                <w:i/>
                <w:sz w:val="22"/>
                <w:szCs w:val="22"/>
              </w:rPr>
              <w:t>Summer term: April – July</w:t>
            </w:r>
          </w:p>
          <w:p w14:paraId="36F38B7D" w14:textId="77777777" w:rsidR="00F049A9" w:rsidRPr="00A30C44" w:rsidRDefault="00F049A9" w:rsidP="007561D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0"/>
              <w:rPr>
                <w:rFonts w:ascii="Arial" w:hAnsi="Arial" w:cs="Arial"/>
                <w:i/>
                <w:sz w:val="22"/>
                <w:szCs w:val="22"/>
              </w:rPr>
            </w:pPr>
            <w:r w:rsidRPr="00A30C44">
              <w:rPr>
                <w:rFonts w:ascii="Arial" w:hAnsi="Arial" w:cs="Arial"/>
                <w:i/>
                <w:sz w:val="22"/>
                <w:szCs w:val="22"/>
              </w:rPr>
              <w:t>Autumn term: September – December</w:t>
            </w:r>
          </w:p>
          <w:p w14:paraId="383B1C1E" w14:textId="77777777" w:rsidR="00F049A9" w:rsidRPr="00A30C44" w:rsidRDefault="00F049A9" w:rsidP="007561D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ind w:left="0"/>
              <w:rPr>
                <w:rFonts w:ascii="Arial" w:hAnsi="Arial" w:cs="Arial"/>
                <w:i/>
                <w:sz w:val="22"/>
                <w:szCs w:val="22"/>
              </w:rPr>
            </w:pPr>
            <w:r w:rsidRPr="00A30C44">
              <w:rPr>
                <w:rFonts w:ascii="Arial" w:hAnsi="Arial" w:cs="Arial"/>
                <w:i/>
                <w:sz w:val="22"/>
                <w:szCs w:val="22"/>
              </w:rPr>
              <w:t>Summer holidays: six weeks</w:t>
            </w:r>
          </w:p>
        </w:tc>
      </w:tr>
      <w:tr w:rsidR="00F049A9" w:rsidRPr="00A30C44" w14:paraId="5B768395" w14:textId="77777777" w:rsidTr="00A30C44">
        <w:trPr>
          <w:trHeight w:val="115"/>
        </w:trPr>
        <w:tc>
          <w:tcPr>
            <w:tcW w:w="1276" w:type="dxa"/>
            <w:vMerge w:val="restart"/>
          </w:tcPr>
          <w:p w14:paraId="30CC21A5"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Year</w:t>
            </w:r>
          </w:p>
          <w:p w14:paraId="22338625" w14:textId="77777777" w:rsidR="00F049A9" w:rsidRPr="00A30C44" w:rsidRDefault="00F049A9" w:rsidP="00F049A9">
            <w:pPr>
              <w:spacing w:line="276" w:lineRule="auto"/>
              <w:contextualSpacing/>
              <w:rPr>
                <w:rFonts w:ascii="Arial" w:hAnsi="Arial" w:cs="Arial"/>
                <w:i/>
                <w:sz w:val="22"/>
                <w:szCs w:val="22"/>
              </w:rPr>
            </w:pPr>
          </w:p>
        </w:tc>
        <w:tc>
          <w:tcPr>
            <w:tcW w:w="3674" w:type="dxa"/>
            <w:vMerge w:val="restart"/>
          </w:tcPr>
          <w:p w14:paraId="2DADECB2"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Key Stage 1</w:t>
            </w:r>
          </w:p>
        </w:tc>
        <w:tc>
          <w:tcPr>
            <w:tcW w:w="2115" w:type="dxa"/>
          </w:tcPr>
          <w:p w14:paraId="045E256F"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Year 1</w:t>
            </w:r>
          </w:p>
        </w:tc>
        <w:tc>
          <w:tcPr>
            <w:tcW w:w="2574" w:type="dxa"/>
          </w:tcPr>
          <w:p w14:paraId="2ACED2B7"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5-6 year olds</w:t>
            </w:r>
          </w:p>
        </w:tc>
      </w:tr>
      <w:tr w:rsidR="00F049A9" w:rsidRPr="00A30C44" w14:paraId="6035C4B6" w14:textId="77777777" w:rsidTr="00A30C44">
        <w:trPr>
          <w:trHeight w:val="112"/>
        </w:trPr>
        <w:tc>
          <w:tcPr>
            <w:tcW w:w="1276" w:type="dxa"/>
            <w:vMerge/>
          </w:tcPr>
          <w:p w14:paraId="6CA2C172" w14:textId="77777777" w:rsidR="00F049A9" w:rsidRPr="00A30C44" w:rsidRDefault="00F049A9" w:rsidP="00F049A9">
            <w:pPr>
              <w:spacing w:line="276" w:lineRule="auto"/>
              <w:contextualSpacing/>
              <w:rPr>
                <w:rFonts w:ascii="Arial" w:hAnsi="Arial" w:cs="Arial"/>
                <w:i/>
                <w:sz w:val="22"/>
                <w:szCs w:val="22"/>
              </w:rPr>
            </w:pPr>
          </w:p>
        </w:tc>
        <w:tc>
          <w:tcPr>
            <w:tcW w:w="3674" w:type="dxa"/>
            <w:vMerge/>
          </w:tcPr>
          <w:p w14:paraId="3AE415D8" w14:textId="77777777" w:rsidR="00F049A9" w:rsidRPr="00A30C44" w:rsidRDefault="00F049A9" w:rsidP="00F049A9">
            <w:pPr>
              <w:spacing w:line="276" w:lineRule="auto"/>
              <w:contextualSpacing/>
              <w:rPr>
                <w:rFonts w:ascii="Arial" w:hAnsi="Arial" w:cs="Arial"/>
                <w:i/>
                <w:sz w:val="22"/>
                <w:szCs w:val="22"/>
              </w:rPr>
            </w:pPr>
          </w:p>
        </w:tc>
        <w:tc>
          <w:tcPr>
            <w:tcW w:w="2115" w:type="dxa"/>
          </w:tcPr>
          <w:p w14:paraId="5B26DACE"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Year 2</w:t>
            </w:r>
          </w:p>
        </w:tc>
        <w:tc>
          <w:tcPr>
            <w:tcW w:w="2574" w:type="dxa"/>
          </w:tcPr>
          <w:p w14:paraId="7CA4FAC8"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6-7 year olds</w:t>
            </w:r>
          </w:p>
        </w:tc>
      </w:tr>
      <w:tr w:rsidR="00F049A9" w:rsidRPr="00A30C44" w14:paraId="0389BBB9" w14:textId="77777777" w:rsidTr="00A30C44">
        <w:trPr>
          <w:trHeight w:val="112"/>
        </w:trPr>
        <w:tc>
          <w:tcPr>
            <w:tcW w:w="1276" w:type="dxa"/>
            <w:vMerge/>
          </w:tcPr>
          <w:p w14:paraId="09C87647" w14:textId="77777777" w:rsidR="00F049A9" w:rsidRPr="00A30C44" w:rsidRDefault="00F049A9" w:rsidP="00F049A9">
            <w:pPr>
              <w:spacing w:line="276" w:lineRule="auto"/>
              <w:contextualSpacing/>
              <w:rPr>
                <w:rFonts w:ascii="Arial" w:hAnsi="Arial" w:cs="Arial"/>
                <w:i/>
                <w:sz w:val="22"/>
                <w:szCs w:val="22"/>
              </w:rPr>
            </w:pPr>
          </w:p>
        </w:tc>
        <w:tc>
          <w:tcPr>
            <w:tcW w:w="3674" w:type="dxa"/>
            <w:vMerge w:val="restart"/>
          </w:tcPr>
          <w:p w14:paraId="6A6E3471"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Key Stage 2</w:t>
            </w:r>
          </w:p>
        </w:tc>
        <w:tc>
          <w:tcPr>
            <w:tcW w:w="2115" w:type="dxa"/>
          </w:tcPr>
          <w:p w14:paraId="20DECB2A"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Year 3</w:t>
            </w:r>
          </w:p>
        </w:tc>
        <w:tc>
          <w:tcPr>
            <w:tcW w:w="2574" w:type="dxa"/>
          </w:tcPr>
          <w:p w14:paraId="1E24C441"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7-8 year olds</w:t>
            </w:r>
          </w:p>
        </w:tc>
      </w:tr>
      <w:tr w:rsidR="00F049A9" w:rsidRPr="00A30C44" w14:paraId="2E515CDC" w14:textId="77777777" w:rsidTr="00A30C44">
        <w:trPr>
          <w:trHeight w:val="112"/>
        </w:trPr>
        <w:tc>
          <w:tcPr>
            <w:tcW w:w="1276" w:type="dxa"/>
            <w:vMerge/>
          </w:tcPr>
          <w:p w14:paraId="55F34DF8" w14:textId="77777777" w:rsidR="00F049A9" w:rsidRPr="00A30C44" w:rsidRDefault="00F049A9" w:rsidP="00F049A9">
            <w:pPr>
              <w:spacing w:line="276" w:lineRule="auto"/>
              <w:contextualSpacing/>
              <w:rPr>
                <w:rFonts w:ascii="Arial" w:hAnsi="Arial" w:cs="Arial"/>
                <w:i/>
                <w:sz w:val="22"/>
                <w:szCs w:val="22"/>
              </w:rPr>
            </w:pPr>
          </w:p>
        </w:tc>
        <w:tc>
          <w:tcPr>
            <w:tcW w:w="3674" w:type="dxa"/>
            <w:vMerge/>
          </w:tcPr>
          <w:p w14:paraId="720311E9" w14:textId="77777777" w:rsidR="00F049A9" w:rsidRPr="00A30C44" w:rsidRDefault="00F049A9" w:rsidP="00F049A9">
            <w:pPr>
              <w:spacing w:line="276" w:lineRule="auto"/>
              <w:contextualSpacing/>
              <w:rPr>
                <w:rFonts w:ascii="Arial" w:hAnsi="Arial" w:cs="Arial"/>
                <w:i/>
                <w:sz w:val="22"/>
                <w:szCs w:val="22"/>
              </w:rPr>
            </w:pPr>
          </w:p>
        </w:tc>
        <w:tc>
          <w:tcPr>
            <w:tcW w:w="2115" w:type="dxa"/>
          </w:tcPr>
          <w:p w14:paraId="7AD30A48"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Year 4</w:t>
            </w:r>
          </w:p>
        </w:tc>
        <w:tc>
          <w:tcPr>
            <w:tcW w:w="2574" w:type="dxa"/>
          </w:tcPr>
          <w:p w14:paraId="0D3E6911"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8-9 year olds</w:t>
            </w:r>
          </w:p>
        </w:tc>
      </w:tr>
      <w:tr w:rsidR="00F049A9" w:rsidRPr="00A30C44" w14:paraId="6F0A11A2" w14:textId="77777777" w:rsidTr="00A30C44">
        <w:trPr>
          <w:trHeight w:val="112"/>
        </w:trPr>
        <w:tc>
          <w:tcPr>
            <w:tcW w:w="1276" w:type="dxa"/>
            <w:vMerge/>
          </w:tcPr>
          <w:p w14:paraId="026439CB" w14:textId="77777777" w:rsidR="00F049A9" w:rsidRPr="00A30C44" w:rsidRDefault="00F049A9" w:rsidP="00F049A9">
            <w:pPr>
              <w:spacing w:line="276" w:lineRule="auto"/>
              <w:contextualSpacing/>
              <w:rPr>
                <w:rFonts w:ascii="Arial" w:hAnsi="Arial" w:cs="Arial"/>
                <w:i/>
                <w:sz w:val="22"/>
                <w:szCs w:val="22"/>
              </w:rPr>
            </w:pPr>
          </w:p>
        </w:tc>
        <w:tc>
          <w:tcPr>
            <w:tcW w:w="3674" w:type="dxa"/>
            <w:vMerge/>
          </w:tcPr>
          <w:p w14:paraId="5A09DA5D" w14:textId="77777777" w:rsidR="00F049A9" w:rsidRPr="00A30C44" w:rsidRDefault="00F049A9" w:rsidP="00F049A9">
            <w:pPr>
              <w:spacing w:line="276" w:lineRule="auto"/>
              <w:contextualSpacing/>
              <w:rPr>
                <w:rFonts w:ascii="Arial" w:hAnsi="Arial" w:cs="Arial"/>
                <w:i/>
                <w:sz w:val="22"/>
                <w:szCs w:val="22"/>
              </w:rPr>
            </w:pPr>
          </w:p>
        </w:tc>
        <w:tc>
          <w:tcPr>
            <w:tcW w:w="2115" w:type="dxa"/>
          </w:tcPr>
          <w:p w14:paraId="470B15C7"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Year 5</w:t>
            </w:r>
          </w:p>
        </w:tc>
        <w:tc>
          <w:tcPr>
            <w:tcW w:w="2574" w:type="dxa"/>
          </w:tcPr>
          <w:p w14:paraId="0F4F44AB"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9-10 year olds</w:t>
            </w:r>
          </w:p>
        </w:tc>
      </w:tr>
      <w:tr w:rsidR="00F049A9" w:rsidRPr="00A30C44" w14:paraId="5E04C901" w14:textId="77777777" w:rsidTr="00A30C44">
        <w:trPr>
          <w:trHeight w:val="112"/>
        </w:trPr>
        <w:tc>
          <w:tcPr>
            <w:tcW w:w="1276" w:type="dxa"/>
            <w:vMerge/>
          </w:tcPr>
          <w:p w14:paraId="705378EC" w14:textId="77777777" w:rsidR="00F049A9" w:rsidRPr="00A30C44" w:rsidRDefault="00F049A9" w:rsidP="00F049A9">
            <w:pPr>
              <w:spacing w:line="276" w:lineRule="auto"/>
              <w:contextualSpacing/>
              <w:rPr>
                <w:rFonts w:ascii="Arial" w:hAnsi="Arial" w:cs="Arial"/>
                <w:i/>
                <w:sz w:val="22"/>
                <w:szCs w:val="22"/>
              </w:rPr>
            </w:pPr>
          </w:p>
        </w:tc>
        <w:tc>
          <w:tcPr>
            <w:tcW w:w="3674" w:type="dxa"/>
            <w:vMerge/>
          </w:tcPr>
          <w:p w14:paraId="4D52E65A" w14:textId="77777777" w:rsidR="00F049A9" w:rsidRPr="00A30C44" w:rsidRDefault="00F049A9" w:rsidP="00F049A9">
            <w:pPr>
              <w:spacing w:line="276" w:lineRule="auto"/>
              <w:contextualSpacing/>
              <w:rPr>
                <w:rFonts w:ascii="Arial" w:hAnsi="Arial" w:cs="Arial"/>
                <w:i/>
                <w:sz w:val="22"/>
                <w:szCs w:val="22"/>
              </w:rPr>
            </w:pPr>
          </w:p>
        </w:tc>
        <w:tc>
          <w:tcPr>
            <w:tcW w:w="2115" w:type="dxa"/>
          </w:tcPr>
          <w:p w14:paraId="005BE4D7"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Year 6</w:t>
            </w:r>
          </w:p>
        </w:tc>
        <w:tc>
          <w:tcPr>
            <w:tcW w:w="2574" w:type="dxa"/>
          </w:tcPr>
          <w:p w14:paraId="6066ACEC"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10-11 year olds</w:t>
            </w:r>
          </w:p>
        </w:tc>
      </w:tr>
      <w:tr w:rsidR="00F049A9" w:rsidRPr="00A30C44" w14:paraId="22C99A8C" w14:textId="77777777" w:rsidTr="00A30C44">
        <w:tc>
          <w:tcPr>
            <w:tcW w:w="1276" w:type="dxa"/>
          </w:tcPr>
          <w:p w14:paraId="78A00978"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Name of teacher</w:t>
            </w:r>
          </w:p>
        </w:tc>
        <w:tc>
          <w:tcPr>
            <w:tcW w:w="8363" w:type="dxa"/>
            <w:gridSpan w:val="3"/>
          </w:tcPr>
          <w:p w14:paraId="2E984631" w14:textId="52129CFE"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Usually, the teacher is addressed by his or her first name, e.g. Ms Jenny or Mr Patrick. A female teacher continues to be “Miss” even if she is married.</w:t>
            </w:r>
          </w:p>
        </w:tc>
      </w:tr>
      <w:tr w:rsidR="00F049A9" w:rsidRPr="00A30C44" w14:paraId="4361A2F2" w14:textId="77777777" w:rsidTr="00A30C44">
        <w:tc>
          <w:tcPr>
            <w:tcW w:w="1276" w:type="dxa"/>
          </w:tcPr>
          <w:p w14:paraId="2B3AB10C"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School subjects</w:t>
            </w:r>
          </w:p>
        </w:tc>
        <w:tc>
          <w:tcPr>
            <w:tcW w:w="8363" w:type="dxa"/>
            <w:gridSpan w:val="3"/>
          </w:tcPr>
          <w:p w14:paraId="05A6D814"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Compulsory national curriculum subjects at primary school are:</w:t>
            </w:r>
          </w:p>
          <w:p w14:paraId="6CBC2C03" w14:textId="77777777" w:rsidR="00F049A9" w:rsidRPr="00A30C44" w:rsidRDefault="00F049A9" w:rsidP="00F049A9">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rPr>
                <w:rFonts w:ascii="Arial" w:hAnsi="Arial" w:cs="Arial"/>
                <w:i/>
                <w:sz w:val="22"/>
                <w:szCs w:val="22"/>
              </w:rPr>
            </w:pPr>
            <w:r w:rsidRPr="00A30C44">
              <w:rPr>
                <w:rFonts w:ascii="Arial" w:hAnsi="Arial" w:cs="Arial"/>
                <w:i/>
                <w:sz w:val="22"/>
                <w:szCs w:val="22"/>
              </w:rPr>
              <w:t>English</w:t>
            </w:r>
          </w:p>
          <w:p w14:paraId="09F16A80" w14:textId="77777777" w:rsidR="00F049A9" w:rsidRPr="00A30C44" w:rsidRDefault="00F049A9" w:rsidP="00F049A9">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rPr>
                <w:rFonts w:ascii="Arial" w:hAnsi="Arial" w:cs="Arial"/>
                <w:i/>
                <w:sz w:val="22"/>
                <w:szCs w:val="22"/>
              </w:rPr>
            </w:pPr>
            <w:r w:rsidRPr="00A30C44">
              <w:rPr>
                <w:rFonts w:ascii="Arial" w:hAnsi="Arial" w:cs="Arial"/>
                <w:i/>
                <w:sz w:val="22"/>
                <w:szCs w:val="22"/>
              </w:rPr>
              <w:t>maths</w:t>
            </w:r>
          </w:p>
          <w:p w14:paraId="0D8F6A46" w14:textId="77777777" w:rsidR="00F049A9" w:rsidRPr="00A30C44" w:rsidRDefault="00F049A9" w:rsidP="00F049A9">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rPr>
                <w:rFonts w:ascii="Arial" w:hAnsi="Arial" w:cs="Arial"/>
                <w:i/>
                <w:sz w:val="22"/>
                <w:szCs w:val="22"/>
              </w:rPr>
            </w:pPr>
            <w:r w:rsidRPr="00A30C44">
              <w:rPr>
                <w:rFonts w:ascii="Arial" w:hAnsi="Arial" w:cs="Arial"/>
                <w:i/>
                <w:sz w:val="22"/>
                <w:szCs w:val="22"/>
              </w:rPr>
              <w:t>science</w:t>
            </w:r>
          </w:p>
          <w:p w14:paraId="51ECB4A1" w14:textId="77777777" w:rsidR="00F049A9" w:rsidRPr="00A30C44" w:rsidRDefault="00F049A9" w:rsidP="00F049A9">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rPr>
                <w:rFonts w:ascii="Arial" w:hAnsi="Arial" w:cs="Arial"/>
                <w:i/>
                <w:sz w:val="22"/>
                <w:szCs w:val="22"/>
              </w:rPr>
            </w:pPr>
            <w:r w:rsidRPr="00A30C44">
              <w:rPr>
                <w:rFonts w:ascii="Arial" w:hAnsi="Arial" w:cs="Arial"/>
                <w:i/>
                <w:sz w:val="22"/>
                <w:szCs w:val="22"/>
              </w:rPr>
              <w:t>design and technology</w:t>
            </w:r>
          </w:p>
          <w:p w14:paraId="00DA5CFC" w14:textId="77777777" w:rsidR="00F049A9" w:rsidRPr="00A30C44" w:rsidRDefault="00F049A9" w:rsidP="00F049A9">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rPr>
                <w:rFonts w:ascii="Arial" w:hAnsi="Arial" w:cs="Arial"/>
                <w:i/>
                <w:sz w:val="22"/>
                <w:szCs w:val="22"/>
              </w:rPr>
            </w:pPr>
            <w:r w:rsidRPr="00A30C44">
              <w:rPr>
                <w:rFonts w:ascii="Arial" w:hAnsi="Arial" w:cs="Arial"/>
                <w:i/>
                <w:sz w:val="22"/>
                <w:szCs w:val="22"/>
              </w:rPr>
              <w:t>history</w:t>
            </w:r>
          </w:p>
          <w:p w14:paraId="542DD084" w14:textId="77777777" w:rsidR="00F049A9" w:rsidRPr="00A30C44" w:rsidRDefault="00F049A9" w:rsidP="00F049A9">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rPr>
                <w:rFonts w:ascii="Arial" w:hAnsi="Arial" w:cs="Arial"/>
                <w:i/>
                <w:sz w:val="22"/>
                <w:szCs w:val="22"/>
              </w:rPr>
            </w:pPr>
            <w:r w:rsidRPr="00A30C44">
              <w:rPr>
                <w:rFonts w:ascii="Arial" w:hAnsi="Arial" w:cs="Arial"/>
                <w:i/>
                <w:sz w:val="22"/>
                <w:szCs w:val="22"/>
              </w:rPr>
              <w:t>geography</w:t>
            </w:r>
          </w:p>
          <w:p w14:paraId="7CA52ECB" w14:textId="77777777" w:rsidR="00F049A9" w:rsidRPr="00A30C44" w:rsidRDefault="00F049A9" w:rsidP="00F049A9">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rPr>
                <w:rFonts w:ascii="Arial" w:hAnsi="Arial" w:cs="Arial"/>
                <w:i/>
                <w:sz w:val="22"/>
                <w:szCs w:val="22"/>
              </w:rPr>
            </w:pPr>
            <w:r w:rsidRPr="00A30C44">
              <w:rPr>
                <w:rFonts w:ascii="Arial" w:hAnsi="Arial" w:cs="Arial"/>
                <w:i/>
                <w:sz w:val="22"/>
                <w:szCs w:val="22"/>
              </w:rPr>
              <w:t>art and design</w:t>
            </w:r>
          </w:p>
          <w:p w14:paraId="68011B0E" w14:textId="77777777" w:rsidR="00F049A9" w:rsidRPr="00A30C44" w:rsidRDefault="00F049A9" w:rsidP="00F049A9">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rPr>
                <w:rFonts w:ascii="Arial" w:hAnsi="Arial" w:cs="Arial"/>
                <w:i/>
                <w:sz w:val="22"/>
                <w:szCs w:val="22"/>
              </w:rPr>
            </w:pPr>
            <w:r w:rsidRPr="00A30C44">
              <w:rPr>
                <w:rFonts w:ascii="Arial" w:hAnsi="Arial" w:cs="Arial"/>
                <w:i/>
                <w:sz w:val="22"/>
                <w:szCs w:val="22"/>
              </w:rPr>
              <w:t>music</w:t>
            </w:r>
          </w:p>
          <w:p w14:paraId="0D77C4ED" w14:textId="77777777" w:rsidR="00F049A9" w:rsidRPr="00A30C44" w:rsidRDefault="00F049A9" w:rsidP="00F049A9">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rPr>
                <w:rFonts w:ascii="Arial" w:hAnsi="Arial" w:cs="Arial"/>
                <w:i/>
                <w:sz w:val="22"/>
                <w:szCs w:val="22"/>
              </w:rPr>
            </w:pPr>
            <w:r w:rsidRPr="00A30C44">
              <w:rPr>
                <w:rFonts w:ascii="Arial" w:hAnsi="Arial" w:cs="Arial"/>
                <w:i/>
                <w:sz w:val="22"/>
                <w:szCs w:val="22"/>
              </w:rPr>
              <w:t>physical education (PE), including swimming</w:t>
            </w:r>
          </w:p>
          <w:p w14:paraId="46CA6D99" w14:textId="77777777" w:rsidR="00F049A9" w:rsidRPr="00A30C44" w:rsidRDefault="00F049A9" w:rsidP="00F049A9">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rPr>
                <w:rFonts w:ascii="Arial" w:hAnsi="Arial" w:cs="Arial"/>
                <w:i/>
                <w:sz w:val="22"/>
                <w:szCs w:val="22"/>
              </w:rPr>
            </w:pPr>
            <w:r w:rsidRPr="00A30C44">
              <w:rPr>
                <w:rFonts w:ascii="Arial" w:hAnsi="Arial" w:cs="Arial"/>
                <w:i/>
                <w:sz w:val="22"/>
                <w:szCs w:val="22"/>
              </w:rPr>
              <w:t>computing</w:t>
            </w:r>
          </w:p>
          <w:p w14:paraId="1F48B558" w14:textId="53E64046" w:rsidR="00F049A9" w:rsidRPr="00A30C44" w:rsidRDefault="00F049A9" w:rsidP="00F049A9">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rPr>
                <w:rFonts w:ascii="Arial" w:hAnsi="Arial" w:cs="Arial"/>
                <w:i/>
                <w:sz w:val="22"/>
                <w:szCs w:val="22"/>
              </w:rPr>
            </w:pPr>
            <w:r w:rsidRPr="00A30C44">
              <w:rPr>
                <w:rFonts w:ascii="Arial" w:hAnsi="Arial" w:cs="Arial"/>
                <w:i/>
                <w:sz w:val="22"/>
                <w:szCs w:val="22"/>
              </w:rPr>
              <w:t>ancient and modern foreign languages (at key stage 2)</w:t>
            </w:r>
          </w:p>
        </w:tc>
      </w:tr>
    </w:tbl>
    <w:p w14:paraId="780CA21E" w14:textId="77777777" w:rsidR="00F049A9" w:rsidRPr="005B3B89" w:rsidRDefault="00F049A9" w:rsidP="00C95BE5">
      <w:pPr>
        <w:spacing w:line="276" w:lineRule="auto"/>
        <w:contextualSpacing/>
        <w:jc w:val="both"/>
        <w:rPr>
          <w:rFonts w:ascii="Arial" w:hAnsi="Arial" w:cs="Arial"/>
          <w:sz w:val="22"/>
          <w:szCs w:val="22"/>
        </w:rPr>
      </w:pPr>
    </w:p>
    <w:p w14:paraId="6A428ED3" w14:textId="53B225D8" w:rsidR="00F049A9" w:rsidRPr="005B3B89" w:rsidRDefault="00F049A9" w:rsidP="00F049A9">
      <w:pPr>
        <w:spacing w:line="276" w:lineRule="auto"/>
        <w:contextualSpacing/>
        <w:rPr>
          <w:rFonts w:ascii="Arial" w:hAnsi="Arial" w:cs="Arial"/>
          <w:sz w:val="22"/>
          <w:szCs w:val="22"/>
          <w:lang w:val="de-DE"/>
        </w:rPr>
      </w:pPr>
      <w:r w:rsidRPr="005B3B89">
        <w:rPr>
          <w:rFonts w:ascii="Arial" w:hAnsi="Arial" w:cs="Arial"/>
          <w:sz w:val="22"/>
          <w:szCs w:val="22"/>
          <w:lang w:val="de-DE"/>
        </w:rPr>
        <w:t>Die im Speiseplan genannten Gerichte sind zum Teil in Deutschland nicht in dieser Form bekannt.</w:t>
      </w:r>
    </w:p>
    <w:p w14:paraId="7462AF00" w14:textId="77777777" w:rsidR="00F049A9" w:rsidRPr="005B3B89" w:rsidRDefault="00F049A9" w:rsidP="00F049A9">
      <w:pPr>
        <w:spacing w:line="276" w:lineRule="auto"/>
        <w:contextualSpacing/>
        <w:rPr>
          <w:rFonts w:ascii="Arial" w:hAnsi="Arial" w:cs="Arial"/>
          <w:sz w:val="22"/>
          <w:szCs w:val="22"/>
          <w:lang w:val="de-DE"/>
        </w:rPr>
      </w:pPr>
    </w:p>
    <w:tbl>
      <w:tblPr>
        <w:tblStyle w:val="Tabellenraster"/>
        <w:tblW w:w="0" w:type="auto"/>
        <w:tblInd w:w="108" w:type="dxa"/>
        <w:tblLook w:val="04A0" w:firstRow="1" w:lastRow="0" w:firstColumn="1" w:lastColumn="0" w:noHBand="0" w:noVBand="1"/>
      </w:tblPr>
      <w:tblGrid>
        <w:gridCol w:w="1969"/>
        <w:gridCol w:w="7545"/>
      </w:tblGrid>
      <w:tr w:rsidR="00F049A9" w:rsidRPr="00A30C44" w14:paraId="05C6BBD4" w14:textId="77777777" w:rsidTr="00F049A9">
        <w:tc>
          <w:tcPr>
            <w:tcW w:w="1985" w:type="dxa"/>
          </w:tcPr>
          <w:p w14:paraId="166E34DC"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Shepherd’s Pie</w:t>
            </w:r>
          </w:p>
        </w:tc>
        <w:tc>
          <w:tcPr>
            <w:tcW w:w="7654" w:type="dxa"/>
          </w:tcPr>
          <w:p w14:paraId="1CEE873C" w14:textId="6E81B7BE"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a pie of minced meat with a topping pf mashed potatoes</w:t>
            </w:r>
          </w:p>
        </w:tc>
      </w:tr>
      <w:tr w:rsidR="00F049A9" w:rsidRPr="00A30C44" w14:paraId="180DB7C1" w14:textId="77777777" w:rsidTr="00F049A9">
        <w:tc>
          <w:tcPr>
            <w:tcW w:w="1985" w:type="dxa"/>
          </w:tcPr>
          <w:p w14:paraId="34205BE1"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Jacket Wedges</w:t>
            </w:r>
          </w:p>
        </w:tc>
        <w:tc>
          <w:tcPr>
            <w:tcW w:w="7654" w:type="dxa"/>
          </w:tcPr>
          <w:p w14:paraId="5871927D" w14:textId="3177CDBF"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potato wedges, baked for eating</w:t>
            </w:r>
          </w:p>
        </w:tc>
      </w:tr>
      <w:tr w:rsidR="00F049A9" w:rsidRPr="00A30C44" w14:paraId="6B15CA27" w14:textId="77777777" w:rsidTr="00F049A9">
        <w:tc>
          <w:tcPr>
            <w:tcW w:w="1985" w:type="dxa"/>
          </w:tcPr>
          <w:p w14:paraId="614F21A1" w14:textId="6D9CD48E"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Butternut Squash</w:t>
            </w:r>
          </w:p>
        </w:tc>
        <w:tc>
          <w:tcPr>
            <w:tcW w:w="7654" w:type="dxa"/>
          </w:tcPr>
          <w:p w14:paraId="33CA185F" w14:textId="5DC79545"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also known as butternut pumpkin, can be grilled or mashed</w:t>
            </w:r>
          </w:p>
        </w:tc>
      </w:tr>
      <w:tr w:rsidR="00F049A9" w:rsidRPr="00A30C44" w14:paraId="0A52C7BF" w14:textId="77777777" w:rsidTr="00F049A9">
        <w:tc>
          <w:tcPr>
            <w:tcW w:w="1985" w:type="dxa"/>
          </w:tcPr>
          <w:p w14:paraId="3DF92B9C" w14:textId="77777777"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Trifle</w:t>
            </w:r>
          </w:p>
        </w:tc>
        <w:tc>
          <w:tcPr>
            <w:tcW w:w="7654" w:type="dxa"/>
          </w:tcPr>
          <w:p w14:paraId="1B0AD9D0" w14:textId="08DE698D" w:rsidR="00F049A9" w:rsidRPr="00A30C44" w:rsidRDefault="00F049A9" w:rsidP="00F049A9">
            <w:pPr>
              <w:spacing w:line="276" w:lineRule="auto"/>
              <w:contextualSpacing/>
              <w:rPr>
                <w:rFonts w:ascii="Arial" w:hAnsi="Arial" w:cs="Arial"/>
                <w:i/>
                <w:sz w:val="22"/>
                <w:szCs w:val="22"/>
              </w:rPr>
            </w:pPr>
            <w:r w:rsidRPr="00A30C44">
              <w:rPr>
                <w:rFonts w:ascii="Arial" w:hAnsi="Arial" w:cs="Arial"/>
                <w:i/>
                <w:color w:val="222222"/>
                <w:sz w:val="22"/>
                <w:szCs w:val="22"/>
                <w:shd w:val="clear" w:color="auto" w:fill="FFFFFF"/>
              </w:rPr>
              <w:t>a dessert made with fruit, a thin layer of sponge fingers and custard, topped with whipped cream</w:t>
            </w:r>
          </w:p>
        </w:tc>
      </w:tr>
      <w:tr w:rsidR="00F049A9" w:rsidRPr="00A30C44" w14:paraId="6616F51F" w14:textId="77777777" w:rsidTr="00F049A9">
        <w:tc>
          <w:tcPr>
            <w:tcW w:w="1985" w:type="dxa"/>
          </w:tcPr>
          <w:p w14:paraId="24C5B34B" w14:textId="100C0A83"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Baked Beans</w:t>
            </w:r>
          </w:p>
        </w:tc>
        <w:tc>
          <w:tcPr>
            <w:tcW w:w="7654" w:type="dxa"/>
          </w:tcPr>
          <w:p w14:paraId="4F7C13F8" w14:textId="7FBE1AC9" w:rsidR="00F049A9" w:rsidRPr="00A30C44" w:rsidRDefault="00F049A9" w:rsidP="00F049A9">
            <w:pPr>
              <w:spacing w:line="276" w:lineRule="auto"/>
              <w:contextualSpacing/>
              <w:rPr>
                <w:rFonts w:ascii="Arial" w:hAnsi="Arial" w:cs="Arial"/>
                <w:i/>
                <w:sz w:val="22"/>
                <w:szCs w:val="22"/>
              </w:rPr>
            </w:pPr>
            <w:r w:rsidRPr="00A30C44">
              <w:rPr>
                <w:rFonts w:ascii="Arial" w:hAnsi="Arial" w:cs="Arial"/>
                <w:i/>
                <w:sz w:val="22"/>
                <w:szCs w:val="22"/>
              </w:rPr>
              <w:t>white beans, usually stewed in a sauce</w:t>
            </w:r>
          </w:p>
        </w:tc>
      </w:tr>
    </w:tbl>
    <w:p w14:paraId="74414592" w14:textId="77777777" w:rsidR="00F049A9" w:rsidRPr="00FC6B6C" w:rsidRDefault="00F049A9" w:rsidP="00F049A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rPr>
      </w:pPr>
    </w:p>
    <w:p w14:paraId="256EB1F0" w14:textId="77777777" w:rsidR="00F049A9" w:rsidRPr="00FC6B6C" w:rsidRDefault="00EF0E54" w:rsidP="005106C3">
      <w:pPr>
        <w:pStyle w:val="Listenabsatz"/>
        <w:pageBreakBefore/>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lang w:val="de-DE"/>
        </w:rPr>
      </w:pPr>
      <w:r w:rsidRPr="00FC6B6C">
        <w:rPr>
          <w:rFonts w:ascii="Arial" w:hAnsi="Arial" w:cs="Arial"/>
          <w:b/>
          <w:lang w:val="de-DE"/>
        </w:rPr>
        <w:lastRenderedPageBreak/>
        <w:t>Variationsmöglichkeiten</w:t>
      </w:r>
    </w:p>
    <w:p w14:paraId="3FDC5B7E" w14:textId="22AD1B8E" w:rsidR="00F049A9" w:rsidRPr="00F049A9" w:rsidRDefault="00F049A9" w:rsidP="00F049A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lang w:val="de-DE"/>
        </w:rPr>
      </w:pPr>
      <w:r w:rsidRPr="005B3B89">
        <w:rPr>
          <w:rFonts w:ascii="Arial" w:hAnsi="Arial" w:cs="Arial"/>
          <w:sz w:val="22"/>
          <w:szCs w:val="22"/>
          <w:lang w:val="de-DE"/>
        </w:rPr>
        <w:t>Einstieg mit einem Kinderbuch</w:t>
      </w:r>
    </w:p>
    <w:p w14:paraId="03AEBE07" w14:textId="77777777" w:rsidR="00F049A9" w:rsidRPr="005B3B89" w:rsidRDefault="00F049A9" w:rsidP="00F049A9">
      <w:pPr>
        <w:pStyle w:val="Listenabsatz"/>
        <w:spacing w:line="276" w:lineRule="auto"/>
        <w:ind w:left="0"/>
        <w:rPr>
          <w:rFonts w:ascii="Arial" w:hAnsi="Arial" w:cs="Arial"/>
          <w:sz w:val="22"/>
          <w:szCs w:val="22"/>
          <w:lang w:val="de-DE"/>
        </w:rPr>
      </w:pPr>
      <w:r w:rsidRPr="001C042B">
        <w:rPr>
          <w:rFonts w:ascii="Arial" w:hAnsi="Arial" w:cs="Arial"/>
          <w:noProof/>
          <w:sz w:val="22"/>
          <w:szCs w:val="22"/>
          <w:lang w:val="de-DE" w:eastAsia="zh-CN"/>
        </w:rPr>
        <w:drawing>
          <wp:inline distT="0" distB="0" distL="0" distR="0" wp14:anchorId="2834369B" wp14:editId="761F8DE1">
            <wp:extent cx="1483765" cy="1323975"/>
            <wp:effectExtent l="19050" t="0" r="2135" b="0"/>
            <wp:docPr id="40" name="Bild 19" descr="Bildergebnis fÃ¼r starting school al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ildergebnis fÃ¼r starting school alberg"/>
                    <pic:cNvPicPr>
                      <a:picLocks noChangeAspect="1" noChangeArrowheads="1"/>
                    </pic:cNvPicPr>
                  </pic:nvPicPr>
                  <pic:blipFill>
                    <a:blip r:embed="rId7" cstate="print"/>
                    <a:srcRect/>
                    <a:stretch>
                      <a:fillRect/>
                    </a:stretch>
                  </pic:blipFill>
                  <pic:spPr bwMode="auto">
                    <a:xfrm>
                      <a:off x="0" y="0"/>
                      <a:ext cx="1483765" cy="1323975"/>
                    </a:xfrm>
                    <a:prstGeom prst="rect">
                      <a:avLst/>
                    </a:prstGeom>
                    <a:noFill/>
                    <a:ln w="9525">
                      <a:noFill/>
                      <a:miter lim="800000"/>
                      <a:headEnd/>
                      <a:tailEnd/>
                    </a:ln>
                  </pic:spPr>
                </pic:pic>
              </a:graphicData>
            </a:graphic>
          </wp:inline>
        </w:drawing>
      </w:r>
      <w:r w:rsidRPr="005B3B89">
        <w:rPr>
          <w:rFonts w:ascii="Arial" w:hAnsi="Arial" w:cs="Arial"/>
          <w:sz w:val="22"/>
          <w:szCs w:val="22"/>
          <w:lang w:val="de-DE"/>
        </w:rPr>
        <w:t xml:space="preserve">  </w:t>
      </w:r>
      <w:r w:rsidRPr="001C042B">
        <w:rPr>
          <w:rFonts w:ascii="Arial" w:hAnsi="Arial" w:cs="Arial"/>
          <w:noProof/>
          <w:sz w:val="22"/>
          <w:szCs w:val="22"/>
          <w:lang w:val="de-DE" w:eastAsia="zh-CN"/>
        </w:rPr>
        <w:drawing>
          <wp:inline distT="0" distB="0" distL="0" distR="0" wp14:anchorId="3392EC12" wp14:editId="267747C8">
            <wp:extent cx="1276350" cy="1276350"/>
            <wp:effectExtent l="0" t="0" r="0" b="0"/>
            <wp:docPr id="43" name="Bild 22" descr="Bildergebnis fÃ¼r all are welcome pen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ildergebnis fÃ¼r all are welcome penfield"/>
                    <pic:cNvPicPr>
                      <a:picLocks noChangeAspect="1" noChangeArrowheads="1"/>
                    </pic:cNvPicPr>
                  </pic:nvPicPr>
                  <pic:blipFill>
                    <a:blip r:embed="rId8" cstate="print"/>
                    <a:srcRect/>
                    <a:stretch>
                      <a:fillRect/>
                    </a:stretch>
                  </pic:blipFill>
                  <pic:spPr bwMode="auto">
                    <a:xfrm>
                      <a:off x="0" y="0"/>
                      <a:ext cx="1276350" cy="1276350"/>
                    </a:xfrm>
                    <a:prstGeom prst="rect">
                      <a:avLst/>
                    </a:prstGeom>
                    <a:noFill/>
                    <a:ln w="9525">
                      <a:noFill/>
                      <a:miter lim="800000"/>
                      <a:headEnd/>
                      <a:tailEnd/>
                    </a:ln>
                  </pic:spPr>
                </pic:pic>
              </a:graphicData>
            </a:graphic>
          </wp:inline>
        </w:drawing>
      </w:r>
      <w:r w:rsidRPr="005B3B89">
        <w:rPr>
          <w:rFonts w:ascii="Arial" w:hAnsi="Arial" w:cs="Arial"/>
          <w:sz w:val="22"/>
          <w:szCs w:val="22"/>
          <w:lang w:val="de-DE"/>
        </w:rPr>
        <w:t xml:space="preserve">  </w:t>
      </w:r>
      <w:r w:rsidRPr="001C042B">
        <w:rPr>
          <w:rFonts w:ascii="Arial" w:hAnsi="Arial" w:cs="Arial"/>
          <w:noProof/>
          <w:sz w:val="22"/>
          <w:szCs w:val="22"/>
          <w:lang w:val="de-DE" w:eastAsia="zh-CN"/>
        </w:rPr>
        <w:drawing>
          <wp:inline distT="0" distB="0" distL="0" distR="0" wp14:anchorId="490983F2" wp14:editId="0D17AEEA">
            <wp:extent cx="981075" cy="1235612"/>
            <wp:effectExtent l="0" t="0" r="0" b="0"/>
            <wp:docPr id="1" name="Bild 1" descr="https://images-na.ssl-images-amazon.com/images/I/51Wt6nbhW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Wt6nbhWQL.jpg"/>
                    <pic:cNvPicPr>
                      <a:picLocks noChangeAspect="1" noChangeArrowheads="1"/>
                    </pic:cNvPicPr>
                  </pic:nvPicPr>
                  <pic:blipFill>
                    <a:blip r:embed="rId9" cstate="print"/>
                    <a:srcRect/>
                    <a:stretch>
                      <a:fillRect/>
                    </a:stretch>
                  </pic:blipFill>
                  <pic:spPr bwMode="auto">
                    <a:xfrm>
                      <a:off x="0" y="0"/>
                      <a:ext cx="1009081" cy="1270884"/>
                    </a:xfrm>
                    <a:prstGeom prst="rect">
                      <a:avLst/>
                    </a:prstGeom>
                    <a:noFill/>
                    <a:ln w="9525">
                      <a:noFill/>
                      <a:miter lim="800000"/>
                      <a:headEnd/>
                      <a:tailEnd/>
                    </a:ln>
                  </pic:spPr>
                </pic:pic>
              </a:graphicData>
            </a:graphic>
          </wp:inline>
        </w:drawing>
      </w:r>
    </w:p>
    <w:p w14:paraId="61BCD06F" w14:textId="77777777" w:rsidR="00F049A9" w:rsidRPr="005B3B89" w:rsidRDefault="00F049A9" w:rsidP="00FC6B6C">
      <w:pPr>
        <w:pStyle w:val="Listenabsatz"/>
        <w:spacing w:line="360" w:lineRule="auto"/>
        <w:ind w:left="0"/>
        <w:rPr>
          <w:rFonts w:ascii="Arial" w:hAnsi="Arial" w:cs="Arial"/>
          <w:sz w:val="22"/>
          <w:szCs w:val="22"/>
          <w:lang w:val="de-DE"/>
        </w:rPr>
      </w:pPr>
    </w:p>
    <w:p w14:paraId="23950D84" w14:textId="2862E03D" w:rsidR="00F049A9" w:rsidRPr="005B3B89" w:rsidRDefault="00F049A9" w:rsidP="00FC6B6C">
      <w:pPr>
        <w:pStyle w:val="Listenabsatz"/>
        <w:spacing w:line="360" w:lineRule="auto"/>
        <w:ind w:left="0"/>
        <w:jc w:val="both"/>
        <w:rPr>
          <w:rFonts w:ascii="Arial" w:hAnsi="Arial" w:cs="Arial"/>
          <w:sz w:val="22"/>
          <w:szCs w:val="22"/>
          <w:lang w:val="de-DE"/>
        </w:rPr>
      </w:pPr>
      <w:r w:rsidRPr="005B3B89">
        <w:rPr>
          <w:rFonts w:ascii="Arial" w:hAnsi="Arial" w:cs="Arial"/>
          <w:sz w:val="22"/>
          <w:szCs w:val="22"/>
          <w:lang w:val="de-DE"/>
        </w:rPr>
        <w:t>Die Schülerinnen und Schüler entwickeln ein Verständnis dafür, wie unterschiedlich Schule in verschiedenen Ländern sein kann. Aufbauend darauf kann die Aufgabe entwickelt werden, Genaueres über eine bestimmte Schule in einem englischsprachigen Land heraus zu finden.</w:t>
      </w:r>
    </w:p>
    <w:p w14:paraId="1BBCE498" w14:textId="77777777" w:rsidR="00250084" w:rsidRPr="008F2D05" w:rsidRDefault="00250084" w:rsidP="00FC6B6C">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contextualSpacing/>
        <w:jc w:val="both"/>
        <w:rPr>
          <w:rFonts w:ascii="Arial" w:hAnsi="Arial" w:cs="Arial"/>
          <w:sz w:val="22"/>
          <w:szCs w:val="22"/>
          <w:lang w:val="de-DE"/>
        </w:rPr>
      </w:pPr>
    </w:p>
    <w:p w14:paraId="13A71656" w14:textId="13FDB409" w:rsidR="005C5E2D" w:rsidRPr="00FC6B6C" w:rsidRDefault="00250084" w:rsidP="00FC6B6C">
      <w:pPr>
        <w:pStyle w:val="Listenabsatz"/>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lang w:val="de-DE"/>
        </w:rPr>
      </w:pPr>
      <w:r w:rsidRPr="00FC6B6C">
        <w:rPr>
          <w:rFonts w:ascii="Arial" w:hAnsi="Arial" w:cs="Arial"/>
          <w:b/>
          <w:lang w:val="de-DE"/>
        </w:rPr>
        <w:t>Lösungserwartung</w:t>
      </w:r>
      <w:r w:rsidR="00FC6B6C" w:rsidRPr="00FC6B6C">
        <w:rPr>
          <w:rFonts w:ascii="Arial" w:hAnsi="Arial" w:cs="Arial"/>
          <w:b/>
          <w:lang w:val="de-DE"/>
        </w:rPr>
        <w:t>en</w:t>
      </w:r>
    </w:p>
    <w:tbl>
      <w:tblPr>
        <w:tblStyle w:val="Tabellenraster"/>
        <w:tblW w:w="9634" w:type="dxa"/>
        <w:tblLook w:val="04A0" w:firstRow="1" w:lastRow="0" w:firstColumn="1" w:lastColumn="0" w:noHBand="0" w:noVBand="1"/>
      </w:tblPr>
      <w:tblGrid>
        <w:gridCol w:w="1271"/>
        <w:gridCol w:w="8363"/>
      </w:tblGrid>
      <w:tr w:rsidR="006A5DD2" w:rsidRPr="00B717FD" w14:paraId="6DAEC324" w14:textId="77777777" w:rsidTr="006A5DD2">
        <w:tc>
          <w:tcPr>
            <w:tcW w:w="1271" w:type="dxa"/>
          </w:tcPr>
          <w:p w14:paraId="14CC5D31" w14:textId="77777777" w:rsidR="006A5DD2" w:rsidRPr="00B717FD" w:rsidRDefault="006A5DD2" w:rsidP="00FC6B6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b/>
                <w:sz w:val="22"/>
                <w:szCs w:val="22"/>
                <w:lang w:val="de-DE"/>
              </w:rPr>
            </w:pPr>
            <w:r w:rsidRPr="00B717FD">
              <w:rPr>
                <w:rFonts w:ascii="Arial" w:hAnsi="Arial" w:cs="Arial"/>
                <w:b/>
                <w:sz w:val="22"/>
                <w:szCs w:val="22"/>
                <w:lang w:val="de-DE"/>
              </w:rPr>
              <w:t>Aufgabe</w:t>
            </w:r>
          </w:p>
        </w:tc>
        <w:tc>
          <w:tcPr>
            <w:tcW w:w="8363" w:type="dxa"/>
          </w:tcPr>
          <w:p w14:paraId="7F1FCB0F" w14:textId="77777777" w:rsidR="006A5DD2" w:rsidRPr="00B717FD" w:rsidRDefault="006A5DD2" w:rsidP="00FC6B6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Arial" w:hAnsi="Arial" w:cs="Arial"/>
                <w:b/>
                <w:sz w:val="22"/>
                <w:szCs w:val="22"/>
                <w:lang w:val="de-DE"/>
              </w:rPr>
            </w:pPr>
            <w:r w:rsidRPr="00B717FD">
              <w:rPr>
                <w:rFonts w:ascii="Arial" w:hAnsi="Arial" w:cs="Arial"/>
                <w:b/>
                <w:sz w:val="22"/>
                <w:szCs w:val="22"/>
                <w:lang w:val="de-DE"/>
              </w:rPr>
              <w:t>Erwartungshorizont</w:t>
            </w:r>
          </w:p>
        </w:tc>
      </w:tr>
      <w:tr w:rsidR="006A5DD2" w:rsidRPr="00F049A9" w14:paraId="5FAB5DDF" w14:textId="77777777" w:rsidTr="006A5DD2">
        <w:tc>
          <w:tcPr>
            <w:tcW w:w="1271" w:type="dxa"/>
          </w:tcPr>
          <w:p w14:paraId="64812FEB" w14:textId="77777777" w:rsidR="006A5DD2" w:rsidRPr="00CE4BB2" w:rsidRDefault="006A5DD2" w:rsidP="00FC6B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ascii="Arial" w:eastAsia="Calibri" w:hAnsi="Arial" w:cs="Arial"/>
                <w:color w:val="000000" w:themeColor="text1"/>
                <w:sz w:val="22"/>
                <w:szCs w:val="22"/>
                <w:bdr w:val="none" w:sz="0" w:space="0" w:color="auto"/>
                <w:lang w:val="de-DE"/>
              </w:rPr>
            </w:pPr>
            <w:r w:rsidRPr="00CE4BB2">
              <w:rPr>
                <w:rFonts w:ascii="Arial" w:eastAsia="Calibri" w:hAnsi="Arial" w:cs="Arial"/>
                <w:color w:val="000000" w:themeColor="text1"/>
                <w:sz w:val="22"/>
                <w:szCs w:val="22"/>
                <w:bdr w:val="none" w:sz="0" w:space="0" w:color="auto"/>
                <w:lang w:val="de-DE"/>
              </w:rPr>
              <w:t>1</w:t>
            </w:r>
          </w:p>
        </w:tc>
        <w:tc>
          <w:tcPr>
            <w:tcW w:w="8363" w:type="dxa"/>
          </w:tcPr>
          <w:p w14:paraId="4B18343F" w14:textId="5ED5EB62" w:rsidR="006A5DD2" w:rsidRPr="00CE4BB2" w:rsidRDefault="00B10B18" w:rsidP="00FC6B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rPr>
                <w:rFonts w:ascii="Arial" w:eastAsia="Calibri" w:hAnsi="Arial" w:cs="Arial"/>
                <w:color w:val="000000" w:themeColor="text1"/>
                <w:sz w:val="22"/>
                <w:szCs w:val="22"/>
                <w:bdr w:val="none" w:sz="0" w:space="0" w:color="auto"/>
                <w:lang w:val="de-DE"/>
              </w:rPr>
            </w:pPr>
            <w:r w:rsidRPr="00CE4BB2">
              <w:rPr>
                <w:rFonts w:ascii="Arial" w:eastAsia="Calibri" w:hAnsi="Arial" w:cs="Arial"/>
                <w:color w:val="000000" w:themeColor="text1"/>
                <w:sz w:val="22"/>
                <w:szCs w:val="22"/>
                <w:bdr w:val="none" w:sz="0" w:space="0" w:color="auto"/>
                <w:lang w:val="de-DE"/>
              </w:rPr>
              <w:t>Unterrichtsgespräch (Individuelle Schülerantworten)</w:t>
            </w:r>
          </w:p>
        </w:tc>
      </w:tr>
      <w:tr w:rsidR="006A5DD2" w:rsidRPr="00F049A9" w14:paraId="5D4D62C6" w14:textId="77777777" w:rsidTr="006A5DD2">
        <w:tc>
          <w:tcPr>
            <w:tcW w:w="1271" w:type="dxa"/>
          </w:tcPr>
          <w:p w14:paraId="4C3D2C1F" w14:textId="77777777" w:rsidR="006A5DD2" w:rsidRPr="00CE4BB2" w:rsidRDefault="006A5DD2" w:rsidP="00FC6B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ascii="Arial" w:eastAsia="Calibri" w:hAnsi="Arial" w:cs="Arial"/>
                <w:color w:val="000000" w:themeColor="text1"/>
                <w:sz w:val="22"/>
                <w:szCs w:val="22"/>
                <w:bdr w:val="none" w:sz="0" w:space="0" w:color="auto"/>
                <w:lang w:val="de-DE"/>
              </w:rPr>
            </w:pPr>
            <w:r w:rsidRPr="00CE4BB2">
              <w:rPr>
                <w:rFonts w:ascii="Arial" w:eastAsia="Calibri" w:hAnsi="Arial" w:cs="Arial"/>
                <w:color w:val="000000" w:themeColor="text1"/>
                <w:sz w:val="22"/>
                <w:szCs w:val="22"/>
                <w:bdr w:val="none" w:sz="0" w:space="0" w:color="auto"/>
                <w:lang w:val="de-DE"/>
              </w:rPr>
              <w:t>2</w:t>
            </w:r>
          </w:p>
        </w:tc>
        <w:tc>
          <w:tcPr>
            <w:tcW w:w="8363" w:type="dxa"/>
          </w:tcPr>
          <w:p w14:paraId="61D2819E" w14:textId="752D8E62" w:rsidR="006A5DD2" w:rsidRPr="00CE4BB2" w:rsidRDefault="00B10B18" w:rsidP="00FC6B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rPr>
                <w:rFonts w:ascii="Arial" w:eastAsia="Calibri" w:hAnsi="Arial" w:cs="Arial"/>
                <w:color w:val="000000" w:themeColor="text1"/>
                <w:sz w:val="22"/>
                <w:szCs w:val="22"/>
                <w:bdr w:val="none" w:sz="0" w:space="0" w:color="auto"/>
              </w:rPr>
            </w:pPr>
            <w:r w:rsidRPr="00CE4BB2">
              <w:rPr>
                <w:rFonts w:ascii="Arial" w:eastAsia="Calibri" w:hAnsi="Arial" w:cs="Arial"/>
                <w:color w:val="000000" w:themeColor="text1"/>
                <w:sz w:val="22"/>
                <w:szCs w:val="22"/>
                <w:bdr w:val="none" w:sz="0" w:space="0" w:color="auto"/>
              </w:rPr>
              <w:t xml:space="preserve">siehe </w:t>
            </w:r>
            <w:r w:rsidRPr="00CE4BB2">
              <w:rPr>
                <w:rFonts w:ascii="Arial" w:eastAsia="Calibri" w:hAnsi="Arial" w:cs="Arial"/>
                <w:i/>
                <w:color w:val="000000" w:themeColor="text1"/>
                <w:sz w:val="22"/>
                <w:szCs w:val="22"/>
                <w:bdr w:val="none" w:sz="0" w:space="0" w:color="auto"/>
              </w:rPr>
              <w:t>ANSWER SHEET</w:t>
            </w:r>
            <w:r w:rsidR="00D60DB9" w:rsidRPr="00CE4BB2">
              <w:rPr>
                <w:rFonts w:ascii="Arial" w:eastAsia="Calibri" w:hAnsi="Arial" w:cs="Arial"/>
                <w:i/>
                <w:color w:val="000000" w:themeColor="text1"/>
                <w:sz w:val="22"/>
                <w:szCs w:val="22"/>
                <w:bdr w:val="none" w:sz="0" w:space="0" w:color="auto"/>
              </w:rPr>
              <w:t xml:space="preserve"> 1</w:t>
            </w:r>
            <w:r w:rsidR="00D60DB9" w:rsidRPr="00CE4BB2">
              <w:rPr>
                <w:rFonts w:ascii="Arial" w:eastAsia="Calibri" w:hAnsi="Arial" w:cs="Arial"/>
                <w:color w:val="000000" w:themeColor="text1"/>
                <w:sz w:val="22"/>
                <w:szCs w:val="22"/>
                <w:bdr w:val="none" w:sz="0" w:space="0" w:color="auto"/>
              </w:rPr>
              <w:t xml:space="preserve"> (</w:t>
            </w:r>
            <w:r w:rsidR="00E539C6" w:rsidRPr="00CE4BB2">
              <w:rPr>
                <w:rFonts w:ascii="Arial" w:eastAsia="Calibri" w:hAnsi="Arial" w:cs="Arial"/>
                <w:color w:val="000000" w:themeColor="text1"/>
                <w:sz w:val="22"/>
                <w:szCs w:val="22"/>
                <w:bdr w:val="none" w:sz="0" w:space="0" w:color="auto"/>
              </w:rPr>
              <w:t xml:space="preserve">Welcome </w:t>
            </w:r>
            <w:r w:rsidR="009F5ACC">
              <w:rPr>
                <w:rFonts w:ascii="Arial" w:eastAsia="Calibri" w:hAnsi="Arial" w:cs="Arial"/>
                <w:color w:val="000000" w:themeColor="text1"/>
                <w:sz w:val="22"/>
                <w:szCs w:val="22"/>
                <w:bdr w:val="none" w:sz="0" w:space="0" w:color="auto"/>
              </w:rPr>
              <w:t>t</w:t>
            </w:r>
            <w:r w:rsidR="00E539C6" w:rsidRPr="00CE4BB2">
              <w:rPr>
                <w:rFonts w:ascii="Arial" w:eastAsia="Calibri" w:hAnsi="Arial" w:cs="Arial"/>
                <w:color w:val="000000" w:themeColor="text1"/>
                <w:sz w:val="22"/>
                <w:szCs w:val="22"/>
                <w:bdr w:val="none" w:sz="0" w:space="0" w:color="auto"/>
              </w:rPr>
              <w:t>o Strawberry Hill Primary School</w:t>
            </w:r>
            <w:r w:rsidR="00D60DB9" w:rsidRPr="00CE4BB2">
              <w:rPr>
                <w:rFonts w:ascii="Arial" w:eastAsia="Calibri" w:hAnsi="Arial" w:cs="Arial"/>
                <w:color w:val="000000" w:themeColor="text1"/>
                <w:sz w:val="22"/>
                <w:szCs w:val="22"/>
                <w:bdr w:val="none" w:sz="0" w:space="0" w:color="auto"/>
              </w:rPr>
              <w:t>)</w:t>
            </w:r>
          </w:p>
        </w:tc>
      </w:tr>
      <w:tr w:rsidR="006A5DD2" w:rsidRPr="00F049A9" w14:paraId="3DFB3AF7" w14:textId="77777777" w:rsidTr="006A5DD2">
        <w:tc>
          <w:tcPr>
            <w:tcW w:w="1271" w:type="dxa"/>
          </w:tcPr>
          <w:p w14:paraId="7CD334BF" w14:textId="77777777" w:rsidR="006A5DD2" w:rsidRPr="00CE4BB2" w:rsidRDefault="006A5DD2" w:rsidP="00FC6B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ascii="Arial" w:eastAsia="Calibri" w:hAnsi="Arial" w:cs="Arial"/>
                <w:color w:val="000000" w:themeColor="text1"/>
                <w:sz w:val="22"/>
                <w:szCs w:val="22"/>
                <w:bdr w:val="none" w:sz="0" w:space="0" w:color="auto"/>
                <w:lang w:val="de-DE"/>
              </w:rPr>
            </w:pPr>
            <w:r w:rsidRPr="00CE4BB2">
              <w:rPr>
                <w:rFonts w:ascii="Arial" w:eastAsia="Calibri" w:hAnsi="Arial" w:cs="Arial"/>
                <w:color w:val="000000" w:themeColor="text1"/>
                <w:sz w:val="22"/>
                <w:szCs w:val="22"/>
                <w:bdr w:val="none" w:sz="0" w:space="0" w:color="auto"/>
                <w:lang w:val="de-DE"/>
              </w:rPr>
              <w:t>3</w:t>
            </w:r>
          </w:p>
        </w:tc>
        <w:tc>
          <w:tcPr>
            <w:tcW w:w="8363" w:type="dxa"/>
          </w:tcPr>
          <w:p w14:paraId="4D9B7607" w14:textId="063A441E" w:rsidR="005C68DE" w:rsidRPr="00CE4BB2" w:rsidRDefault="00B10B18" w:rsidP="00FC6B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rPr>
                <w:rFonts w:ascii="Arial" w:eastAsia="Calibri" w:hAnsi="Arial" w:cs="Arial"/>
                <w:i/>
                <w:color w:val="000000" w:themeColor="text1"/>
                <w:sz w:val="22"/>
                <w:szCs w:val="22"/>
                <w:bdr w:val="none" w:sz="0" w:space="0" w:color="auto"/>
              </w:rPr>
            </w:pPr>
            <w:r w:rsidRPr="00CE4BB2">
              <w:rPr>
                <w:rFonts w:ascii="Arial" w:eastAsia="Calibri" w:hAnsi="Arial" w:cs="Arial"/>
                <w:color w:val="000000" w:themeColor="text1"/>
                <w:sz w:val="22"/>
                <w:szCs w:val="22"/>
                <w:bdr w:val="none" w:sz="0" w:space="0" w:color="auto"/>
              </w:rPr>
              <w:t xml:space="preserve">siehe </w:t>
            </w:r>
            <w:r w:rsidRPr="00CE4BB2">
              <w:rPr>
                <w:rFonts w:ascii="Arial" w:eastAsia="Calibri" w:hAnsi="Arial" w:cs="Arial"/>
                <w:i/>
                <w:color w:val="000000" w:themeColor="text1"/>
                <w:sz w:val="22"/>
                <w:szCs w:val="22"/>
                <w:bdr w:val="none" w:sz="0" w:space="0" w:color="auto"/>
              </w:rPr>
              <w:t>ANSWER SHEET</w:t>
            </w:r>
            <w:r w:rsidR="00D60DB9" w:rsidRPr="00CE4BB2">
              <w:rPr>
                <w:rFonts w:ascii="Arial" w:eastAsia="Calibri" w:hAnsi="Arial" w:cs="Arial"/>
                <w:i/>
                <w:color w:val="000000" w:themeColor="text1"/>
                <w:sz w:val="22"/>
                <w:szCs w:val="22"/>
                <w:bdr w:val="none" w:sz="0" w:space="0" w:color="auto"/>
              </w:rPr>
              <w:t xml:space="preserve"> </w:t>
            </w:r>
            <w:r w:rsidR="00E539C6" w:rsidRPr="00CE4BB2">
              <w:rPr>
                <w:rFonts w:ascii="Arial" w:eastAsia="Calibri" w:hAnsi="Arial" w:cs="Arial"/>
                <w:i/>
                <w:color w:val="000000" w:themeColor="text1"/>
                <w:sz w:val="22"/>
                <w:szCs w:val="22"/>
                <w:bdr w:val="none" w:sz="0" w:space="0" w:color="auto"/>
              </w:rPr>
              <w:t>2</w:t>
            </w:r>
            <w:r w:rsidR="005C68DE" w:rsidRPr="00CE4BB2">
              <w:rPr>
                <w:rFonts w:ascii="Arial" w:eastAsia="Calibri" w:hAnsi="Arial" w:cs="Arial"/>
                <w:i/>
                <w:color w:val="000000" w:themeColor="text1"/>
                <w:sz w:val="22"/>
                <w:szCs w:val="22"/>
                <w:bdr w:val="none" w:sz="0" w:space="0" w:color="auto"/>
              </w:rPr>
              <w:t xml:space="preserve"> (</w:t>
            </w:r>
            <w:r w:rsidR="00E539C6" w:rsidRPr="00CE4BB2">
              <w:rPr>
                <w:rFonts w:ascii="Arial" w:eastAsia="Calibri" w:hAnsi="Arial" w:cs="Arial"/>
                <w:i/>
                <w:color w:val="000000" w:themeColor="text1"/>
                <w:sz w:val="22"/>
                <w:szCs w:val="22"/>
                <w:bdr w:val="none" w:sz="0" w:space="0" w:color="auto"/>
              </w:rPr>
              <w:t>School uniforms</w:t>
            </w:r>
            <w:r w:rsidR="00B603D1" w:rsidRPr="00CE4BB2">
              <w:rPr>
                <w:rFonts w:ascii="Arial" w:eastAsia="Calibri" w:hAnsi="Arial" w:cs="Arial"/>
                <w:i/>
                <w:color w:val="000000" w:themeColor="text1"/>
                <w:sz w:val="22"/>
                <w:szCs w:val="22"/>
                <w:bdr w:val="none" w:sz="0" w:space="0" w:color="auto"/>
              </w:rPr>
              <w:t xml:space="preserve"> boys/girls</w:t>
            </w:r>
            <w:r w:rsidR="00E539C6" w:rsidRPr="00CE4BB2">
              <w:rPr>
                <w:rFonts w:ascii="Arial" w:eastAsia="Calibri" w:hAnsi="Arial" w:cs="Arial"/>
                <w:i/>
                <w:color w:val="000000" w:themeColor="text1"/>
                <w:sz w:val="22"/>
                <w:szCs w:val="22"/>
                <w:bdr w:val="none" w:sz="0" w:space="0" w:color="auto"/>
              </w:rPr>
              <w:t>,</w:t>
            </w:r>
            <w:r w:rsidR="00B603D1" w:rsidRPr="00CE4BB2">
              <w:rPr>
                <w:rFonts w:ascii="Arial" w:eastAsia="Calibri" w:hAnsi="Arial" w:cs="Arial"/>
                <w:i/>
                <w:color w:val="000000" w:themeColor="text1"/>
                <w:sz w:val="22"/>
                <w:szCs w:val="22"/>
                <w:bdr w:val="none" w:sz="0" w:space="0" w:color="auto"/>
              </w:rPr>
              <w:t xml:space="preserve"> </w:t>
            </w:r>
            <w:r w:rsidR="00E539C6" w:rsidRPr="00CE4BB2">
              <w:rPr>
                <w:rFonts w:ascii="Arial" w:eastAsia="Calibri" w:hAnsi="Arial" w:cs="Arial"/>
                <w:i/>
                <w:color w:val="000000" w:themeColor="text1"/>
                <w:sz w:val="22"/>
                <w:szCs w:val="22"/>
                <w:bdr w:val="none" w:sz="0" w:space="0" w:color="auto"/>
              </w:rPr>
              <w:t>Strawberry Hill</w:t>
            </w:r>
            <w:r w:rsidR="00B603D1" w:rsidRPr="00CE4BB2">
              <w:rPr>
                <w:rFonts w:ascii="Arial" w:eastAsia="Calibri" w:hAnsi="Arial" w:cs="Arial"/>
                <w:i/>
                <w:color w:val="000000" w:themeColor="text1"/>
                <w:sz w:val="22"/>
                <w:szCs w:val="22"/>
                <w:bdr w:val="none" w:sz="0" w:space="0" w:color="auto"/>
              </w:rPr>
              <w:t xml:space="preserve"> Primary School</w:t>
            </w:r>
            <w:r w:rsidR="005C68DE" w:rsidRPr="00CE4BB2">
              <w:rPr>
                <w:rFonts w:ascii="Arial" w:eastAsia="Calibri" w:hAnsi="Arial" w:cs="Arial"/>
                <w:i/>
                <w:color w:val="000000" w:themeColor="text1"/>
                <w:sz w:val="22"/>
                <w:szCs w:val="22"/>
                <w:bdr w:val="none" w:sz="0" w:space="0" w:color="auto"/>
              </w:rPr>
              <w:t>)</w:t>
            </w:r>
          </w:p>
        </w:tc>
      </w:tr>
      <w:tr w:rsidR="006A5DD2" w:rsidRPr="00F049A9" w14:paraId="57813BD9" w14:textId="77777777" w:rsidTr="006A5DD2">
        <w:tc>
          <w:tcPr>
            <w:tcW w:w="1271" w:type="dxa"/>
          </w:tcPr>
          <w:p w14:paraId="6A11E4A1" w14:textId="77777777" w:rsidR="006A5DD2" w:rsidRPr="00CE4BB2" w:rsidRDefault="006A5DD2" w:rsidP="00FC6B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jc w:val="center"/>
              <w:rPr>
                <w:rFonts w:ascii="Arial" w:eastAsia="Calibri" w:hAnsi="Arial" w:cs="Arial"/>
                <w:color w:val="000000" w:themeColor="text1"/>
                <w:sz w:val="22"/>
                <w:szCs w:val="22"/>
                <w:bdr w:val="none" w:sz="0" w:space="0" w:color="auto"/>
                <w:lang w:val="de-DE"/>
              </w:rPr>
            </w:pPr>
            <w:r w:rsidRPr="00CE4BB2">
              <w:rPr>
                <w:rFonts w:ascii="Arial" w:eastAsia="Calibri" w:hAnsi="Arial" w:cs="Arial"/>
                <w:color w:val="000000" w:themeColor="text1"/>
                <w:sz w:val="22"/>
                <w:szCs w:val="22"/>
                <w:bdr w:val="none" w:sz="0" w:space="0" w:color="auto"/>
                <w:lang w:val="de-DE"/>
              </w:rPr>
              <w:t>4</w:t>
            </w:r>
          </w:p>
        </w:tc>
        <w:tc>
          <w:tcPr>
            <w:tcW w:w="8363" w:type="dxa"/>
          </w:tcPr>
          <w:p w14:paraId="4B7CD898" w14:textId="4F3151D9" w:rsidR="005C68DE" w:rsidRPr="00CE4BB2" w:rsidRDefault="00B10B18" w:rsidP="00FC6B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rPr>
                <w:rFonts w:ascii="Arial" w:eastAsia="Calibri" w:hAnsi="Arial" w:cs="Arial"/>
                <w:i/>
                <w:color w:val="000000" w:themeColor="text1"/>
                <w:sz w:val="22"/>
                <w:szCs w:val="22"/>
                <w:bdr w:val="none" w:sz="0" w:space="0" w:color="auto"/>
              </w:rPr>
            </w:pPr>
            <w:r w:rsidRPr="00CE4BB2">
              <w:rPr>
                <w:rFonts w:ascii="Arial" w:eastAsia="Calibri" w:hAnsi="Arial" w:cs="Arial"/>
                <w:color w:val="000000" w:themeColor="text1"/>
                <w:sz w:val="22"/>
                <w:szCs w:val="22"/>
                <w:bdr w:val="none" w:sz="0" w:space="0" w:color="auto"/>
              </w:rPr>
              <w:t xml:space="preserve">siehe </w:t>
            </w:r>
            <w:r w:rsidRPr="00CE4BB2">
              <w:rPr>
                <w:rFonts w:ascii="Arial" w:eastAsia="Calibri" w:hAnsi="Arial" w:cs="Arial"/>
                <w:i/>
                <w:color w:val="000000" w:themeColor="text1"/>
                <w:sz w:val="22"/>
                <w:szCs w:val="22"/>
                <w:bdr w:val="none" w:sz="0" w:space="0" w:color="auto"/>
              </w:rPr>
              <w:t>ANSWER SHEET</w:t>
            </w:r>
            <w:r w:rsidR="00D60DB9" w:rsidRPr="00CE4BB2">
              <w:rPr>
                <w:rFonts w:ascii="Arial" w:eastAsia="Calibri" w:hAnsi="Arial" w:cs="Arial"/>
                <w:i/>
                <w:color w:val="000000" w:themeColor="text1"/>
                <w:sz w:val="22"/>
                <w:szCs w:val="22"/>
                <w:bdr w:val="none" w:sz="0" w:space="0" w:color="auto"/>
              </w:rPr>
              <w:t xml:space="preserve"> </w:t>
            </w:r>
            <w:r w:rsidR="009C0A41">
              <w:rPr>
                <w:rFonts w:ascii="Arial" w:eastAsia="Calibri" w:hAnsi="Arial" w:cs="Arial"/>
                <w:i/>
                <w:color w:val="000000" w:themeColor="text1"/>
                <w:sz w:val="22"/>
                <w:szCs w:val="22"/>
                <w:bdr w:val="none" w:sz="0" w:space="0" w:color="auto"/>
              </w:rPr>
              <w:t>3</w:t>
            </w:r>
            <w:r w:rsidR="001B5D5C" w:rsidRPr="00CE4BB2">
              <w:rPr>
                <w:rFonts w:ascii="Arial" w:eastAsia="Calibri" w:hAnsi="Arial" w:cs="Arial"/>
                <w:i/>
                <w:color w:val="000000" w:themeColor="text1"/>
                <w:sz w:val="22"/>
                <w:szCs w:val="22"/>
                <w:bdr w:val="none" w:sz="0" w:space="0" w:color="auto"/>
              </w:rPr>
              <w:t xml:space="preserve"> (</w:t>
            </w:r>
            <w:r w:rsidR="00E539C6" w:rsidRPr="00CE4BB2">
              <w:rPr>
                <w:rFonts w:ascii="Arial" w:eastAsia="Calibri" w:hAnsi="Arial" w:cs="Arial"/>
                <w:i/>
                <w:color w:val="000000" w:themeColor="text1"/>
                <w:sz w:val="22"/>
                <w:szCs w:val="22"/>
                <w:bdr w:val="none" w:sz="0" w:space="0" w:color="auto"/>
              </w:rPr>
              <w:t>Sch</w:t>
            </w:r>
            <w:r w:rsidR="00B603D1" w:rsidRPr="00CE4BB2">
              <w:rPr>
                <w:rFonts w:ascii="Arial" w:eastAsia="Calibri" w:hAnsi="Arial" w:cs="Arial"/>
                <w:i/>
                <w:color w:val="000000" w:themeColor="text1"/>
                <w:sz w:val="22"/>
                <w:szCs w:val="22"/>
                <w:bdr w:val="none" w:sz="0" w:space="0" w:color="auto"/>
              </w:rPr>
              <w:t xml:space="preserve">ool </w:t>
            </w:r>
            <w:r w:rsidR="00E539C6" w:rsidRPr="00CE4BB2">
              <w:rPr>
                <w:rFonts w:ascii="Arial" w:eastAsia="Calibri" w:hAnsi="Arial" w:cs="Arial"/>
                <w:i/>
                <w:color w:val="000000" w:themeColor="text1"/>
                <w:sz w:val="22"/>
                <w:szCs w:val="22"/>
                <w:bdr w:val="none" w:sz="0" w:space="0" w:color="auto"/>
              </w:rPr>
              <w:t xml:space="preserve">uniforms </w:t>
            </w:r>
            <w:r w:rsidR="00B603D1" w:rsidRPr="00CE4BB2">
              <w:rPr>
                <w:rFonts w:ascii="Arial" w:eastAsia="Calibri" w:hAnsi="Arial" w:cs="Arial"/>
                <w:i/>
                <w:color w:val="000000" w:themeColor="text1"/>
                <w:sz w:val="22"/>
                <w:szCs w:val="22"/>
                <w:bdr w:val="none" w:sz="0" w:space="0" w:color="auto"/>
              </w:rPr>
              <w:t xml:space="preserve">boys/girls, School </w:t>
            </w:r>
            <w:r w:rsidR="00E539C6" w:rsidRPr="00CE4BB2">
              <w:rPr>
                <w:rFonts w:ascii="Arial" w:eastAsia="Calibri" w:hAnsi="Arial" w:cs="Arial"/>
                <w:i/>
                <w:color w:val="000000" w:themeColor="text1"/>
                <w:sz w:val="22"/>
                <w:szCs w:val="22"/>
                <w:bdr w:val="none" w:sz="0" w:space="0" w:color="auto"/>
              </w:rPr>
              <w:t>A-E</w:t>
            </w:r>
            <w:r w:rsidR="005C68DE" w:rsidRPr="00CE4BB2">
              <w:rPr>
                <w:rFonts w:ascii="Arial" w:eastAsia="Calibri" w:hAnsi="Arial" w:cs="Arial"/>
                <w:i/>
                <w:color w:val="000000" w:themeColor="text1"/>
                <w:sz w:val="22"/>
                <w:szCs w:val="22"/>
                <w:bdr w:val="none" w:sz="0" w:space="0" w:color="auto"/>
              </w:rPr>
              <w:t>)</w:t>
            </w:r>
          </w:p>
        </w:tc>
      </w:tr>
    </w:tbl>
    <w:p w14:paraId="6E41397B" w14:textId="1C7A9B61" w:rsidR="005106C3" w:rsidRPr="005B3B89" w:rsidRDefault="005106C3" w:rsidP="005D58C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rPr>
      </w:pPr>
    </w:p>
    <w:p w14:paraId="58CFCED4" w14:textId="77777777" w:rsidR="00EF0E54" w:rsidRPr="00FC6B6C" w:rsidRDefault="005D58CE" w:rsidP="005106C3">
      <w:pPr>
        <w:pStyle w:val="Listenabsatz"/>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lang w:val="de-DE"/>
        </w:rPr>
      </w:pPr>
      <w:r w:rsidRPr="00FC6B6C">
        <w:rPr>
          <w:rFonts w:ascii="Arial" w:hAnsi="Arial" w:cs="Arial"/>
          <w:b/>
          <w:lang w:val="de-DE"/>
        </w:rPr>
        <w:t>Weiterführende Hinweise/Links</w:t>
      </w:r>
    </w:p>
    <w:p w14:paraId="19F3E06C" w14:textId="77777777" w:rsidR="003F06C0" w:rsidRDefault="003F06C0" w:rsidP="003F06C0">
      <w:pPr>
        <w:pStyle w:val="Listenabsatz"/>
        <w:spacing w:line="276" w:lineRule="auto"/>
        <w:ind w:left="0"/>
        <w:jc w:val="both"/>
        <w:rPr>
          <w:rFonts w:ascii="Arial" w:hAnsi="Arial" w:cs="Arial"/>
          <w:sz w:val="22"/>
          <w:szCs w:val="22"/>
          <w:lang w:val="de-DE"/>
        </w:rPr>
      </w:pPr>
      <w:r>
        <w:rPr>
          <w:rFonts w:ascii="Arial" w:hAnsi="Arial" w:cs="Arial"/>
          <w:sz w:val="22"/>
          <w:szCs w:val="22"/>
          <w:lang w:val="de-DE"/>
        </w:rPr>
        <w:t xml:space="preserve">Falls Sie diese Unterrichtseinheit mit Ihren Schülerinnen und Schülern digital durchführen möchten, steht Ihnen dazu ein Moodle-Kurs zur Verfügung. Eine Erklärung zur Einrichtung eines solchen Kurses für Ihre Lerngruppe finden Sie in dem PDF-Dokument „Erläuterung Einrichtung Moodle-Kurs“. </w:t>
      </w:r>
    </w:p>
    <w:p w14:paraId="21044593" w14:textId="77777777" w:rsidR="003F06C0" w:rsidRDefault="003F06C0" w:rsidP="00F049A9">
      <w:pPr>
        <w:spacing w:line="276" w:lineRule="auto"/>
        <w:contextualSpacing/>
        <w:rPr>
          <w:rFonts w:ascii="Arial" w:hAnsi="Arial" w:cs="Arial"/>
          <w:sz w:val="22"/>
          <w:szCs w:val="22"/>
          <w:lang w:val="de-DE"/>
        </w:rPr>
      </w:pPr>
    </w:p>
    <w:p w14:paraId="3C2B63C4" w14:textId="51D9865C" w:rsidR="00F049A9" w:rsidRPr="00AE4F59" w:rsidRDefault="00F049A9" w:rsidP="00F049A9">
      <w:pPr>
        <w:spacing w:line="276" w:lineRule="auto"/>
        <w:contextualSpacing/>
        <w:rPr>
          <w:rFonts w:ascii="Arial" w:hAnsi="Arial" w:cs="Arial"/>
          <w:sz w:val="22"/>
          <w:szCs w:val="22"/>
          <w:lang w:val="en-GB"/>
        </w:rPr>
      </w:pPr>
      <w:r w:rsidRPr="00AE4F59">
        <w:rPr>
          <w:rFonts w:ascii="Arial" w:hAnsi="Arial" w:cs="Arial"/>
          <w:sz w:val="22"/>
          <w:szCs w:val="22"/>
          <w:lang w:val="en-GB"/>
        </w:rPr>
        <w:t>Steve Mc Queen Project: Year 3.</w:t>
      </w:r>
    </w:p>
    <w:p w14:paraId="679F185D" w14:textId="77AE9268" w:rsidR="00F049A9" w:rsidRPr="005B3B89" w:rsidRDefault="00F049A9" w:rsidP="00636E61">
      <w:pPr>
        <w:spacing w:line="276" w:lineRule="auto"/>
        <w:contextualSpacing/>
        <w:jc w:val="both"/>
        <w:rPr>
          <w:rFonts w:ascii="Arial" w:hAnsi="Arial" w:cs="Arial"/>
          <w:sz w:val="22"/>
          <w:szCs w:val="22"/>
          <w:lang w:val="de-DE"/>
        </w:rPr>
      </w:pPr>
      <w:r w:rsidRPr="005B3B89">
        <w:rPr>
          <w:rFonts w:ascii="Arial" w:hAnsi="Arial" w:cs="Arial"/>
          <w:sz w:val="22"/>
          <w:szCs w:val="22"/>
          <w:lang w:val="de-DE"/>
        </w:rPr>
        <w:t xml:space="preserve">In </w:t>
      </w:r>
      <w:r w:rsidRPr="005B3B89">
        <w:rPr>
          <w:rFonts w:ascii="Arial" w:hAnsi="Arial" w:cs="Arial"/>
          <w:i/>
          <w:sz w:val="22"/>
          <w:szCs w:val="22"/>
          <w:lang w:val="de-DE"/>
        </w:rPr>
        <w:t>Tate Britain</w:t>
      </w:r>
      <w:r w:rsidRPr="005B3B89">
        <w:rPr>
          <w:rFonts w:ascii="Arial" w:hAnsi="Arial" w:cs="Arial"/>
          <w:sz w:val="22"/>
          <w:szCs w:val="22"/>
          <w:lang w:val="de-DE"/>
        </w:rPr>
        <w:t xml:space="preserve"> wurden die Klassenfotos aller Londoner dritten Klassen des Jahrganges 2019 ausgestellt – die Kinder finden sich in der Ausstellung anhand ihrer Schuluniformen:</w:t>
      </w:r>
    </w:p>
    <w:p w14:paraId="25F51C14" w14:textId="1AF90F9C" w:rsidR="00F049A9" w:rsidRPr="005B3B89" w:rsidRDefault="005106C3" w:rsidP="00F049A9">
      <w:pPr>
        <w:spacing w:line="276" w:lineRule="auto"/>
        <w:contextualSpacing/>
        <w:rPr>
          <w:rFonts w:ascii="Arial" w:hAnsi="Arial" w:cs="Arial"/>
          <w:sz w:val="22"/>
          <w:szCs w:val="22"/>
          <w:lang w:val="de-DE"/>
        </w:rPr>
      </w:pPr>
      <w:hyperlink r:id="rId10" w:history="1">
        <w:r w:rsidR="00F049A9" w:rsidRPr="005B3B89">
          <w:rPr>
            <w:rFonts w:ascii="Arial" w:hAnsi="Arial" w:cs="Arial"/>
            <w:sz w:val="22"/>
            <w:szCs w:val="22"/>
            <w:lang w:val="de-DE"/>
          </w:rPr>
          <w:t>https://www.youtube.com/watch?v=ly70U3xYBr8</w:t>
        </w:r>
      </w:hyperlink>
      <w:r w:rsidR="00F049A9" w:rsidRPr="005B3B89">
        <w:rPr>
          <w:rFonts w:ascii="Arial" w:hAnsi="Arial" w:cs="Arial"/>
          <w:sz w:val="22"/>
          <w:szCs w:val="22"/>
          <w:lang w:val="de-DE"/>
        </w:rPr>
        <w:t xml:space="preserve"> </w:t>
      </w:r>
    </w:p>
    <w:p w14:paraId="6D817882" w14:textId="6F620374" w:rsidR="00F049A9" w:rsidRDefault="00F049A9" w:rsidP="00F049A9">
      <w:pPr>
        <w:spacing w:line="276" w:lineRule="auto"/>
        <w:contextualSpacing/>
        <w:rPr>
          <w:rFonts w:ascii="Arial" w:hAnsi="Arial" w:cs="Arial"/>
          <w:sz w:val="22"/>
          <w:szCs w:val="22"/>
          <w:lang w:val="de-DE"/>
        </w:rPr>
      </w:pPr>
    </w:p>
    <w:p w14:paraId="1E2B6544" w14:textId="77777777" w:rsidR="005106C3" w:rsidRPr="005B3B89" w:rsidRDefault="005106C3" w:rsidP="00F049A9">
      <w:pPr>
        <w:spacing w:line="276" w:lineRule="auto"/>
        <w:contextualSpacing/>
        <w:rPr>
          <w:rFonts w:ascii="Arial" w:hAnsi="Arial" w:cs="Arial"/>
          <w:sz w:val="22"/>
          <w:szCs w:val="22"/>
          <w:lang w:val="de-DE"/>
        </w:rPr>
      </w:pPr>
    </w:p>
    <w:p w14:paraId="414EB306" w14:textId="77777777" w:rsidR="005D58CE" w:rsidRPr="00FC6B6C" w:rsidRDefault="005D58CE" w:rsidP="005106C3">
      <w:pPr>
        <w:pStyle w:val="Listenabsatz"/>
        <w:pageBreakBefore/>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lang w:val="de-DE"/>
        </w:rPr>
      </w:pPr>
      <w:r w:rsidRPr="00FC6B6C">
        <w:rPr>
          <w:rFonts w:ascii="Arial" w:hAnsi="Arial" w:cs="Arial"/>
          <w:b/>
          <w:lang w:val="de-DE"/>
        </w:rPr>
        <w:lastRenderedPageBreak/>
        <w:t>Quellenverzeichnis</w:t>
      </w:r>
    </w:p>
    <w:p w14:paraId="76141357" w14:textId="2CBF4295" w:rsidR="00F049A9" w:rsidRPr="005B3B89" w:rsidRDefault="00F049A9" w:rsidP="00F049A9">
      <w:pPr>
        <w:spacing w:line="276" w:lineRule="auto"/>
        <w:contextualSpacing/>
        <w:rPr>
          <w:rFonts w:ascii="Arial" w:hAnsi="Arial" w:cs="Arial"/>
          <w:sz w:val="22"/>
          <w:szCs w:val="22"/>
          <w:lang w:val="de-DE"/>
        </w:rPr>
      </w:pPr>
      <w:r w:rsidRPr="005B3B89">
        <w:rPr>
          <w:rFonts w:ascii="Arial" w:hAnsi="Arial" w:cs="Arial"/>
          <w:sz w:val="22"/>
          <w:szCs w:val="22"/>
          <w:lang w:val="de-DE"/>
        </w:rPr>
        <w:t xml:space="preserve">The National Curriculum: </w:t>
      </w:r>
      <w:hyperlink r:id="rId11" w:history="1">
        <w:r w:rsidRPr="005B3B89">
          <w:rPr>
            <w:rFonts w:ascii="Arial" w:hAnsi="Arial" w:cs="Arial"/>
            <w:sz w:val="22"/>
            <w:szCs w:val="22"/>
            <w:lang w:val="de-DE"/>
          </w:rPr>
          <w:t>https://www.gov.uk/national-curriculum/key-stage-1-and-2</w:t>
        </w:r>
      </w:hyperlink>
      <w:r w:rsidRPr="005B3B89">
        <w:rPr>
          <w:rFonts w:ascii="Arial" w:hAnsi="Arial" w:cs="Arial"/>
          <w:sz w:val="22"/>
          <w:szCs w:val="22"/>
          <w:lang w:val="de-DE"/>
        </w:rPr>
        <w:t xml:space="preserve"> (letzter Zugriff: 01.04.2020)</w:t>
      </w:r>
    </w:p>
    <w:p w14:paraId="7B36F1EE" w14:textId="321DC35B" w:rsidR="00F049A9" w:rsidRPr="00F049A9" w:rsidRDefault="00F049A9" w:rsidP="00F049A9">
      <w:pPr>
        <w:spacing w:line="276" w:lineRule="auto"/>
        <w:contextualSpacing/>
        <w:rPr>
          <w:rFonts w:ascii="Arial" w:hAnsi="Arial" w:cs="Arial"/>
          <w:sz w:val="22"/>
          <w:szCs w:val="22"/>
        </w:rPr>
      </w:pPr>
      <w:r w:rsidRPr="00F049A9">
        <w:rPr>
          <w:rFonts w:ascii="Arial" w:hAnsi="Arial" w:cs="Arial"/>
          <w:sz w:val="22"/>
          <w:szCs w:val="22"/>
        </w:rPr>
        <w:t xml:space="preserve">Ahlberg, Janet and Allen (2013) </w:t>
      </w:r>
      <w:r w:rsidRPr="00F049A9">
        <w:rPr>
          <w:rFonts w:ascii="Arial" w:hAnsi="Arial" w:cs="Arial"/>
          <w:i/>
          <w:sz w:val="22"/>
          <w:szCs w:val="22"/>
        </w:rPr>
        <w:t>Starting School</w:t>
      </w:r>
      <w:r w:rsidRPr="00F049A9">
        <w:rPr>
          <w:rFonts w:ascii="Arial" w:hAnsi="Arial" w:cs="Arial"/>
          <w:sz w:val="22"/>
          <w:szCs w:val="22"/>
        </w:rPr>
        <w:t>. London: Puffin</w:t>
      </w:r>
    </w:p>
    <w:p w14:paraId="05EC2516" w14:textId="77777777" w:rsidR="00F049A9" w:rsidRPr="00F049A9" w:rsidRDefault="00F049A9" w:rsidP="00F049A9">
      <w:pPr>
        <w:spacing w:line="276" w:lineRule="auto"/>
        <w:contextualSpacing/>
        <w:rPr>
          <w:rFonts w:ascii="Arial" w:hAnsi="Arial" w:cs="Arial"/>
          <w:sz w:val="22"/>
          <w:szCs w:val="22"/>
        </w:rPr>
      </w:pPr>
      <w:r w:rsidRPr="00F049A9">
        <w:rPr>
          <w:rFonts w:ascii="Arial" w:hAnsi="Arial" w:cs="Arial"/>
          <w:sz w:val="22"/>
          <w:szCs w:val="22"/>
        </w:rPr>
        <w:t xml:space="preserve">Penfold, Alexandra (2018) </w:t>
      </w:r>
      <w:r w:rsidRPr="00F049A9">
        <w:rPr>
          <w:rFonts w:ascii="Arial" w:hAnsi="Arial" w:cs="Arial"/>
          <w:i/>
          <w:sz w:val="22"/>
          <w:szCs w:val="22"/>
        </w:rPr>
        <w:t>All are welcome</w:t>
      </w:r>
      <w:r w:rsidRPr="00F049A9">
        <w:rPr>
          <w:rFonts w:ascii="Arial" w:hAnsi="Arial" w:cs="Arial"/>
          <w:sz w:val="22"/>
          <w:szCs w:val="22"/>
        </w:rPr>
        <w:t>. New York: Knopf Books for Young Readers</w:t>
      </w:r>
    </w:p>
    <w:p w14:paraId="4F576694" w14:textId="1EA08ED1" w:rsidR="00F049A9" w:rsidRPr="00F049A9" w:rsidRDefault="00F049A9" w:rsidP="00F049A9">
      <w:pPr>
        <w:spacing w:line="276" w:lineRule="auto"/>
        <w:contextualSpacing/>
        <w:rPr>
          <w:rFonts w:ascii="Arial" w:hAnsi="Arial" w:cs="Arial"/>
          <w:sz w:val="22"/>
          <w:szCs w:val="22"/>
        </w:rPr>
      </w:pPr>
      <w:r w:rsidRPr="00F049A9">
        <w:rPr>
          <w:rFonts w:ascii="Arial" w:hAnsi="Arial" w:cs="Arial"/>
          <w:sz w:val="22"/>
          <w:szCs w:val="22"/>
        </w:rPr>
        <w:t xml:space="preserve">Bear, Edith (1992) </w:t>
      </w:r>
      <w:r w:rsidRPr="00F049A9">
        <w:rPr>
          <w:rFonts w:ascii="Arial" w:hAnsi="Arial" w:cs="Arial"/>
          <w:i/>
          <w:sz w:val="22"/>
          <w:szCs w:val="22"/>
        </w:rPr>
        <w:t>This is</w:t>
      </w:r>
      <w:r>
        <w:rPr>
          <w:rFonts w:ascii="Arial" w:hAnsi="Arial" w:cs="Arial"/>
          <w:i/>
          <w:sz w:val="22"/>
          <w:szCs w:val="22"/>
        </w:rPr>
        <w:t xml:space="preserve"> t</w:t>
      </w:r>
      <w:r w:rsidRPr="00F049A9">
        <w:rPr>
          <w:rFonts w:ascii="Arial" w:hAnsi="Arial" w:cs="Arial"/>
          <w:i/>
          <w:sz w:val="22"/>
          <w:szCs w:val="22"/>
        </w:rPr>
        <w:t>he way we go to school</w:t>
      </w:r>
      <w:r w:rsidRPr="00F049A9">
        <w:rPr>
          <w:rFonts w:ascii="Arial" w:hAnsi="Arial" w:cs="Arial"/>
          <w:sz w:val="22"/>
          <w:szCs w:val="22"/>
        </w:rPr>
        <w:t>. New York: SCHOLASTIC. Reprint 2016</w:t>
      </w:r>
    </w:p>
    <w:p w14:paraId="26126E39" w14:textId="77777777" w:rsidR="003676B4" w:rsidRPr="003676B4" w:rsidRDefault="003676B4" w:rsidP="003676B4">
      <w:pPr>
        <w:spacing w:line="276" w:lineRule="auto"/>
        <w:rPr>
          <w:rFonts w:ascii="Arial" w:hAnsi="Arial" w:cs="Arial"/>
          <w:sz w:val="22"/>
          <w:szCs w:val="22"/>
        </w:rPr>
      </w:pPr>
    </w:p>
    <w:tbl>
      <w:tblPr>
        <w:tblStyle w:val="Tabellenraster1"/>
        <w:tblW w:w="9639" w:type="dxa"/>
        <w:tblInd w:w="-5" w:type="dxa"/>
        <w:shd w:val="clear" w:color="auto" w:fill="D9D9D9" w:themeFill="background1" w:themeFillShade="D9"/>
        <w:tblLayout w:type="fixed"/>
        <w:tblLook w:val="04A0" w:firstRow="1" w:lastRow="0" w:firstColumn="1" w:lastColumn="0" w:noHBand="0" w:noVBand="1"/>
      </w:tblPr>
      <w:tblGrid>
        <w:gridCol w:w="2409"/>
        <w:gridCol w:w="7230"/>
      </w:tblGrid>
      <w:tr w:rsidR="005106C3" w:rsidRPr="00AE4F59" w14:paraId="313EE321" w14:textId="77777777" w:rsidTr="005106C3">
        <w:tc>
          <w:tcPr>
            <w:tcW w:w="2409" w:type="dxa"/>
            <w:shd w:val="clear" w:color="auto" w:fill="D9D9D9" w:themeFill="background1" w:themeFillShade="D9"/>
          </w:tcPr>
          <w:p w14:paraId="2B7512DB" w14:textId="77777777" w:rsidR="005106C3" w:rsidRPr="005106C3" w:rsidRDefault="005106C3" w:rsidP="005106C3">
            <w:pPr>
              <w:spacing w:before="120" w:after="120"/>
              <w:jc w:val="both"/>
              <w:rPr>
                <w:rFonts w:ascii="Arial" w:hAnsi="Arial" w:cs="Arial"/>
                <w:color w:val="000000" w:themeColor="text1"/>
                <w:sz w:val="20"/>
                <w:szCs w:val="20"/>
              </w:rPr>
            </w:pPr>
            <w:r w:rsidRPr="005106C3">
              <w:rPr>
                <w:rFonts w:ascii="Arial" w:hAnsi="Arial" w:cs="Arial"/>
                <w:color w:val="000000" w:themeColor="text1"/>
                <w:sz w:val="20"/>
                <w:szCs w:val="20"/>
              </w:rPr>
              <w:t>Seite</w:t>
            </w:r>
          </w:p>
        </w:tc>
        <w:tc>
          <w:tcPr>
            <w:tcW w:w="7230" w:type="dxa"/>
            <w:shd w:val="clear" w:color="auto" w:fill="D9D9D9" w:themeFill="background1" w:themeFillShade="D9"/>
          </w:tcPr>
          <w:p w14:paraId="3C366824" w14:textId="62EEE25B" w:rsidR="005106C3" w:rsidRPr="005106C3" w:rsidRDefault="005106C3" w:rsidP="005106C3">
            <w:pPr>
              <w:spacing w:before="120" w:after="120"/>
              <w:jc w:val="both"/>
              <w:rPr>
                <w:rFonts w:ascii="Arial" w:hAnsi="Arial" w:cs="Arial"/>
                <w:color w:val="000000" w:themeColor="text1"/>
                <w:sz w:val="20"/>
                <w:szCs w:val="20"/>
                <w:lang w:val="de-DE"/>
              </w:rPr>
            </w:pPr>
            <w:r w:rsidRPr="005106C3">
              <w:rPr>
                <w:rFonts w:ascii="Arial" w:hAnsi="Arial" w:cs="Arial"/>
                <w:color w:val="000000" w:themeColor="text1"/>
                <w:sz w:val="20"/>
                <w:szCs w:val="20"/>
                <w:lang w:val="de-DE"/>
              </w:rPr>
              <w:t>Ursprung (Link oder Werk) - Bildquellen</w:t>
            </w:r>
          </w:p>
        </w:tc>
      </w:tr>
      <w:tr w:rsidR="005106C3" w:rsidRPr="00AE4F59" w14:paraId="70A490E3" w14:textId="77777777" w:rsidTr="005106C3">
        <w:trPr>
          <w:trHeight w:val="1266"/>
        </w:trPr>
        <w:tc>
          <w:tcPr>
            <w:tcW w:w="2409" w:type="dxa"/>
            <w:shd w:val="clear" w:color="auto" w:fill="D9D9D9" w:themeFill="background1" w:themeFillShade="D9"/>
          </w:tcPr>
          <w:p w14:paraId="67701850" w14:textId="265C459A" w:rsidR="005106C3" w:rsidRPr="005106C3" w:rsidRDefault="005106C3" w:rsidP="005106C3">
            <w:pPr>
              <w:spacing w:before="120" w:after="120"/>
              <w:jc w:val="both"/>
              <w:rPr>
                <w:rFonts w:ascii="Arial" w:hAnsi="Arial" w:cs="Arial"/>
                <w:color w:val="000000" w:themeColor="text1"/>
                <w:sz w:val="20"/>
                <w:szCs w:val="20"/>
                <w:lang w:val="de-DE"/>
              </w:rPr>
            </w:pPr>
            <w:r w:rsidRPr="005106C3">
              <w:rPr>
                <w:rFonts w:ascii="Arial" w:hAnsi="Arial" w:cs="Arial"/>
                <w:color w:val="000000" w:themeColor="text1"/>
                <w:sz w:val="20"/>
                <w:szCs w:val="20"/>
                <w:lang w:val="de-DE"/>
              </w:rPr>
              <w:t>PPP, Folie 1</w:t>
            </w:r>
          </w:p>
          <w:p w14:paraId="18BB50AC" w14:textId="77777777" w:rsidR="005106C3" w:rsidRPr="005106C3" w:rsidRDefault="005106C3" w:rsidP="005106C3">
            <w:pPr>
              <w:spacing w:before="120" w:after="120"/>
              <w:jc w:val="both"/>
              <w:rPr>
                <w:rFonts w:ascii="Arial" w:hAnsi="Arial" w:cs="Arial"/>
                <w:color w:val="000000" w:themeColor="text1"/>
                <w:sz w:val="20"/>
                <w:szCs w:val="20"/>
                <w:lang w:val="de-DE"/>
              </w:rPr>
            </w:pPr>
            <w:r w:rsidRPr="005106C3">
              <w:rPr>
                <w:rFonts w:ascii="Arial" w:hAnsi="Arial" w:cs="Arial"/>
                <w:color w:val="000000" w:themeColor="text1"/>
                <w:sz w:val="20"/>
                <w:szCs w:val="20"/>
                <w:lang w:val="de-DE"/>
              </w:rPr>
              <w:t>WS 1, Seite 1</w:t>
            </w:r>
          </w:p>
          <w:p w14:paraId="066FDC7B" w14:textId="3E84B9CF" w:rsidR="005106C3" w:rsidRPr="005106C3" w:rsidRDefault="005106C3" w:rsidP="005106C3">
            <w:pPr>
              <w:spacing w:before="120" w:after="120"/>
              <w:jc w:val="both"/>
              <w:rPr>
                <w:rFonts w:ascii="Arial" w:hAnsi="Arial" w:cs="Arial"/>
                <w:color w:val="000000" w:themeColor="text1"/>
                <w:sz w:val="20"/>
                <w:szCs w:val="20"/>
                <w:lang w:val="de-DE"/>
              </w:rPr>
            </w:pPr>
            <w:r w:rsidRPr="005106C3">
              <w:rPr>
                <w:rFonts w:ascii="Arial" w:hAnsi="Arial" w:cs="Arial"/>
                <w:color w:val="000000" w:themeColor="text1"/>
                <w:sz w:val="20"/>
                <w:szCs w:val="20"/>
                <w:lang w:val="de-DE"/>
              </w:rPr>
              <w:t>AS 1, Seite 1</w:t>
            </w:r>
          </w:p>
        </w:tc>
        <w:tc>
          <w:tcPr>
            <w:tcW w:w="7230" w:type="dxa"/>
            <w:shd w:val="clear" w:color="auto" w:fill="D9D9D9" w:themeFill="background1" w:themeFillShade="D9"/>
          </w:tcPr>
          <w:p w14:paraId="5C0A086D" w14:textId="171A03DC" w:rsidR="005106C3" w:rsidRPr="005106C3" w:rsidRDefault="005106C3" w:rsidP="005106C3">
            <w:pPr>
              <w:spacing w:before="120" w:after="120"/>
              <w:rPr>
                <w:rFonts w:ascii="Arial" w:eastAsiaTheme="minorEastAsia" w:hAnsi="Arial" w:cs="Arial"/>
                <w:color w:val="000000" w:themeColor="text1"/>
                <w:kern w:val="24"/>
                <w:sz w:val="20"/>
                <w:szCs w:val="20"/>
                <w:lang w:val="de-DE" w:eastAsia="de-DE"/>
              </w:rPr>
            </w:pPr>
            <w:hyperlink r:id="rId12" w:history="1">
              <w:r w:rsidRPr="005106C3">
                <w:rPr>
                  <w:rFonts w:ascii="Arial" w:eastAsiaTheme="minorEastAsia" w:hAnsi="Arial" w:cs="Arial"/>
                  <w:color w:val="000000" w:themeColor="text1"/>
                  <w:kern w:val="24"/>
                  <w:sz w:val="20"/>
                  <w:szCs w:val="20"/>
                  <w:u w:val="single"/>
                  <w:lang w:val="de-DE" w:eastAsia="de-DE"/>
                </w:rPr>
                <w:t>https://pixabay.com/de/photos/schule-grundschule-east-kilbride-1048983/</w:t>
              </w:r>
            </w:hyperlink>
          </w:p>
        </w:tc>
      </w:tr>
      <w:tr w:rsidR="005106C3" w:rsidRPr="00AE4F59" w14:paraId="05B9FA68" w14:textId="77777777" w:rsidTr="005106C3">
        <w:trPr>
          <w:trHeight w:val="1266"/>
        </w:trPr>
        <w:tc>
          <w:tcPr>
            <w:tcW w:w="2409" w:type="dxa"/>
            <w:shd w:val="clear" w:color="auto" w:fill="D9D9D9" w:themeFill="background1" w:themeFillShade="D9"/>
          </w:tcPr>
          <w:p w14:paraId="5693A000" w14:textId="04D1D64F" w:rsidR="005106C3" w:rsidRPr="005106C3" w:rsidRDefault="005106C3" w:rsidP="005106C3">
            <w:pPr>
              <w:spacing w:before="120" w:after="120"/>
              <w:jc w:val="both"/>
              <w:rPr>
                <w:rFonts w:ascii="Arial" w:hAnsi="Arial" w:cs="Arial"/>
                <w:color w:val="000000" w:themeColor="text1"/>
                <w:sz w:val="20"/>
                <w:szCs w:val="20"/>
                <w:lang w:val="de-DE"/>
              </w:rPr>
            </w:pPr>
            <w:r w:rsidRPr="005106C3">
              <w:rPr>
                <w:rFonts w:ascii="Arial" w:hAnsi="Arial" w:cs="Arial"/>
                <w:color w:val="000000" w:themeColor="text1"/>
                <w:sz w:val="20"/>
                <w:szCs w:val="20"/>
                <w:lang w:val="de-DE"/>
              </w:rPr>
              <w:t>PPP, Folie 3</w:t>
            </w:r>
          </w:p>
        </w:tc>
        <w:tc>
          <w:tcPr>
            <w:tcW w:w="7230" w:type="dxa"/>
            <w:shd w:val="clear" w:color="auto" w:fill="D9D9D9" w:themeFill="background1" w:themeFillShade="D9"/>
          </w:tcPr>
          <w:p w14:paraId="39F9FB3A" w14:textId="77777777" w:rsidR="005106C3" w:rsidRPr="005106C3" w:rsidRDefault="005106C3" w:rsidP="005106C3">
            <w:pPr>
              <w:spacing w:before="120" w:after="120"/>
              <w:rPr>
                <w:rFonts w:ascii="Arial" w:hAnsi="Arial" w:cs="Arial"/>
                <w:sz w:val="20"/>
                <w:szCs w:val="20"/>
                <w:lang w:val="de-DE"/>
              </w:rPr>
            </w:pPr>
            <w:r w:rsidRPr="005106C3">
              <w:rPr>
                <w:rFonts w:ascii="Arial" w:hAnsi="Arial" w:cs="Arial"/>
                <w:sz w:val="20"/>
                <w:szCs w:val="20"/>
                <w:lang w:val="de-DE"/>
              </w:rPr>
              <w:t>Monkey Business Images/shutterstock.com</w:t>
            </w:r>
          </w:p>
          <w:p w14:paraId="31103C82" w14:textId="367ABC68" w:rsidR="005106C3" w:rsidRPr="005106C3" w:rsidRDefault="005106C3" w:rsidP="005106C3">
            <w:pPr>
              <w:spacing w:before="120" w:after="120"/>
              <w:rPr>
                <w:rFonts w:ascii="Arial" w:eastAsiaTheme="majorEastAsia" w:hAnsi="Arial" w:cs="Arial"/>
                <w:color w:val="262626" w:themeColor="text1" w:themeTint="D9"/>
                <w:kern w:val="24"/>
                <w:sz w:val="20"/>
                <w:szCs w:val="20"/>
                <w:lang w:val="de-DE"/>
              </w:rPr>
            </w:pPr>
            <w:r w:rsidRPr="005106C3">
              <w:rPr>
                <w:rFonts w:ascii="Arial" w:hAnsi="Arial" w:cs="Arial"/>
                <w:sz w:val="20"/>
                <w:szCs w:val="20"/>
                <w:lang w:val="de-DE"/>
              </w:rPr>
              <w:t>(</w:t>
            </w:r>
            <w:hyperlink r:id="rId13" w:history="1">
              <w:r w:rsidRPr="005106C3">
                <w:rPr>
                  <w:rFonts w:ascii="Arial" w:eastAsiaTheme="majorEastAsia" w:hAnsi="Arial" w:cs="Arial"/>
                  <w:color w:val="262626" w:themeColor="text1" w:themeTint="D9"/>
                  <w:kern w:val="24"/>
                  <w:sz w:val="20"/>
                  <w:szCs w:val="20"/>
                  <w:u w:val="single"/>
                  <w:lang w:val="de-DE"/>
                </w:rPr>
                <w:t>https://www.shutterstock.com/image-photo/elementary-school-pupils-teacher-playground-290587853</w:t>
              </w:r>
            </w:hyperlink>
            <w:r w:rsidRPr="005106C3">
              <w:rPr>
                <w:rFonts w:ascii="Arial" w:eastAsiaTheme="majorEastAsia" w:hAnsi="Arial" w:cs="Arial"/>
                <w:color w:val="262626" w:themeColor="text1" w:themeTint="D9"/>
                <w:kern w:val="24"/>
                <w:sz w:val="20"/>
                <w:szCs w:val="20"/>
                <w:lang w:val="de-DE"/>
              </w:rPr>
              <w:t xml:space="preserve"> (Rechte erworben))</w:t>
            </w:r>
          </w:p>
        </w:tc>
      </w:tr>
      <w:tr w:rsidR="005106C3" w:rsidRPr="00AE4F59" w14:paraId="3D2C52AA" w14:textId="77777777" w:rsidTr="005106C3">
        <w:trPr>
          <w:trHeight w:val="1266"/>
        </w:trPr>
        <w:tc>
          <w:tcPr>
            <w:tcW w:w="2409" w:type="dxa"/>
            <w:shd w:val="clear" w:color="auto" w:fill="D9D9D9" w:themeFill="background1" w:themeFillShade="D9"/>
          </w:tcPr>
          <w:p w14:paraId="1B0A470C" w14:textId="734D2E22" w:rsidR="005106C3" w:rsidRPr="005106C3" w:rsidRDefault="005106C3" w:rsidP="005106C3">
            <w:pPr>
              <w:spacing w:before="120" w:after="120"/>
              <w:jc w:val="both"/>
              <w:rPr>
                <w:rFonts w:ascii="Arial" w:hAnsi="Arial" w:cs="Arial"/>
                <w:color w:val="000000" w:themeColor="text1"/>
                <w:sz w:val="20"/>
                <w:szCs w:val="20"/>
                <w:lang w:val="de-DE"/>
              </w:rPr>
            </w:pPr>
            <w:r w:rsidRPr="005106C3">
              <w:rPr>
                <w:rFonts w:ascii="Arial" w:hAnsi="Arial" w:cs="Arial"/>
                <w:color w:val="000000" w:themeColor="text1"/>
                <w:sz w:val="20"/>
                <w:szCs w:val="20"/>
                <w:lang w:val="de-DE"/>
              </w:rPr>
              <w:t>PPP, Folie4</w:t>
            </w:r>
          </w:p>
        </w:tc>
        <w:tc>
          <w:tcPr>
            <w:tcW w:w="7230" w:type="dxa"/>
            <w:shd w:val="clear" w:color="auto" w:fill="D9D9D9" w:themeFill="background1" w:themeFillShade="D9"/>
          </w:tcPr>
          <w:p w14:paraId="7676ACE6" w14:textId="77777777" w:rsidR="005106C3" w:rsidRPr="005106C3" w:rsidRDefault="005106C3" w:rsidP="005106C3">
            <w:pPr>
              <w:spacing w:before="120" w:after="120"/>
              <w:rPr>
                <w:rFonts w:ascii="Arial" w:hAnsi="Arial" w:cs="Arial"/>
                <w:sz w:val="20"/>
                <w:szCs w:val="20"/>
                <w:lang w:val="de-DE"/>
              </w:rPr>
            </w:pPr>
            <w:r w:rsidRPr="005106C3">
              <w:rPr>
                <w:rFonts w:ascii="Arial" w:hAnsi="Arial" w:cs="Arial"/>
                <w:sz w:val="20"/>
                <w:szCs w:val="20"/>
                <w:lang w:val="de-DE"/>
              </w:rPr>
              <w:t>Monkey Business Images/shutterstock.com</w:t>
            </w:r>
          </w:p>
          <w:p w14:paraId="60D624C4" w14:textId="6ED85627" w:rsidR="005106C3" w:rsidRPr="005106C3" w:rsidRDefault="005106C3" w:rsidP="005106C3">
            <w:pPr>
              <w:spacing w:before="120" w:after="120"/>
              <w:rPr>
                <w:rFonts w:ascii="Arial" w:eastAsiaTheme="majorEastAsia" w:hAnsi="Arial" w:cs="Arial"/>
                <w:color w:val="262626" w:themeColor="text1" w:themeTint="D9"/>
                <w:kern w:val="24"/>
                <w:sz w:val="20"/>
                <w:szCs w:val="20"/>
                <w:lang w:val="de-DE"/>
              </w:rPr>
            </w:pPr>
            <w:r w:rsidRPr="005106C3">
              <w:rPr>
                <w:rFonts w:ascii="Arial" w:hAnsi="Arial" w:cs="Arial"/>
                <w:sz w:val="20"/>
                <w:szCs w:val="20"/>
                <w:lang w:val="de-DE"/>
              </w:rPr>
              <w:t>(</w:t>
            </w:r>
            <w:hyperlink r:id="rId14" w:history="1">
              <w:r w:rsidRPr="005106C3">
                <w:rPr>
                  <w:rFonts w:ascii="Arial" w:eastAsiaTheme="majorEastAsia" w:hAnsi="Arial" w:cs="Arial"/>
                  <w:color w:val="262626" w:themeColor="text1" w:themeTint="D9"/>
                  <w:kern w:val="24"/>
                  <w:sz w:val="20"/>
                  <w:szCs w:val="20"/>
                  <w:u w:val="single"/>
                  <w:lang w:val="de-DE"/>
                </w:rPr>
                <w:t>https://www.shutterstock.com/image-photo/teacher-reading-story-elementary-school-pupils-290587931?irgwc=1&amp;utm_medium=Affiliate&amp;utm_campaign=Pixabay+GmbH&amp;utm_source=44814&amp;utm_term=https%3A%2F%2Fpixabay.com%2Fde%2Fimages%2Fsearch%2Fprimary%2520school%2520children%2F</w:t>
              </w:r>
            </w:hyperlink>
            <w:r w:rsidRPr="005106C3">
              <w:rPr>
                <w:rFonts w:ascii="Arial" w:eastAsiaTheme="majorEastAsia" w:hAnsi="Arial" w:cs="Arial"/>
                <w:color w:val="262626" w:themeColor="text1" w:themeTint="D9"/>
                <w:kern w:val="24"/>
                <w:sz w:val="20"/>
                <w:szCs w:val="20"/>
                <w:lang w:val="de-DE"/>
              </w:rPr>
              <w:t xml:space="preserve"> (Rechte erworben))</w:t>
            </w:r>
          </w:p>
        </w:tc>
      </w:tr>
      <w:tr w:rsidR="005106C3" w:rsidRPr="00AE4F59" w14:paraId="3A478068" w14:textId="77777777" w:rsidTr="005106C3">
        <w:trPr>
          <w:trHeight w:val="1266"/>
        </w:trPr>
        <w:tc>
          <w:tcPr>
            <w:tcW w:w="2409" w:type="dxa"/>
            <w:shd w:val="clear" w:color="auto" w:fill="D9D9D9" w:themeFill="background1" w:themeFillShade="D9"/>
          </w:tcPr>
          <w:p w14:paraId="28FFC88C" w14:textId="27E65C1F" w:rsidR="005106C3" w:rsidRPr="005106C3" w:rsidRDefault="005106C3" w:rsidP="005106C3">
            <w:pPr>
              <w:spacing w:before="120" w:after="120"/>
              <w:jc w:val="both"/>
              <w:rPr>
                <w:rFonts w:ascii="Arial" w:hAnsi="Arial" w:cs="Arial"/>
                <w:color w:val="000000" w:themeColor="text1"/>
                <w:sz w:val="20"/>
                <w:szCs w:val="20"/>
                <w:lang w:val="de-DE"/>
              </w:rPr>
            </w:pPr>
            <w:r w:rsidRPr="005106C3">
              <w:rPr>
                <w:rFonts w:ascii="Arial" w:hAnsi="Arial" w:cs="Arial"/>
                <w:color w:val="000000" w:themeColor="text1"/>
                <w:sz w:val="20"/>
                <w:szCs w:val="20"/>
                <w:lang w:val="de-DE"/>
              </w:rPr>
              <w:t>PPP, Folie 5 / Steckbrief</w:t>
            </w:r>
          </w:p>
        </w:tc>
        <w:tc>
          <w:tcPr>
            <w:tcW w:w="7230" w:type="dxa"/>
            <w:shd w:val="clear" w:color="auto" w:fill="D9D9D9" w:themeFill="background1" w:themeFillShade="D9"/>
          </w:tcPr>
          <w:p w14:paraId="41D3EAEA" w14:textId="77777777" w:rsidR="005106C3" w:rsidRPr="005106C3" w:rsidRDefault="005106C3" w:rsidP="005106C3">
            <w:pPr>
              <w:spacing w:before="120" w:after="120"/>
              <w:rPr>
                <w:rFonts w:ascii="Arial" w:hAnsi="Arial" w:cs="Arial"/>
                <w:sz w:val="20"/>
                <w:szCs w:val="20"/>
                <w:lang w:val="de-DE"/>
              </w:rPr>
            </w:pPr>
            <w:r w:rsidRPr="005106C3">
              <w:rPr>
                <w:rFonts w:ascii="Arial" w:hAnsi="Arial" w:cs="Arial"/>
                <w:sz w:val="20"/>
                <w:szCs w:val="20"/>
                <w:lang w:val="de-DE"/>
              </w:rPr>
              <w:t>Monkey Business Images/shutterstock.com</w:t>
            </w:r>
          </w:p>
          <w:p w14:paraId="3B433240" w14:textId="5777F845" w:rsidR="005106C3" w:rsidRPr="005106C3" w:rsidRDefault="005106C3" w:rsidP="005106C3">
            <w:pPr>
              <w:spacing w:before="120" w:after="120"/>
              <w:rPr>
                <w:rFonts w:ascii="Arial" w:hAnsi="Arial" w:cs="Arial"/>
                <w:sz w:val="20"/>
                <w:szCs w:val="20"/>
                <w:lang w:val="de-DE" w:eastAsia="de-DE"/>
              </w:rPr>
            </w:pPr>
            <w:r w:rsidRPr="005106C3">
              <w:rPr>
                <w:rFonts w:ascii="Arial" w:hAnsi="Arial" w:cs="Arial"/>
                <w:sz w:val="20"/>
                <w:szCs w:val="20"/>
                <w:lang w:val="de-DE"/>
              </w:rPr>
              <w:t>(</w:t>
            </w:r>
            <w:hyperlink r:id="rId15" w:history="1">
              <w:r w:rsidRPr="005106C3">
                <w:rPr>
                  <w:rFonts w:ascii="Arial" w:eastAsiaTheme="majorEastAsia" w:hAnsi="Arial" w:cs="Arial"/>
                  <w:color w:val="262626" w:themeColor="text1" w:themeTint="D9"/>
                  <w:kern w:val="24"/>
                  <w:sz w:val="20"/>
                  <w:szCs w:val="20"/>
                  <w:u w:val="single"/>
                  <w:lang w:val="de-DE" w:eastAsia="de-DE"/>
                </w:rPr>
                <w:t>https://www.shutterstock.com/image-photo/elementary-school-pupils-running-playground-284501777?irgwc=1&amp;utm_medium=Affiliate&amp;utm_campaign=Pixabay+GmbH&amp;utm_source=44814&amp;utm_term=https%3A%2F%2Fpixabay.com%2Fde%2Fimages%2Fsearch%2Fprimary%2520school%2520children%2F</w:t>
              </w:r>
            </w:hyperlink>
            <w:r w:rsidRPr="005106C3">
              <w:rPr>
                <w:rFonts w:ascii="Arial" w:eastAsiaTheme="majorEastAsia" w:hAnsi="Arial" w:cs="Arial"/>
                <w:color w:val="262626" w:themeColor="text1" w:themeTint="D9"/>
                <w:kern w:val="24"/>
                <w:sz w:val="20"/>
                <w:szCs w:val="20"/>
                <w:lang w:val="de-DE" w:eastAsia="de-DE"/>
              </w:rPr>
              <w:t xml:space="preserve"> (Rechte erworben)</w:t>
            </w:r>
          </w:p>
        </w:tc>
      </w:tr>
      <w:tr w:rsidR="005106C3" w:rsidRPr="00AE4F59" w14:paraId="1024C1B6" w14:textId="77777777" w:rsidTr="005106C3">
        <w:trPr>
          <w:trHeight w:val="1266"/>
        </w:trPr>
        <w:tc>
          <w:tcPr>
            <w:tcW w:w="2409" w:type="dxa"/>
            <w:shd w:val="clear" w:color="auto" w:fill="D9D9D9" w:themeFill="background1" w:themeFillShade="D9"/>
          </w:tcPr>
          <w:p w14:paraId="5BFEE340" w14:textId="6E90B4C5" w:rsidR="005106C3" w:rsidRPr="005106C3" w:rsidRDefault="005106C3" w:rsidP="005106C3">
            <w:pPr>
              <w:spacing w:before="120" w:after="120"/>
              <w:jc w:val="both"/>
              <w:rPr>
                <w:rFonts w:ascii="Arial" w:hAnsi="Arial" w:cs="Arial"/>
                <w:color w:val="000000" w:themeColor="text1"/>
                <w:sz w:val="20"/>
                <w:szCs w:val="20"/>
                <w:lang w:val="de-DE"/>
              </w:rPr>
            </w:pPr>
            <w:r w:rsidRPr="005106C3">
              <w:rPr>
                <w:rFonts w:ascii="Arial" w:hAnsi="Arial" w:cs="Arial"/>
                <w:color w:val="000000" w:themeColor="text1"/>
                <w:sz w:val="20"/>
                <w:szCs w:val="20"/>
                <w:lang w:val="de-DE"/>
              </w:rPr>
              <w:t>PPP, Folie 6</w:t>
            </w:r>
          </w:p>
        </w:tc>
        <w:tc>
          <w:tcPr>
            <w:tcW w:w="7230" w:type="dxa"/>
            <w:shd w:val="clear" w:color="auto" w:fill="D9D9D9" w:themeFill="background1" w:themeFillShade="D9"/>
          </w:tcPr>
          <w:p w14:paraId="79E7FA7B" w14:textId="77777777" w:rsidR="005106C3" w:rsidRPr="005106C3" w:rsidRDefault="005106C3" w:rsidP="005106C3">
            <w:pPr>
              <w:spacing w:before="120" w:after="120"/>
              <w:rPr>
                <w:rFonts w:ascii="Arial" w:hAnsi="Arial" w:cs="Arial"/>
                <w:sz w:val="20"/>
                <w:szCs w:val="20"/>
                <w:lang w:val="de-DE"/>
              </w:rPr>
            </w:pPr>
            <w:r w:rsidRPr="005106C3">
              <w:rPr>
                <w:rFonts w:ascii="Arial" w:hAnsi="Arial" w:cs="Arial"/>
                <w:sz w:val="20"/>
                <w:szCs w:val="20"/>
                <w:lang w:val="de-DE"/>
              </w:rPr>
              <w:t>Monkey Business Images/shutterstock.com</w:t>
            </w:r>
          </w:p>
          <w:p w14:paraId="0C21F2A0" w14:textId="39028AA8" w:rsidR="005106C3" w:rsidRPr="005106C3" w:rsidRDefault="005106C3" w:rsidP="005106C3">
            <w:pPr>
              <w:spacing w:before="120" w:after="120"/>
              <w:rPr>
                <w:rFonts w:ascii="Arial" w:eastAsiaTheme="majorEastAsia" w:hAnsi="Arial" w:cs="Arial"/>
                <w:color w:val="262626" w:themeColor="text1" w:themeTint="D9"/>
                <w:kern w:val="24"/>
                <w:sz w:val="20"/>
                <w:szCs w:val="20"/>
                <w:lang w:val="de-DE"/>
              </w:rPr>
            </w:pPr>
            <w:r w:rsidRPr="005106C3">
              <w:rPr>
                <w:rFonts w:ascii="Arial" w:hAnsi="Arial" w:cs="Arial"/>
                <w:sz w:val="20"/>
                <w:szCs w:val="20"/>
                <w:lang w:val="de-DE"/>
              </w:rPr>
              <w:t>(</w:t>
            </w:r>
            <w:hyperlink r:id="rId16" w:history="1">
              <w:r w:rsidRPr="005106C3">
                <w:rPr>
                  <w:rFonts w:ascii="Arial" w:eastAsiaTheme="majorEastAsia" w:hAnsi="Arial" w:cs="Arial"/>
                  <w:color w:val="262626" w:themeColor="text1" w:themeTint="D9"/>
                  <w:kern w:val="24"/>
                  <w:sz w:val="20"/>
                  <w:szCs w:val="20"/>
                  <w:u w:val="single"/>
                  <w:lang w:val="de-DE"/>
                </w:rPr>
                <w:t>https://www.shutterstock.com/image-photo/schoolchildren-teacher-sitting-table-eating-lunch-284502176</w:t>
              </w:r>
            </w:hyperlink>
            <w:r w:rsidRPr="005106C3">
              <w:rPr>
                <w:rFonts w:ascii="Arial" w:eastAsiaTheme="majorEastAsia" w:hAnsi="Arial" w:cs="Arial"/>
                <w:color w:val="262626" w:themeColor="text1" w:themeTint="D9"/>
                <w:kern w:val="24"/>
                <w:sz w:val="20"/>
                <w:szCs w:val="20"/>
                <w:lang w:val="de-DE"/>
              </w:rPr>
              <w:t xml:space="preserve"> (Rechte erworben</w:t>
            </w:r>
            <w:r w:rsidRPr="005106C3">
              <w:rPr>
                <w:rFonts w:ascii="Arial" w:eastAsiaTheme="majorEastAsia" w:hAnsi="Arial" w:cs="Arial"/>
                <w:color w:val="262626" w:themeColor="text1" w:themeTint="D9"/>
                <w:kern w:val="24"/>
                <w:sz w:val="20"/>
                <w:szCs w:val="20"/>
                <w:u w:val="single"/>
                <w:lang w:val="de-DE"/>
              </w:rPr>
              <w:t>))</w:t>
            </w:r>
          </w:p>
        </w:tc>
      </w:tr>
    </w:tbl>
    <w:p w14:paraId="3835CEDC" w14:textId="77777777" w:rsidR="002E26CD" w:rsidRPr="000550DE" w:rsidRDefault="002E26CD" w:rsidP="005D58C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lang w:val="de-DE"/>
        </w:rPr>
      </w:pPr>
    </w:p>
    <w:sectPr w:rsidR="002E26CD" w:rsidRPr="000550DE" w:rsidSect="00AE4F59">
      <w:headerReference w:type="default" r:id="rId17"/>
      <w:footerReference w:type="default" r:id="rId18"/>
      <w:pgSz w:w="11900" w:h="16840"/>
      <w:pgMar w:top="1588" w:right="1134" w:bottom="1247"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E553E" w14:textId="77777777" w:rsidR="002C03B0" w:rsidRDefault="002C03B0">
      <w:r>
        <w:separator/>
      </w:r>
    </w:p>
  </w:endnote>
  <w:endnote w:type="continuationSeparator" w:id="0">
    <w:p w14:paraId="1EB427DB" w14:textId="77777777" w:rsidR="002C03B0" w:rsidRDefault="002C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6824C38D" w14:textId="77777777" w:rsidR="00AE4F59" w:rsidRPr="008306FE" w:rsidRDefault="00AE4F59" w:rsidP="00AE4F59">
        <w:pPr>
          <w:pStyle w:val="Fuzeile"/>
          <w:pBdr>
            <w:top w:val="single" w:sz="4" w:space="1" w:color="auto"/>
          </w:pBdr>
          <w:jc w:val="center"/>
          <w:rPr>
            <w:rFonts w:ascii="Arial" w:hAnsi="Arial" w:cs="Arial"/>
            <w:sz w:val="20"/>
            <w:szCs w:val="20"/>
            <w:lang w:val="de-DE"/>
          </w:rPr>
        </w:pPr>
        <w:r w:rsidRPr="005A5DDC">
          <w:rPr>
            <w:rFonts w:ascii="Arial" w:hAnsi="Arial" w:cs="Arial"/>
            <w:sz w:val="18"/>
            <w:szCs w:val="18"/>
            <w:lang w:val="de-DE"/>
          </w:rPr>
          <w:t>Quelle</w:t>
        </w:r>
        <w:r w:rsidRPr="008306FE">
          <w:rPr>
            <w:rFonts w:ascii="Arial" w:hAnsi="Arial" w:cs="Arial"/>
            <w:sz w:val="18"/>
            <w:szCs w:val="18"/>
            <w:lang w:val="de-DE"/>
          </w:rPr>
          <w:t>:</w:t>
        </w:r>
        <w:r w:rsidRPr="005A5DDC">
          <w:rPr>
            <w:rFonts w:ascii="Arial" w:hAnsi="Arial" w:cs="Arial"/>
            <w:sz w:val="18"/>
            <w:szCs w:val="18"/>
            <w:lang w:val="de-DE"/>
          </w:rPr>
          <w:t xml:space="preserve"> Bildungsserver</w:t>
        </w:r>
        <w:r w:rsidRPr="008306FE">
          <w:rPr>
            <w:rFonts w:ascii="Arial" w:hAnsi="Arial" w:cs="Arial"/>
            <w:sz w:val="18"/>
            <w:szCs w:val="18"/>
            <w:lang w:val="de-DE"/>
          </w:rPr>
          <w:t xml:space="preserve"> Sachsen-Anhalt (http://www.bildung-lsa.de) |</w:t>
        </w:r>
        <w:r w:rsidRPr="005A5DDC">
          <w:rPr>
            <w:rFonts w:ascii="Arial" w:hAnsi="Arial" w:cs="Arial"/>
            <w:sz w:val="18"/>
            <w:szCs w:val="18"/>
            <w:lang w:val="de-DE"/>
          </w:rPr>
          <w:t xml:space="preserve"> Lizenz</w:t>
        </w:r>
        <w:r w:rsidRPr="008306FE">
          <w:rPr>
            <w:rFonts w:ascii="Arial" w:hAnsi="Arial" w:cs="Arial"/>
            <w:sz w:val="18"/>
            <w:szCs w:val="18"/>
            <w:lang w:val="de-DE"/>
          </w:rPr>
          <w:t>: Creative Commons (CC BY-SA 3.0)</w:t>
        </w:r>
      </w:p>
      <w:p w14:paraId="12934B47" w14:textId="2B078BC2" w:rsidR="00C9415E" w:rsidRPr="00AE4F59" w:rsidRDefault="00AE4F59" w:rsidP="00AE4F59">
        <w:pPr>
          <w:pStyle w:val="Fuzeile"/>
          <w:spacing w:before="120"/>
          <w:jc w:val="center"/>
          <w:rPr>
            <w:rFonts w:ascii="Arial" w:hAnsi="Arial" w:cs="Arial" w:hint="eastAsia"/>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5106C3">
          <w:rPr>
            <w:rFonts w:ascii="Arial" w:hAnsi="Arial" w:cs="Arial"/>
            <w:noProof/>
            <w:sz w:val="20"/>
            <w:szCs w:val="20"/>
          </w:rPr>
          <w:t>1</w:t>
        </w:r>
        <w:r w:rsidRPr="002E1E4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311C6" w14:textId="77777777" w:rsidR="002C03B0" w:rsidRDefault="002C03B0">
      <w:r>
        <w:separator/>
      </w:r>
    </w:p>
  </w:footnote>
  <w:footnote w:type="continuationSeparator" w:id="0">
    <w:p w14:paraId="06AD5D6F" w14:textId="77777777" w:rsidR="002C03B0" w:rsidRDefault="002C0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A8C2" w14:textId="7F586A93" w:rsidR="00C9415E" w:rsidRPr="00AE4F59" w:rsidRDefault="00AE4F59" w:rsidP="00AE4F59">
    <w:pPr>
      <w:pStyle w:val="Kopfzeile"/>
      <w:pBdr>
        <w:bottom w:val="single" w:sz="4" w:space="1" w:color="auto"/>
      </w:pBdr>
      <w:jc w:val="right"/>
      <w:rPr>
        <w:rFonts w:ascii="Arial" w:hAnsi="Arial" w:cs="Arial" w:hint="eastAsia"/>
        <w:sz w:val="20"/>
        <w:szCs w:val="20"/>
      </w:rPr>
    </w:pPr>
    <w:r w:rsidRPr="005A5DDC">
      <w:rPr>
        <w:rFonts w:ascii="Arial" w:hAnsi="Arial" w:cs="Arial"/>
        <w:sz w:val="20"/>
        <w:szCs w:val="20"/>
        <w:lang w:val="de-DE"/>
      </w:rPr>
      <w:t>Hinweise für</w:t>
    </w:r>
    <w:r>
      <w:rPr>
        <w:rFonts w:ascii="Arial" w:hAnsi="Arial" w:cs="Arial"/>
        <w:sz w:val="20"/>
        <w:szCs w:val="20"/>
      </w:rPr>
      <w:t xml:space="preserve"> die</w:t>
    </w:r>
    <w:r w:rsidRPr="005A5DDC">
      <w:rPr>
        <w:rFonts w:ascii="Arial" w:hAnsi="Arial" w:cs="Arial"/>
        <w:sz w:val="20"/>
        <w:szCs w:val="20"/>
        <w:lang w:val="de-DE"/>
      </w:rPr>
      <w:t xml:space="preserv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5807"/>
    <w:multiLevelType w:val="multilevel"/>
    <w:tmpl w:val="8032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73DC2"/>
    <w:multiLevelType w:val="hybridMultilevel"/>
    <w:tmpl w:val="0348288A"/>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3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7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9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1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3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7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9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1A5CE3"/>
    <w:multiLevelType w:val="hybridMultilevel"/>
    <w:tmpl w:val="CB46FA8E"/>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6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881B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586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5DB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E64B8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C8B8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EC2B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C907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6836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C4D63E8"/>
    <w:multiLevelType w:val="multilevel"/>
    <w:tmpl w:val="F762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D54DF"/>
    <w:multiLevelType w:val="multilevel"/>
    <w:tmpl w:val="546E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A7D98"/>
    <w:multiLevelType w:val="hybridMultilevel"/>
    <w:tmpl w:val="678CD446"/>
    <w:lvl w:ilvl="0" w:tplc="DBE8E624">
      <w:numFmt w:val="bullet"/>
      <w:lvlText w:val="-"/>
      <w:lvlJc w:val="left"/>
      <w:pPr>
        <w:ind w:left="1077" w:hanging="360"/>
      </w:pPr>
      <w:rPr>
        <w:rFonts w:ascii="Calibri" w:eastAsiaTheme="minorHAnsi" w:hAnsi="Calibri" w:cstheme="minorBidi" w:hint="default"/>
      </w:rPr>
    </w:lvl>
    <w:lvl w:ilvl="1" w:tplc="04070001">
      <w:start w:val="1"/>
      <w:numFmt w:val="bullet"/>
      <w:lvlText w:val=""/>
      <w:lvlJc w:val="left"/>
      <w:pPr>
        <w:ind w:left="1797" w:hanging="360"/>
      </w:pPr>
      <w:rPr>
        <w:rFonts w:ascii="Symbol" w:hAnsi="Symbol"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15:restartNumberingAfterBreak="0">
    <w:nsid w:val="306126CB"/>
    <w:multiLevelType w:val="multilevel"/>
    <w:tmpl w:val="F6C4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70DE6"/>
    <w:multiLevelType w:val="hybridMultilevel"/>
    <w:tmpl w:val="A76A41E0"/>
    <w:lvl w:ilvl="0" w:tplc="5DAAC3E4">
      <w:numFmt w:val="bullet"/>
      <w:lvlText w:val="-"/>
      <w:lvlJc w:val="left"/>
      <w:pPr>
        <w:ind w:left="1437" w:hanging="360"/>
      </w:pPr>
      <w:rPr>
        <w:rFonts w:ascii="Calibri" w:eastAsiaTheme="minorHAnsi" w:hAnsi="Calibri" w:cstheme="minorBidi" w:hint="default"/>
      </w:rPr>
    </w:lvl>
    <w:lvl w:ilvl="1" w:tplc="04070003" w:tentative="1">
      <w:start w:val="1"/>
      <w:numFmt w:val="bullet"/>
      <w:lvlText w:val="o"/>
      <w:lvlJc w:val="left"/>
      <w:pPr>
        <w:ind w:left="2157" w:hanging="360"/>
      </w:pPr>
      <w:rPr>
        <w:rFonts w:ascii="Courier New" w:hAnsi="Courier New" w:cs="Courier New" w:hint="default"/>
      </w:rPr>
    </w:lvl>
    <w:lvl w:ilvl="2" w:tplc="04070005" w:tentative="1">
      <w:start w:val="1"/>
      <w:numFmt w:val="bullet"/>
      <w:lvlText w:val=""/>
      <w:lvlJc w:val="left"/>
      <w:pPr>
        <w:ind w:left="2877" w:hanging="360"/>
      </w:pPr>
      <w:rPr>
        <w:rFonts w:ascii="Wingdings" w:hAnsi="Wingdings" w:hint="default"/>
      </w:rPr>
    </w:lvl>
    <w:lvl w:ilvl="3" w:tplc="04070001" w:tentative="1">
      <w:start w:val="1"/>
      <w:numFmt w:val="bullet"/>
      <w:lvlText w:val=""/>
      <w:lvlJc w:val="left"/>
      <w:pPr>
        <w:ind w:left="3597" w:hanging="360"/>
      </w:pPr>
      <w:rPr>
        <w:rFonts w:ascii="Symbol" w:hAnsi="Symbol" w:hint="default"/>
      </w:rPr>
    </w:lvl>
    <w:lvl w:ilvl="4" w:tplc="04070003" w:tentative="1">
      <w:start w:val="1"/>
      <w:numFmt w:val="bullet"/>
      <w:lvlText w:val="o"/>
      <w:lvlJc w:val="left"/>
      <w:pPr>
        <w:ind w:left="4317" w:hanging="360"/>
      </w:pPr>
      <w:rPr>
        <w:rFonts w:ascii="Courier New" w:hAnsi="Courier New" w:cs="Courier New" w:hint="default"/>
      </w:rPr>
    </w:lvl>
    <w:lvl w:ilvl="5" w:tplc="04070005" w:tentative="1">
      <w:start w:val="1"/>
      <w:numFmt w:val="bullet"/>
      <w:lvlText w:val=""/>
      <w:lvlJc w:val="left"/>
      <w:pPr>
        <w:ind w:left="5037" w:hanging="360"/>
      </w:pPr>
      <w:rPr>
        <w:rFonts w:ascii="Wingdings" w:hAnsi="Wingdings" w:hint="default"/>
      </w:rPr>
    </w:lvl>
    <w:lvl w:ilvl="6" w:tplc="04070001" w:tentative="1">
      <w:start w:val="1"/>
      <w:numFmt w:val="bullet"/>
      <w:lvlText w:val=""/>
      <w:lvlJc w:val="left"/>
      <w:pPr>
        <w:ind w:left="5757" w:hanging="360"/>
      </w:pPr>
      <w:rPr>
        <w:rFonts w:ascii="Symbol" w:hAnsi="Symbol" w:hint="default"/>
      </w:rPr>
    </w:lvl>
    <w:lvl w:ilvl="7" w:tplc="04070003" w:tentative="1">
      <w:start w:val="1"/>
      <w:numFmt w:val="bullet"/>
      <w:lvlText w:val="o"/>
      <w:lvlJc w:val="left"/>
      <w:pPr>
        <w:ind w:left="6477" w:hanging="360"/>
      </w:pPr>
      <w:rPr>
        <w:rFonts w:ascii="Courier New" w:hAnsi="Courier New" w:cs="Courier New" w:hint="default"/>
      </w:rPr>
    </w:lvl>
    <w:lvl w:ilvl="8" w:tplc="04070005" w:tentative="1">
      <w:start w:val="1"/>
      <w:numFmt w:val="bullet"/>
      <w:lvlText w:val=""/>
      <w:lvlJc w:val="left"/>
      <w:pPr>
        <w:ind w:left="7197" w:hanging="360"/>
      </w:pPr>
      <w:rPr>
        <w:rFonts w:ascii="Wingdings" w:hAnsi="Wingdings" w:hint="default"/>
      </w:rPr>
    </w:lvl>
  </w:abstractNum>
  <w:abstractNum w:abstractNumId="8" w15:restartNumberingAfterBreak="0">
    <w:nsid w:val="31DB4CB7"/>
    <w:multiLevelType w:val="hybridMultilevel"/>
    <w:tmpl w:val="CF440F10"/>
    <w:lvl w:ilvl="0" w:tplc="DBE8E624">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9" w15:restartNumberingAfterBreak="0">
    <w:nsid w:val="3B8220F8"/>
    <w:multiLevelType w:val="multilevel"/>
    <w:tmpl w:val="EF98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AE0CEB"/>
    <w:multiLevelType w:val="hybridMultilevel"/>
    <w:tmpl w:val="0B10B6F2"/>
    <w:lvl w:ilvl="0" w:tplc="84264972">
      <w:start w:val="61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FC5267"/>
    <w:multiLevelType w:val="hybridMultilevel"/>
    <w:tmpl w:val="832A5274"/>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AE7B48"/>
    <w:multiLevelType w:val="multilevel"/>
    <w:tmpl w:val="7D32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01601"/>
    <w:multiLevelType w:val="multilevel"/>
    <w:tmpl w:val="D07E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3F0FE6"/>
    <w:multiLevelType w:val="hybridMultilevel"/>
    <w:tmpl w:val="4C5E3470"/>
    <w:lvl w:ilvl="0" w:tplc="2360A1EC">
      <w:numFmt w:val="bullet"/>
      <w:lvlText w:val="–"/>
      <w:lvlJc w:val="left"/>
      <w:pPr>
        <w:ind w:left="720" w:hanging="360"/>
      </w:pPr>
      <w:rPr>
        <w:rFonts w:ascii="Arial" w:eastAsiaTheme="minorHAnsi" w:hAnsi="Arial" w:cs="Arial" w:hint="default"/>
      </w:rPr>
    </w:lvl>
    <w:lvl w:ilvl="1" w:tplc="2360A1EC">
      <w:numFmt w:val="bullet"/>
      <w:lvlText w:val="–"/>
      <w:lvlJc w:val="left"/>
      <w:pPr>
        <w:ind w:left="1440" w:hanging="360"/>
      </w:pPr>
      <w:rPr>
        <w:rFonts w:ascii="Arial" w:eastAsiaTheme="minorHAnsi" w:hAnsi="Arial" w:cs="Aria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C03426D"/>
    <w:multiLevelType w:val="hybridMultilevel"/>
    <w:tmpl w:val="48BA7776"/>
    <w:lvl w:ilvl="0" w:tplc="4E8A57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9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0B20211"/>
    <w:multiLevelType w:val="hybridMultilevel"/>
    <w:tmpl w:val="37261A88"/>
    <w:lvl w:ilvl="0" w:tplc="E8A4697A">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AD6517"/>
    <w:multiLevelType w:val="hybridMultilevel"/>
    <w:tmpl w:val="62EE9B12"/>
    <w:lvl w:ilvl="0" w:tplc="5B3EBF46">
      <w:start w:val="61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781B51"/>
    <w:multiLevelType w:val="hybridMultilevel"/>
    <w:tmpl w:val="E9621540"/>
    <w:lvl w:ilvl="0" w:tplc="262CE6F6">
      <w:start w:val="3"/>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83256E"/>
    <w:multiLevelType w:val="hybridMultilevel"/>
    <w:tmpl w:val="FC3E91EE"/>
    <w:lvl w:ilvl="0" w:tplc="0DAE27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6B11F4B"/>
    <w:multiLevelType w:val="hybridMultilevel"/>
    <w:tmpl w:val="75FE306C"/>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C876BC"/>
    <w:multiLevelType w:val="multilevel"/>
    <w:tmpl w:val="9938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62C0C"/>
    <w:multiLevelType w:val="multilevel"/>
    <w:tmpl w:val="13C6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7D3531"/>
    <w:multiLevelType w:val="hybridMultilevel"/>
    <w:tmpl w:val="C77A13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AB21C6C"/>
    <w:multiLevelType w:val="multilevel"/>
    <w:tmpl w:val="095E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A27C89"/>
    <w:multiLevelType w:val="hybridMultilevel"/>
    <w:tmpl w:val="099AC1C2"/>
    <w:lvl w:ilvl="0" w:tplc="4D8C849E">
      <w:numFmt w:val="bullet"/>
      <w:lvlText w:val="-"/>
      <w:lvlJc w:val="left"/>
      <w:pPr>
        <w:ind w:left="720" w:hanging="360"/>
      </w:pPr>
      <w:rPr>
        <w:rFonts w:ascii="Calibri" w:eastAsiaTheme="minorHAnsi" w:hAnsi="Calibri" w:cs="Calibri" w:hint="default"/>
        <w:b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14D193A"/>
    <w:multiLevelType w:val="hybridMultilevel"/>
    <w:tmpl w:val="8FB0D4E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7" w15:restartNumberingAfterBreak="0">
    <w:nsid w:val="653F6C98"/>
    <w:multiLevelType w:val="hybridMultilevel"/>
    <w:tmpl w:val="9A3C54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53F7367"/>
    <w:multiLevelType w:val="multilevel"/>
    <w:tmpl w:val="334A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993F3C"/>
    <w:multiLevelType w:val="hybridMultilevel"/>
    <w:tmpl w:val="4C28079C"/>
    <w:lvl w:ilvl="0" w:tplc="65AAAB70">
      <w:start w:val="1"/>
      <w:numFmt w:val="decimal"/>
      <w:lvlText w:val="%1."/>
      <w:lvlJc w:val="left"/>
      <w:pPr>
        <w:ind w:left="720" w:hanging="360"/>
      </w:pPr>
      <w:rPr>
        <w:rFonts w:eastAsia="Arial Unicode MS" w:cs="Arial Unicode M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BBA10DC"/>
    <w:multiLevelType w:val="hybridMultilevel"/>
    <w:tmpl w:val="02B098AE"/>
    <w:lvl w:ilvl="0" w:tplc="DBE8E624">
      <w:numFmt w:val="bullet"/>
      <w:lvlText w:val="-"/>
      <w:lvlJc w:val="left"/>
      <w:pPr>
        <w:ind w:left="5040" w:hanging="360"/>
      </w:pPr>
      <w:rPr>
        <w:rFonts w:ascii="Calibri" w:eastAsiaTheme="minorHAnsi" w:hAnsi="Calibri" w:cstheme="minorBidi" w:hint="default"/>
      </w:rPr>
    </w:lvl>
    <w:lvl w:ilvl="1" w:tplc="04070003" w:tentative="1">
      <w:start w:val="1"/>
      <w:numFmt w:val="bullet"/>
      <w:lvlText w:val="o"/>
      <w:lvlJc w:val="left"/>
      <w:pPr>
        <w:ind w:left="5760" w:hanging="360"/>
      </w:pPr>
      <w:rPr>
        <w:rFonts w:ascii="Courier New" w:hAnsi="Courier New" w:cs="Courier New" w:hint="default"/>
      </w:rPr>
    </w:lvl>
    <w:lvl w:ilvl="2" w:tplc="04070005" w:tentative="1">
      <w:start w:val="1"/>
      <w:numFmt w:val="bullet"/>
      <w:lvlText w:val=""/>
      <w:lvlJc w:val="left"/>
      <w:pPr>
        <w:ind w:left="6480" w:hanging="360"/>
      </w:pPr>
      <w:rPr>
        <w:rFonts w:ascii="Wingdings" w:hAnsi="Wingdings" w:hint="default"/>
      </w:rPr>
    </w:lvl>
    <w:lvl w:ilvl="3" w:tplc="04070001" w:tentative="1">
      <w:start w:val="1"/>
      <w:numFmt w:val="bullet"/>
      <w:lvlText w:val=""/>
      <w:lvlJc w:val="left"/>
      <w:pPr>
        <w:ind w:left="7200" w:hanging="360"/>
      </w:pPr>
      <w:rPr>
        <w:rFonts w:ascii="Symbol" w:hAnsi="Symbol" w:hint="default"/>
      </w:rPr>
    </w:lvl>
    <w:lvl w:ilvl="4" w:tplc="04070003" w:tentative="1">
      <w:start w:val="1"/>
      <w:numFmt w:val="bullet"/>
      <w:lvlText w:val="o"/>
      <w:lvlJc w:val="left"/>
      <w:pPr>
        <w:ind w:left="7920" w:hanging="360"/>
      </w:pPr>
      <w:rPr>
        <w:rFonts w:ascii="Courier New" w:hAnsi="Courier New" w:cs="Courier New" w:hint="default"/>
      </w:rPr>
    </w:lvl>
    <w:lvl w:ilvl="5" w:tplc="04070005" w:tentative="1">
      <w:start w:val="1"/>
      <w:numFmt w:val="bullet"/>
      <w:lvlText w:val=""/>
      <w:lvlJc w:val="left"/>
      <w:pPr>
        <w:ind w:left="8640" w:hanging="360"/>
      </w:pPr>
      <w:rPr>
        <w:rFonts w:ascii="Wingdings" w:hAnsi="Wingdings" w:hint="default"/>
      </w:rPr>
    </w:lvl>
    <w:lvl w:ilvl="6" w:tplc="04070001" w:tentative="1">
      <w:start w:val="1"/>
      <w:numFmt w:val="bullet"/>
      <w:lvlText w:val=""/>
      <w:lvlJc w:val="left"/>
      <w:pPr>
        <w:ind w:left="9360" w:hanging="360"/>
      </w:pPr>
      <w:rPr>
        <w:rFonts w:ascii="Symbol" w:hAnsi="Symbol" w:hint="default"/>
      </w:rPr>
    </w:lvl>
    <w:lvl w:ilvl="7" w:tplc="04070003" w:tentative="1">
      <w:start w:val="1"/>
      <w:numFmt w:val="bullet"/>
      <w:lvlText w:val="o"/>
      <w:lvlJc w:val="left"/>
      <w:pPr>
        <w:ind w:left="10080" w:hanging="360"/>
      </w:pPr>
      <w:rPr>
        <w:rFonts w:ascii="Courier New" w:hAnsi="Courier New" w:cs="Courier New" w:hint="default"/>
      </w:rPr>
    </w:lvl>
    <w:lvl w:ilvl="8" w:tplc="04070005" w:tentative="1">
      <w:start w:val="1"/>
      <w:numFmt w:val="bullet"/>
      <w:lvlText w:val=""/>
      <w:lvlJc w:val="left"/>
      <w:pPr>
        <w:ind w:left="10800" w:hanging="360"/>
      </w:pPr>
      <w:rPr>
        <w:rFonts w:ascii="Wingdings" w:hAnsi="Wingdings" w:hint="default"/>
      </w:rPr>
    </w:lvl>
  </w:abstractNum>
  <w:abstractNum w:abstractNumId="31" w15:restartNumberingAfterBreak="0">
    <w:nsid w:val="6E74311B"/>
    <w:multiLevelType w:val="hybridMultilevel"/>
    <w:tmpl w:val="1FE85FCE"/>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13C6B69"/>
    <w:multiLevelType w:val="multilevel"/>
    <w:tmpl w:val="CA66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4174E7"/>
    <w:multiLevelType w:val="multilevel"/>
    <w:tmpl w:val="0362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B82BFA"/>
    <w:multiLevelType w:val="multilevel"/>
    <w:tmpl w:val="A258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F23F0F"/>
    <w:multiLevelType w:val="hybridMultilevel"/>
    <w:tmpl w:val="CCDEF1A2"/>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09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8D26F2F"/>
    <w:multiLevelType w:val="hybridMultilevel"/>
    <w:tmpl w:val="4BEAA394"/>
    <w:lvl w:ilvl="0" w:tplc="D0B67B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36"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66A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0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49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76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2E13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48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AE95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20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32FF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92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7417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6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4B18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36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CE9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608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BB5207B"/>
    <w:multiLevelType w:val="hybridMultilevel"/>
    <w:tmpl w:val="AEEAFD8A"/>
    <w:lvl w:ilvl="0" w:tplc="DBE8E62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7BC10090"/>
    <w:multiLevelType w:val="hybridMultilevel"/>
    <w:tmpl w:val="636CAED4"/>
    <w:lvl w:ilvl="0" w:tplc="98E65A28">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C104594"/>
    <w:multiLevelType w:val="hybridMultilevel"/>
    <w:tmpl w:val="F904D0A8"/>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5"/>
  </w:num>
  <w:num w:numId="2">
    <w:abstractNumId w:val="35"/>
    <w:lvlOverride w:ilvl="0">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10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
  </w:num>
  <w:num w:numId="4">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1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5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19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1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78"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2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6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0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2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6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80"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4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8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50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2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4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8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108" w:hanging="2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5"/>
  </w:num>
  <w:num w:numId="8">
    <w:abstractNumId w:val="15"/>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11"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588"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6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42"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19"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89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897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5"/>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7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12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2124"/>
            <w:tab w:val="left" w:pos="2832"/>
            <w:tab w:val="left" w:pos="3540"/>
            <w:tab w:val="left" w:pos="4248"/>
            <w:tab w:val="left" w:pos="4956"/>
            <w:tab w:val="left" w:pos="5664"/>
            <w:tab w:val="left" w:pos="6372"/>
            <w:tab w:val="left" w:pos="7080"/>
          </w:tabs>
          <w:ind w:left="148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833"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1416"/>
            <w:tab w:val="left" w:pos="2832"/>
            <w:tab w:val="left" w:pos="3540"/>
            <w:tab w:val="left" w:pos="4248"/>
            <w:tab w:val="left" w:pos="4956"/>
            <w:tab w:val="left" w:pos="5664"/>
            <w:tab w:val="left" w:pos="6372"/>
            <w:tab w:val="left" w:pos="7080"/>
          </w:tabs>
          <w:ind w:left="2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253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1416"/>
            <w:tab w:val="left" w:pos="2124"/>
            <w:tab w:val="left" w:pos="3540"/>
            <w:tab w:val="left" w:pos="4248"/>
            <w:tab w:val="left" w:pos="4956"/>
            <w:tab w:val="left" w:pos="5664"/>
            <w:tab w:val="left" w:pos="6372"/>
            <w:tab w:val="left" w:pos="7080"/>
          </w:tabs>
          <w:ind w:left="288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324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36"/>
  </w:num>
  <w:num w:numId="11">
    <w:abstractNumId w:val="2"/>
  </w:num>
  <w:num w:numId="12">
    <w:abstractNumId w:val="26"/>
  </w:num>
  <w:num w:numId="13">
    <w:abstractNumId w:val="31"/>
  </w:num>
  <w:num w:numId="14">
    <w:abstractNumId w:val="18"/>
  </w:num>
  <w:num w:numId="15">
    <w:abstractNumId w:val="39"/>
  </w:num>
  <w:num w:numId="16">
    <w:abstractNumId w:val="16"/>
  </w:num>
  <w:num w:numId="17">
    <w:abstractNumId w:val="27"/>
  </w:num>
  <w:num w:numId="18">
    <w:abstractNumId w:val="23"/>
  </w:num>
  <w:num w:numId="19">
    <w:abstractNumId w:val="29"/>
  </w:num>
  <w:num w:numId="20">
    <w:abstractNumId w:val="5"/>
  </w:num>
  <w:num w:numId="21">
    <w:abstractNumId w:val="11"/>
  </w:num>
  <w:num w:numId="22">
    <w:abstractNumId w:val="30"/>
  </w:num>
  <w:num w:numId="23">
    <w:abstractNumId w:val="8"/>
  </w:num>
  <w:num w:numId="24">
    <w:abstractNumId w:val="37"/>
  </w:num>
  <w:num w:numId="25">
    <w:abstractNumId w:val="20"/>
  </w:num>
  <w:num w:numId="26">
    <w:abstractNumId w:val="17"/>
  </w:num>
  <w:num w:numId="27">
    <w:abstractNumId w:val="10"/>
  </w:num>
  <w:num w:numId="28">
    <w:abstractNumId w:val="34"/>
  </w:num>
  <w:num w:numId="29">
    <w:abstractNumId w:val="32"/>
  </w:num>
  <w:num w:numId="30">
    <w:abstractNumId w:val="3"/>
  </w:num>
  <w:num w:numId="31">
    <w:abstractNumId w:val="38"/>
  </w:num>
  <w:num w:numId="32">
    <w:abstractNumId w:val="0"/>
  </w:num>
  <w:num w:numId="33">
    <w:abstractNumId w:val="14"/>
  </w:num>
  <w:num w:numId="34">
    <w:abstractNumId w:val="25"/>
  </w:num>
  <w:num w:numId="35">
    <w:abstractNumId w:val="33"/>
  </w:num>
  <w:num w:numId="36">
    <w:abstractNumId w:val="24"/>
  </w:num>
  <w:num w:numId="37">
    <w:abstractNumId w:val="28"/>
  </w:num>
  <w:num w:numId="38">
    <w:abstractNumId w:val="9"/>
  </w:num>
  <w:num w:numId="39">
    <w:abstractNumId w:val="4"/>
  </w:num>
  <w:num w:numId="40">
    <w:abstractNumId w:val="12"/>
  </w:num>
  <w:num w:numId="41">
    <w:abstractNumId w:val="6"/>
  </w:num>
  <w:num w:numId="42">
    <w:abstractNumId w:val="21"/>
  </w:num>
  <w:num w:numId="43">
    <w:abstractNumId w:val="13"/>
  </w:num>
  <w:num w:numId="44">
    <w:abstractNumId w:val="22"/>
  </w:num>
  <w:num w:numId="45">
    <w:abstractNumId w:val="7"/>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1"/>
  <w:displayBackgroundShape/>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20C8B"/>
    <w:rsid w:val="00021C82"/>
    <w:rsid w:val="00033AB7"/>
    <w:rsid w:val="00036D08"/>
    <w:rsid w:val="00046251"/>
    <w:rsid w:val="00053B20"/>
    <w:rsid w:val="000550DE"/>
    <w:rsid w:val="00081212"/>
    <w:rsid w:val="00097C91"/>
    <w:rsid w:val="000D5DDC"/>
    <w:rsid w:val="00165179"/>
    <w:rsid w:val="00173198"/>
    <w:rsid w:val="001A209C"/>
    <w:rsid w:val="001B5D5C"/>
    <w:rsid w:val="001C75AA"/>
    <w:rsid w:val="001D20D7"/>
    <w:rsid w:val="00213618"/>
    <w:rsid w:val="002143DF"/>
    <w:rsid w:val="00215BD0"/>
    <w:rsid w:val="002327D6"/>
    <w:rsid w:val="00250084"/>
    <w:rsid w:val="002719A2"/>
    <w:rsid w:val="002A48D5"/>
    <w:rsid w:val="002B3C15"/>
    <w:rsid w:val="002C03B0"/>
    <w:rsid w:val="002E26CD"/>
    <w:rsid w:val="00301155"/>
    <w:rsid w:val="003223B0"/>
    <w:rsid w:val="003260B9"/>
    <w:rsid w:val="003307CA"/>
    <w:rsid w:val="00340D51"/>
    <w:rsid w:val="003676B4"/>
    <w:rsid w:val="00371271"/>
    <w:rsid w:val="00380B61"/>
    <w:rsid w:val="003B02B5"/>
    <w:rsid w:val="003B6D74"/>
    <w:rsid w:val="003F06C0"/>
    <w:rsid w:val="00404F7A"/>
    <w:rsid w:val="00410272"/>
    <w:rsid w:val="00446A20"/>
    <w:rsid w:val="00457E4B"/>
    <w:rsid w:val="0049518F"/>
    <w:rsid w:val="005106C3"/>
    <w:rsid w:val="00515EFF"/>
    <w:rsid w:val="00520AB1"/>
    <w:rsid w:val="00536668"/>
    <w:rsid w:val="005405B7"/>
    <w:rsid w:val="005747D7"/>
    <w:rsid w:val="00577A53"/>
    <w:rsid w:val="005B3B89"/>
    <w:rsid w:val="005C5E2D"/>
    <w:rsid w:val="005C68DE"/>
    <w:rsid w:val="005D58CE"/>
    <w:rsid w:val="005F25B1"/>
    <w:rsid w:val="00636E61"/>
    <w:rsid w:val="00654092"/>
    <w:rsid w:val="006A5DD2"/>
    <w:rsid w:val="006C2C9D"/>
    <w:rsid w:val="006D151D"/>
    <w:rsid w:val="007367FD"/>
    <w:rsid w:val="00737316"/>
    <w:rsid w:val="007561DE"/>
    <w:rsid w:val="007570F6"/>
    <w:rsid w:val="00791AC3"/>
    <w:rsid w:val="007C00D8"/>
    <w:rsid w:val="007C40B7"/>
    <w:rsid w:val="007E45D9"/>
    <w:rsid w:val="00806E29"/>
    <w:rsid w:val="008107C8"/>
    <w:rsid w:val="00827E7F"/>
    <w:rsid w:val="008971F4"/>
    <w:rsid w:val="008C51FC"/>
    <w:rsid w:val="008F2D05"/>
    <w:rsid w:val="00914549"/>
    <w:rsid w:val="00956D58"/>
    <w:rsid w:val="009740EF"/>
    <w:rsid w:val="009A6AEC"/>
    <w:rsid w:val="009B3EE4"/>
    <w:rsid w:val="009B49D6"/>
    <w:rsid w:val="009C0A41"/>
    <w:rsid w:val="009F5ACC"/>
    <w:rsid w:val="00A21126"/>
    <w:rsid w:val="00A30C44"/>
    <w:rsid w:val="00A327A1"/>
    <w:rsid w:val="00A40300"/>
    <w:rsid w:val="00A45FDA"/>
    <w:rsid w:val="00A51A50"/>
    <w:rsid w:val="00A71D95"/>
    <w:rsid w:val="00AA45C5"/>
    <w:rsid w:val="00AD32FA"/>
    <w:rsid w:val="00AE4F59"/>
    <w:rsid w:val="00AF0FDB"/>
    <w:rsid w:val="00B04B3F"/>
    <w:rsid w:val="00B10B18"/>
    <w:rsid w:val="00B577F6"/>
    <w:rsid w:val="00B603D1"/>
    <w:rsid w:val="00B65059"/>
    <w:rsid w:val="00B717FD"/>
    <w:rsid w:val="00BB62B7"/>
    <w:rsid w:val="00C15703"/>
    <w:rsid w:val="00C20B43"/>
    <w:rsid w:val="00C25846"/>
    <w:rsid w:val="00C4121E"/>
    <w:rsid w:val="00C9415E"/>
    <w:rsid w:val="00C95BE5"/>
    <w:rsid w:val="00CA004D"/>
    <w:rsid w:val="00CE4BB2"/>
    <w:rsid w:val="00D119DF"/>
    <w:rsid w:val="00D17EFD"/>
    <w:rsid w:val="00D30CD1"/>
    <w:rsid w:val="00D60DB9"/>
    <w:rsid w:val="00D747E3"/>
    <w:rsid w:val="00DC62CD"/>
    <w:rsid w:val="00E27761"/>
    <w:rsid w:val="00E315B6"/>
    <w:rsid w:val="00E539C6"/>
    <w:rsid w:val="00E70898"/>
    <w:rsid w:val="00EF0E54"/>
    <w:rsid w:val="00EF4DD4"/>
    <w:rsid w:val="00F049A9"/>
    <w:rsid w:val="00F1580A"/>
    <w:rsid w:val="00F504D8"/>
    <w:rsid w:val="00F6101F"/>
    <w:rsid w:val="00F81E89"/>
    <w:rsid w:val="00F956C6"/>
    <w:rsid w:val="00FC6B6C"/>
    <w:rsid w:val="00FF278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98FEA"/>
  <w15:docId w15:val="{375A3CC4-A8BF-4F00-8F81-E07A9EDD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paragraph" w:styleId="berschrift1">
    <w:name w:val="heading 1"/>
    <w:basedOn w:val="Standard"/>
    <w:next w:val="Standard"/>
    <w:link w:val="berschrift1Zchn"/>
    <w:uiPriority w:val="9"/>
    <w:qFormat/>
    <w:rsid w:val="00165179"/>
    <w:pPr>
      <w:keepNext/>
      <w:keepLines/>
      <w:spacing w:before="480"/>
      <w:outlineLvl w:val="0"/>
    </w:pPr>
    <w:rPr>
      <w:rFonts w:asciiTheme="majorHAnsi" w:eastAsiaTheme="majorEastAsia" w:hAnsiTheme="majorHAnsi" w:cstheme="majorBidi"/>
      <w:b/>
      <w:bCs/>
      <w:color w:val="0072B5"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5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table" w:customStyle="1" w:styleId="Tabellenraster3">
    <w:name w:val="Tabellenraster3"/>
    <w:basedOn w:val="NormaleTabelle"/>
    <w:next w:val="Tabellenraster"/>
    <w:uiPriority w:val="39"/>
    <w:rsid w:val="005C5E2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C5E2D"/>
    <w:rPr>
      <w:sz w:val="16"/>
      <w:szCs w:val="16"/>
    </w:rPr>
  </w:style>
  <w:style w:type="paragraph" w:styleId="Kommentartext">
    <w:name w:val="annotation text"/>
    <w:basedOn w:val="Standard"/>
    <w:link w:val="KommentartextZchn"/>
    <w:uiPriority w:val="99"/>
    <w:semiHidden/>
    <w:unhideWhenUsed/>
    <w:rsid w:val="005C5E2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KommentartextZchn">
    <w:name w:val="Kommentartext Zchn"/>
    <w:basedOn w:val="Absatz-Standardschriftart"/>
    <w:link w:val="Kommentartext"/>
    <w:uiPriority w:val="99"/>
    <w:semiHidden/>
    <w:rsid w:val="005C5E2D"/>
    <w:rPr>
      <w:rFonts w:asciiTheme="minorHAnsi" w:eastAsiaTheme="minorHAnsi" w:hAnsiTheme="minorHAnsi" w:cstheme="minorBidi"/>
      <w:bdr w:val="none" w:sz="0" w:space="0" w:color="auto"/>
      <w:lang w:eastAsia="en-US"/>
    </w:rPr>
  </w:style>
  <w:style w:type="paragraph" w:styleId="StandardWeb">
    <w:name w:val="Normal (Web)"/>
    <w:basedOn w:val="Standard"/>
    <w:uiPriority w:val="99"/>
    <w:unhideWhenUsed/>
    <w:rsid w:val="005C5E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lang w:val="de-DE" w:eastAsia="de-DE"/>
    </w:rPr>
  </w:style>
  <w:style w:type="paragraph" w:styleId="Kommentarthema">
    <w:name w:val="annotation subject"/>
    <w:basedOn w:val="Kommentartext"/>
    <w:next w:val="Kommentartext"/>
    <w:link w:val="KommentarthemaZchn"/>
    <w:uiPriority w:val="99"/>
    <w:semiHidden/>
    <w:unhideWhenUsed/>
    <w:rsid w:val="00B10B18"/>
    <w:pPr>
      <w:pBdr>
        <w:top w:val="nil"/>
        <w:left w:val="nil"/>
        <w:bottom w:val="nil"/>
        <w:right w:val="nil"/>
        <w:between w:val="nil"/>
        <w:bar w:val="nil"/>
      </w:pBdr>
    </w:pPr>
    <w:rPr>
      <w:rFonts w:ascii="Times New Roman" w:eastAsia="Arial Unicode MS" w:hAnsi="Times New Roman" w:cs="Times New Roman"/>
      <w:b/>
      <w:bCs/>
      <w:bdr w:val="nil"/>
      <w:lang w:val="en-US"/>
    </w:rPr>
  </w:style>
  <w:style w:type="character" w:customStyle="1" w:styleId="KommentarthemaZchn">
    <w:name w:val="Kommentarthema Zchn"/>
    <w:basedOn w:val="KommentartextZchn"/>
    <w:link w:val="Kommentarthema"/>
    <w:uiPriority w:val="99"/>
    <w:semiHidden/>
    <w:rsid w:val="00B10B18"/>
    <w:rPr>
      <w:rFonts w:asciiTheme="minorHAnsi" w:eastAsiaTheme="minorHAnsi" w:hAnsiTheme="minorHAnsi" w:cstheme="minorBidi"/>
      <w:b/>
      <w:bCs/>
      <w:bdr w:val="none" w:sz="0" w:space="0" w:color="auto"/>
      <w:lang w:val="en-US" w:eastAsia="en-US"/>
    </w:rPr>
  </w:style>
  <w:style w:type="character" w:customStyle="1" w:styleId="berschrift1Zchn">
    <w:name w:val="Überschrift 1 Zchn"/>
    <w:basedOn w:val="Absatz-Standardschriftart"/>
    <w:link w:val="berschrift1"/>
    <w:uiPriority w:val="9"/>
    <w:rsid w:val="00165179"/>
    <w:rPr>
      <w:rFonts w:asciiTheme="majorHAnsi" w:eastAsiaTheme="majorEastAsia" w:hAnsiTheme="majorHAnsi" w:cstheme="majorBidi"/>
      <w:b/>
      <w:bCs/>
      <w:color w:val="0072B5" w:themeColor="accent1" w:themeShade="B5"/>
      <w:sz w:val="32"/>
      <w:szCs w:val="32"/>
      <w:lang w:val="en-US" w:eastAsia="en-US"/>
    </w:rPr>
  </w:style>
  <w:style w:type="character" w:styleId="BesuchterLink">
    <w:name w:val="FollowedHyperlink"/>
    <w:basedOn w:val="Absatz-Standardschriftart"/>
    <w:uiPriority w:val="99"/>
    <w:semiHidden/>
    <w:unhideWhenUsed/>
    <w:rsid w:val="00165179"/>
    <w:rPr>
      <w:color w:val="FF00FF" w:themeColor="followedHyperlink"/>
      <w:u w:val="single"/>
    </w:rPr>
  </w:style>
  <w:style w:type="paragraph" w:styleId="Kopfzeile">
    <w:name w:val="header"/>
    <w:basedOn w:val="Standard"/>
    <w:link w:val="KopfzeileZchn"/>
    <w:uiPriority w:val="99"/>
    <w:unhideWhenUsed/>
    <w:rsid w:val="00AE4F59"/>
    <w:pPr>
      <w:tabs>
        <w:tab w:val="center" w:pos="4536"/>
        <w:tab w:val="right" w:pos="9072"/>
      </w:tabs>
    </w:pPr>
  </w:style>
  <w:style w:type="character" w:customStyle="1" w:styleId="KopfzeileZchn">
    <w:name w:val="Kopfzeile Zchn"/>
    <w:basedOn w:val="Absatz-Standardschriftart"/>
    <w:link w:val="Kopfzeile"/>
    <w:uiPriority w:val="99"/>
    <w:rsid w:val="00AE4F59"/>
    <w:rPr>
      <w:sz w:val="24"/>
      <w:szCs w:val="24"/>
      <w:lang w:val="en-US" w:eastAsia="en-US"/>
    </w:rPr>
  </w:style>
  <w:style w:type="paragraph" w:styleId="Fuzeile">
    <w:name w:val="footer"/>
    <w:basedOn w:val="Standard"/>
    <w:link w:val="FuzeileZchn"/>
    <w:uiPriority w:val="99"/>
    <w:unhideWhenUsed/>
    <w:rsid w:val="00AE4F59"/>
    <w:pPr>
      <w:tabs>
        <w:tab w:val="center" w:pos="4536"/>
        <w:tab w:val="right" w:pos="9072"/>
      </w:tabs>
    </w:pPr>
  </w:style>
  <w:style w:type="character" w:customStyle="1" w:styleId="FuzeileZchn">
    <w:name w:val="Fußzeile Zchn"/>
    <w:basedOn w:val="Absatz-Standardschriftart"/>
    <w:link w:val="Fuzeile"/>
    <w:uiPriority w:val="99"/>
    <w:rsid w:val="00AE4F5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9643713">
      <w:bodyDiv w:val="1"/>
      <w:marLeft w:val="0"/>
      <w:marRight w:val="0"/>
      <w:marTop w:val="0"/>
      <w:marBottom w:val="0"/>
      <w:divBdr>
        <w:top w:val="none" w:sz="0" w:space="0" w:color="auto"/>
        <w:left w:val="none" w:sz="0" w:space="0" w:color="auto"/>
        <w:bottom w:val="none" w:sz="0" w:space="0" w:color="auto"/>
        <w:right w:val="none" w:sz="0" w:space="0" w:color="auto"/>
      </w:divBdr>
      <w:divsChild>
        <w:div w:id="1134710963">
          <w:marLeft w:val="0"/>
          <w:marRight w:val="0"/>
          <w:marTop w:val="0"/>
          <w:marBottom w:val="0"/>
          <w:divBdr>
            <w:top w:val="none" w:sz="0" w:space="0" w:color="auto"/>
            <w:left w:val="none" w:sz="0" w:space="0" w:color="auto"/>
            <w:bottom w:val="none" w:sz="0" w:space="0" w:color="auto"/>
            <w:right w:val="none" w:sz="0" w:space="0" w:color="auto"/>
          </w:divBdr>
          <w:divsChild>
            <w:div w:id="648486319">
              <w:marLeft w:val="0"/>
              <w:marRight w:val="0"/>
              <w:marTop w:val="0"/>
              <w:marBottom w:val="0"/>
              <w:divBdr>
                <w:top w:val="none" w:sz="0" w:space="0" w:color="auto"/>
                <w:left w:val="none" w:sz="0" w:space="0" w:color="auto"/>
                <w:bottom w:val="none" w:sz="0" w:space="0" w:color="auto"/>
                <w:right w:val="none" w:sz="0" w:space="0" w:color="auto"/>
              </w:divBdr>
              <w:divsChild>
                <w:div w:id="1968268566">
                  <w:marLeft w:val="0"/>
                  <w:marRight w:val="0"/>
                  <w:marTop w:val="0"/>
                  <w:marBottom w:val="0"/>
                  <w:divBdr>
                    <w:top w:val="none" w:sz="0" w:space="0" w:color="auto"/>
                    <w:left w:val="none" w:sz="0" w:space="0" w:color="auto"/>
                    <w:bottom w:val="none" w:sz="0" w:space="0" w:color="auto"/>
                    <w:right w:val="none" w:sz="0" w:space="0" w:color="auto"/>
                  </w:divBdr>
                  <w:divsChild>
                    <w:div w:id="4524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8342">
      <w:bodyDiv w:val="1"/>
      <w:marLeft w:val="0"/>
      <w:marRight w:val="0"/>
      <w:marTop w:val="0"/>
      <w:marBottom w:val="0"/>
      <w:divBdr>
        <w:top w:val="none" w:sz="0" w:space="0" w:color="auto"/>
        <w:left w:val="none" w:sz="0" w:space="0" w:color="auto"/>
        <w:bottom w:val="none" w:sz="0" w:space="0" w:color="auto"/>
        <w:right w:val="none" w:sz="0" w:space="0" w:color="auto"/>
      </w:divBdr>
      <w:divsChild>
        <w:div w:id="1535920537">
          <w:marLeft w:val="0"/>
          <w:marRight w:val="0"/>
          <w:marTop w:val="0"/>
          <w:marBottom w:val="0"/>
          <w:divBdr>
            <w:top w:val="none" w:sz="0" w:space="0" w:color="auto"/>
            <w:left w:val="none" w:sz="0" w:space="0" w:color="auto"/>
            <w:bottom w:val="none" w:sz="0" w:space="0" w:color="auto"/>
            <w:right w:val="none" w:sz="0" w:space="0" w:color="auto"/>
          </w:divBdr>
          <w:divsChild>
            <w:div w:id="139076142">
              <w:marLeft w:val="0"/>
              <w:marRight w:val="0"/>
              <w:marTop w:val="0"/>
              <w:marBottom w:val="0"/>
              <w:divBdr>
                <w:top w:val="none" w:sz="0" w:space="0" w:color="auto"/>
                <w:left w:val="none" w:sz="0" w:space="0" w:color="auto"/>
                <w:bottom w:val="none" w:sz="0" w:space="0" w:color="auto"/>
                <w:right w:val="none" w:sz="0" w:space="0" w:color="auto"/>
              </w:divBdr>
              <w:divsChild>
                <w:div w:id="1284995654">
                  <w:marLeft w:val="0"/>
                  <w:marRight w:val="0"/>
                  <w:marTop w:val="0"/>
                  <w:marBottom w:val="0"/>
                  <w:divBdr>
                    <w:top w:val="none" w:sz="0" w:space="0" w:color="auto"/>
                    <w:left w:val="none" w:sz="0" w:space="0" w:color="auto"/>
                    <w:bottom w:val="none" w:sz="0" w:space="0" w:color="auto"/>
                    <w:right w:val="none" w:sz="0" w:space="0" w:color="auto"/>
                  </w:divBdr>
                  <w:divsChild>
                    <w:div w:id="17372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2152">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461116065">
      <w:bodyDiv w:val="1"/>
      <w:marLeft w:val="0"/>
      <w:marRight w:val="0"/>
      <w:marTop w:val="0"/>
      <w:marBottom w:val="0"/>
      <w:divBdr>
        <w:top w:val="none" w:sz="0" w:space="0" w:color="auto"/>
        <w:left w:val="none" w:sz="0" w:space="0" w:color="auto"/>
        <w:bottom w:val="none" w:sz="0" w:space="0" w:color="auto"/>
        <w:right w:val="none" w:sz="0" w:space="0" w:color="auto"/>
      </w:divBdr>
      <w:divsChild>
        <w:div w:id="943532596">
          <w:marLeft w:val="0"/>
          <w:marRight w:val="0"/>
          <w:marTop w:val="0"/>
          <w:marBottom w:val="0"/>
          <w:divBdr>
            <w:top w:val="none" w:sz="0" w:space="0" w:color="auto"/>
            <w:left w:val="none" w:sz="0" w:space="0" w:color="auto"/>
            <w:bottom w:val="none" w:sz="0" w:space="0" w:color="auto"/>
            <w:right w:val="none" w:sz="0" w:space="0" w:color="auto"/>
          </w:divBdr>
          <w:divsChild>
            <w:div w:id="1627737015">
              <w:marLeft w:val="0"/>
              <w:marRight w:val="0"/>
              <w:marTop w:val="0"/>
              <w:marBottom w:val="0"/>
              <w:divBdr>
                <w:top w:val="none" w:sz="0" w:space="0" w:color="auto"/>
                <w:left w:val="none" w:sz="0" w:space="0" w:color="auto"/>
                <w:bottom w:val="none" w:sz="0" w:space="0" w:color="auto"/>
                <w:right w:val="none" w:sz="0" w:space="0" w:color="auto"/>
              </w:divBdr>
              <w:divsChild>
                <w:div w:id="2102335499">
                  <w:marLeft w:val="0"/>
                  <w:marRight w:val="0"/>
                  <w:marTop w:val="0"/>
                  <w:marBottom w:val="0"/>
                  <w:divBdr>
                    <w:top w:val="none" w:sz="0" w:space="0" w:color="auto"/>
                    <w:left w:val="none" w:sz="0" w:space="0" w:color="auto"/>
                    <w:bottom w:val="none" w:sz="0" w:space="0" w:color="auto"/>
                    <w:right w:val="none" w:sz="0" w:space="0" w:color="auto"/>
                  </w:divBdr>
                  <w:divsChild>
                    <w:div w:id="19503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7944">
      <w:bodyDiv w:val="1"/>
      <w:marLeft w:val="0"/>
      <w:marRight w:val="0"/>
      <w:marTop w:val="0"/>
      <w:marBottom w:val="0"/>
      <w:divBdr>
        <w:top w:val="none" w:sz="0" w:space="0" w:color="auto"/>
        <w:left w:val="none" w:sz="0" w:space="0" w:color="auto"/>
        <w:bottom w:val="none" w:sz="0" w:space="0" w:color="auto"/>
        <w:right w:val="none" w:sz="0" w:space="0" w:color="auto"/>
      </w:divBdr>
      <w:divsChild>
        <w:div w:id="609900174">
          <w:marLeft w:val="0"/>
          <w:marRight w:val="0"/>
          <w:marTop w:val="0"/>
          <w:marBottom w:val="0"/>
          <w:divBdr>
            <w:top w:val="none" w:sz="0" w:space="0" w:color="auto"/>
            <w:left w:val="none" w:sz="0" w:space="0" w:color="auto"/>
            <w:bottom w:val="none" w:sz="0" w:space="0" w:color="auto"/>
            <w:right w:val="none" w:sz="0" w:space="0" w:color="auto"/>
          </w:divBdr>
          <w:divsChild>
            <w:div w:id="439108684">
              <w:marLeft w:val="0"/>
              <w:marRight w:val="0"/>
              <w:marTop w:val="0"/>
              <w:marBottom w:val="0"/>
              <w:divBdr>
                <w:top w:val="none" w:sz="0" w:space="0" w:color="auto"/>
                <w:left w:val="none" w:sz="0" w:space="0" w:color="auto"/>
                <w:bottom w:val="none" w:sz="0" w:space="0" w:color="auto"/>
                <w:right w:val="none" w:sz="0" w:space="0" w:color="auto"/>
              </w:divBdr>
              <w:divsChild>
                <w:div w:id="465703137">
                  <w:marLeft w:val="0"/>
                  <w:marRight w:val="0"/>
                  <w:marTop w:val="0"/>
                  <w:marBottom w:val="0"/>
                  <w:divBdr>
                    <w:top w:val="none" w:sz="0" w:space="0" w:color="auto"/>
                    <w:left w:val="none" w:sz="0" w:space="0" w:color="auto"/>
                    <w:bottom w:val="none" w:sz="0" w:space="0" w:color="auto"/>
                    <w:right w:val="none" w:sz="0" w:space="0" w:color="auto"/>
                  </w:divBdr>
                  <w:divsChild>
                    <w:div w:id="13762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334649">
      <w:bodyDiv w:val="1"/>
      <w:marLeft w:val="0"/>
      <w:marRight w:val="0"/>
      <w:marTop w:val="0"/>
      <w:marBottom w:val="0"/>
      <w:divBdr>
        <w:top w:val="none" w:sz="0" w:space="0" w:color="auto"/>
        <w:left w:val="none" w:sz="0" w:space="0" w:color="auto"/>
        <w:bottom w:val="none" w:sz="0" w:space="0" w:color="auto"/>
        <w:right w:val="none" w:sz="0" w:space="0" w:color="auto"/>
      </w:divBdr>
      <w:divsChild>
        <w:div w:id="1419476705">
          <w:marLeft w:val="0"/>
          <w:marRight w:val="0"/>
          <w:marTop w:val="0"/>
          <w:marBottom w:val="0"/>
          <w:divBdr>
            <w:top w:val="none" w:sz="0" w:space="0" w:color="auto"/>
            <w:left w:val="none" w:sz="0" w:space="0" w:color="auto"/>
            <w:bottom w:val="none" w:sz="0" w:space="0" w:color="auto"/>
            <w:right w:val="none" w:sz="0" w:space="0" w:color="auto"/>
          </w:divBdr>
          <w:divsChild>
            <w:div w:id="1848328919">
              <w:marLeft w:val="0"/>
              <w:marRight w:val="0"/>
              <w:marTop w:val="0"/>
              <w:marBottom w:val="0"/>
              <w:divBdr>
                <w:top w:val="none" w:sz="0" w:space="0" w:color="auto"/>
                <w:left w:val="none" w:sz="0" w:space="0" w:color="auto"/>
                <w:bottom w:val="none" w:sz="0" w:space="0" w:color="auto"/>
                <w:right w:val="none" w:sz="0" w:space="0" w:color="auto"/>
              </w:divBdr>
              <w:divsChild>
                <w:div w:id="2054305752">
                  <w:marLeft w:val="0"/>
                  <w:marRight w:val="0"/>
                  <w:marTop w:val="0"/>
                  <w:marBottom w:val="0"/>
                  <w:divBdr>
                    <w:top w:val="none" w:sz="0" w:space="0" w:color="auto"/>
                    <w:left w:val="none" w:sz="0" w:space="0" w:color="auto"/>
                    <w:bottom w:val="none" w:sz="0" w:space="0" w:color="auto"/>
                    <w:right w:val="none" w:sz="0" w:space="0" w:color="auto"/>
                  </w:divBdr>
                  <w:divsChild>
                    <w:div w:id="3757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8488">
      <w:bodyDiv w:val="1"/>
      <w:marLeft w:val="0"/>
      <w:marRight w:val="0"/>
      <w:marTop w:val="0"/>
      <w:marBottom w:val="0"/>
      <w:divBdr>
        <w:top w:val="none" w:sz="0" w:space="0" w:color="auto"/>
        <w:left w:val="none" w:sz="0" w:space="0" w:color="auto"/>
        <w:bottom w:val="none" w:sz="0" w:space="0" w:color="auto"/>
        <w:right w:val="none" w:sz="0" w:space="0" w:color="auto"/>
      </w:divBdr>
      <w:divsChild>
        <w:div w:id="1703752135">
          <w:marLeft w:val="0"/>
          <w:marRight w:val="0"/>
          <w:marTop w:val="0"/>
          <w:marBottom w:val="0"/>
          <w:divBdr>
            <w:top w:val="none" w:sz="0" w:space="0" w:color="auto"/>
            <w:left w:val="none" w:sz="0" w:space="0" w:color="auto"/>
            <w:bottom w:val="none" w:sz="0" w:space="0" w:color="auto"/>
            <w:right w:val="none" w:sz="0" w:space="0" w:color="auto"/>
          </w:divBdr>
          <w:divsChild>
            <w:div w:id="1696997421">
              <w:marLeft w:val="0"/>
              <w:marRight w:val="0"/>
              <w:marTop w:val="0"/>
              <w:marBottom w:val="0"/>
              <w:divBdr>
                <w:top w:val="none" w:sz="0" w:space="0" w:color="auto"/>
                <w:left w:val="none" w:sz="0" w:space="0" w:color="auto"/>
                <w:bottom w:val="none" w:sz="0" w:space="0" w:color="auto"/>
                <w:right w:val="none" w:sz="0" w:space="0" w:color="auto"/>
              </w:divBdr>
              <w:divsChild>
                <w:div w:id="535966469">
                  <w:marLeft w:val="0"/>
                  <w:marRight w:val="0"/>
                  <w:marTop w:val="0"/>
                  <w:marBottom w:val="0"/>
                  <w:divBdr>
                    <w:top w:val="none" w:sz="0" w:space="0" w:color="auto"/>
                    <w:left w:val="none" w:sz="0" w:space="0" w:color="auto"/>
                    <w:bottom w:val="none" w:sz="0" w:space="0" w:color="auto"/>
                    <w:right w:val="none" w:sz="0" w:space="0" w:color="auto"/>
                  </w:divBdr>
                  <w:divsChild>
                    <w:div w:id="6393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27059">
      <w:bodyDiv w:val="1"/>
      <w:marLeft w:val="0"/>
      <w:marRight w:val="0"/>
      <w:marTop w:val="0"/>
      <w:marBottom w:val="0"/>
      <w:divBdr>
        <w:top w:val="none" w:sz="0" w:space="0" w:color="auto"/>
        <w:left w:val="none" w:sz="0" w:space="0" w:color="auto"/>
        <w:bottom w:val="none" w:sz="0" w:space="0" w:color="auto"/>
        <w:right w:val="none" w:sz="0" w:space="0" w:color="auto"/>
      </w:divBdr>
      <w:divsChild>
        <w:div w:id="947738172">
          <w:marLeft w:val="0"/>
          <w:marRight w:val="0"/>
          <w:marTop w:val="0"/>
          <w:marBottom w:val="0"/>
          <w:divBdr>
            <w:top w:val="none" w:sz="0" w:space="0" w:color="auto"/>
            <w:left w:val="none" w:sz="0" w:space="0" w:color="auto"/>
            <w:bottom w:val="none" w:sz="0" w:space="0" w:color="auto"/>
            <w:right w:val="none" w:sz="0" w:space="0" w:color="auto"/>
          </w:divBdr>
          <w:divsChild>
            <w:div w:id="348414214">
              <w:marLeft w:val="0"/>
              <w:marRight w:val="0"/>
              <w:marTop w:val="0"/>
              <w:marBottom w:val="0"/>
              <w:divBdr>
                <w:top w:val="none" w:sz="0" w:space="0" w:color="auto"/>
                <w:left w:val="none" w:sz="0" w:space="0" w:color="auto"/>
                <w:bottom w:val="none" w:sz="0" w:space="0" w:color="auto"/>
                <w:right w:val="none" w:sz="0" w:space="0" w:color="auto"/>
              </w:divBdr>
              <w:divsChild>
                <w:div w:id="57748303">
                  <w:marLeft w:val="0"/>
                  <w:marRight w:val="0"/>
                  <w:marTop w:val="0"/>
                  <w:marBottom w:val="0"/>
                  <w:divBdr>
                    <w:top w:val="none" w:sz="0" w:space="0" w:color="auto"/>
                    <w:left w:val="none" w:sz="0" w:space="0" w:color="auto"/>
                    <w:bottom w:val="none" w:sz="0" w:space="0" w:color="auto"/>
                    <w:right w:val="none" w:sz="0" w:space="0" w:color="auto"/>
                  </w:divBdr>
                  <w:divsChild>
                    <w:div w:id="617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916335">
      <w:bodyDiv w:val="1"/>
      <w:marLeft w:val="0"/>
      <w:marRight w:val="0"/>
      <w:marTop w:val="0"/>
      <w:marBottom w:val="0"/>
      <w:divBdr>
        <w:top w:val="none" w:sz="0" w:space="0" w:color="auto"/>
        <w:left w:val="none" w:sz="0" w:space="0" w:color="auto"/>
        <w:bottom w:val="none" w:sz="0" w:space="0" w:color="auto"/>
        <w:right w:val="none" w:sz="0" w:space="0" w:color="auto"/>
      </w:divBdr>
      <w:divsChild>
        <w:div w:id="1875924303">
          <w:marLeft w:val="0"/>
          <w:marRight w:val="0"/>
          <w:marTop w:val="0"/>
          <w:marBottom w:val="0"/>
          <w:divBdr>
            <w:top w:val="none" w:sz="0" w:space="0" w:color="auto"/>
            <w:left w:val="none" w:sz="0" w:space="0" w:color="auto"/>
            <w:bottom w:val="none" w:sz="0" w:space="0" w:color="auto"/>
            <w:right w:val="none" w:sz="0" w:space="0" w:color="auto"/>
          </w:divBdr>
          <w:divsChild>
            <w:div w:id="746460464">
              <w:marLeft w:val="0"/>
              <w:marRight w:val="0"/>
              <w:marTop w:val="0"/>
              <w:marBottom w:val="0"/>
              <w:divBdr>
                <w:top w:val="none" w:sz="0" w:space="0" w:color="auto"/>
                <w:left w:val="none" w:sz="0" w:space="0" w:color="auto"/>
                <w:bottom w:val="none" w:sz="0" w:space="0" w:color="auto"/>
                <w:right w:val="none" w:sz="0" w:space="0" w:color="auto"/>
              </w:divBdr>
              <w:divsChild>
                <w:div w:id="1124426540">
                  <w:marLeft w:val="0"/>
                  <w:marRight w:val="0"/>
                  <w:marTop w:val="0"/>
                  <w:marBottom w:val="0"/>
                  <w:divBdr>
                    <w:top w:val="none" w:sz="0" w:space="0" w:color="auto"/>
                    <w:left w:val="none" w:sz="0" w:space="0" w:color="auto"/>
                    <w:bottom w:val="none" w:sz="0" w:space="0" w:color="auto"/>
                    <w:right w:val="none" w:sz="0" w:space="0" w:color="auto"/>
                  </w:divBdr>
                  <w:divsChild>
                    <w:div w:id="17231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963516">
      <w:bodyDiv w:val="1"/>
      <w:marLeft w:val="0"/>
      <w:marRight w:val="0"/>
      <w:marTop w:val="0"/>
      <w:marBottom w:val="0"/>
      <w:divBdr>
        <w:top w:val="none" w:sz="0" w:space="0" w:color="auto"/>
        <w:left w:val="none" w:sz="0" w:space="0" w:color="auto"/>
        <w:bottom w:val="none" w:sz="0" w:space="0" w:color="auto"/>
        <w:right w:val="none" w:sz="0" w:space="0" w:color="auto"/>
      </w:divBdr>
      <w:divsChild>
        <w:div w:id="2117940410">
          <w:marLeft w:val="0"/>
          <w:marRight w:val="0"/>
          <w:marTop w:val="0"/>
          <w:marBottom w:val="0"/>
          <w:divBdr>
            <w:top w:val="none" w:sz="0" w:space="0" w:color="auto"/>
            <w:left w:val="none" w:sz="0" w:space="0" w:color="auto"/>
            <w:bottom w:val="none" w:sz="0" w:space="0" w:color="auto"/>
            <w:right w:val="none" w:sz="0" w:space="0" w:color="auto"/>
          </w:divBdr>
          <w:divsChild>
            <w:div w:id="1308196032">
              <w:marLeft w:val="0"/>
              <w:marRight w:val="0"/>
              <w:marTop w:val="0"/>
              <w:marBottom w:val="0"/>
              <w:divBdr>
                <w:top w:val="none" w:sz="0" w:space="0" w:color="auto"/>
                <w:left w:val="none" w:sz="0" w:space="0" w:color="auto"/>
                <w:bottom w:val="none" w:sz="0" w:space="0" w:color="auto"/>
                <w:right w:val="none" w:sz="0" w:space="0" w:color="auto"/>
              </w:divBdr>
              <w:divsChild>
                <w:div w:id="7801965">
                  <w:marLeft w:val="0"/>
                  <w:marRight w:val="0"/>
                  <w:marTop w:val="0"/>
                  <w:marBottom w:val="0"/>
                  <w:divBdr>
                    <w:top w:val="none" w:sz="0" w:space="0" w:color="auto"/>
                    <w:left w:val="none" w:sz="0" w:space="0" w:color="auto"/>
                    <w:bottom w:val="none" w:sz="0" w:space="0" w:color="auto"/>
                    <w:right w:val="none" w:sz="0" w:space="0" w:color="auto"/>
                  </w:divBdr>
                  <w:divsChild>
                    <w:div w:id="82563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117784">
      <w:bodyDiv w:val="1"/>
      <w:marLeft w:val="0"/>
      <w:marRight w:val="0"/>
      <w:marTop w:val="0"/>
      <w:marBottom w:val="0"/>
      <w:divBdr>
        <w:top w:val="none" w:sz="0" w:space="0" w:color="auto"/>
        <w:left w:val="none" w:sz="0" w:space="0" w:color="auto"/>
        <w:bottom w:val="none" w:sz="0" w:space="0" w:color="auto"/>
        <w:right w:val="none" w:sz="0" w:space="0" w:color="auto"/>
      </w:divBdr>
      <w:divsChild>
        <w:div w:id="1251352924">
          <w:marLeft w:val="0"/>
          <w:marRight w:val="0"/>
          <w:marTop w:val="0"/>
          <w:marBottom w:val="0"/>
          <w:divBdr>
            <w:top w:val="none" w:sz="0" w:space="0" w:color="auto"/>
            <w:left w:val="none" w:sz="0" w:space="0" w:color="auto"/>
            <w:bottom w:val="none" w:sz="0" w:space="0" w:color="auto"/>
            <w:right w:val="none" w:sz="0" w:space="0" w:color="auto"/>
          </w:divBdr>
          <w:divsChild>
            <w:div w:id="1303193471">
              <w:marLeft w:val="0"/>
              <w:marRight w:val="0"/>
              <w:marTop w:val="0"/>
              <w:marBottom w:val="0"/>
              <w:divBdr>
                <w:top w:val="none" w:sz="0" w:space="0" w:color="auto"/>
                <w:left w:val="none" w:sz="0" w:space="0" w:color="auto"/>
                <w:bottom w:val="none" w:sz="0" w:space="0" w:color="auto"/>
                <w:right w:val="none" w:sz="0" w:space="0" w:color="auto"/>
              </w:divBdr>
              <w:divsChild>
                <w:div w:id="959992590">
                  <w:marLeft w:val="0"/>
                  <w:marRight w:val="0"/>
                  <w:marTop w:val="0"/>
                  <w:marBottom w:val="0"/>
                  <w:divBdr>
                    <w:top w:val="none" w:sz="0" w:space="0" w:color="auto"/>
                    <w:left w:val="none" w:sz="0" w:space="0" w:color="auto"/>
                    <w:bottom w:val="none" w:sz="0" w:space="0" w:color="auto"/>
                    <w:right w:val="none" w:sz="0" w:space="0" w:color="auto"/>
                  </w:divBdr>
                  <w:divsChild>
                    <w:div w:id="20184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61652">
      <w:bodyDiv w:val="1"/>
      <w:marLeft w:val="0"/>
      <w:marRight w:val="0"/>
      <w:marTop w:val="0"/>
      <w:marBottom w:val="0"/>
      <w:divBdr>
        <w:top w:val="none" w:sz="0" w:space="0" w:color="auto"/>
        <w:left w:val="none" w:sz="0" w:space="0" w:color="auto"/>
        <w:bottom w:val="none" w:sz="0" w:space="0" w:color="auto"/>
        <w:right w:val="none" w:sz="0" w:space="0" w:color="auto"/>
      </w:divBdr>
      <w:divsChild>
        <w:div w:id="4793823">
          <w:marLeft w:val="0"/>
          <w:marRight w:val="0"/>
          <w:marTop w:val="0"/>
          <w:marBottom w:val="0"/>
          <w:divBdr>
            <w:top w:val="none" w:sz="0" w:space="0" w:color="auto"/>
            <w:left w:val="none" w:sz="0" w:space="0" w:color="auto"/>
            <w:bottom w:val="none" w:sz="0" w:space="0" w:color="auto"/>
            <w:right w:val="none" w:sz="0" w:space="0" w:color="auto"/>
          </w:divBdr>
          <w:divsChild>
            <w:div w:id="854225728">
              <w:marLeft w:val="0"/>
              <w:marRight w:val="0"/>
              <w:marTop w:val="0"/>
              <w:marBottom w:val="0"/>
              <w:divBdr>
                <w:top w:val="none" w:sz="0" w:space="0" w:color="auto"/>
                <w:left w:val="none" w:sz="0" w:space="0" w:color="auto"/>
                <w:bottom w:val="none" w:sz="0" w:space="0" w:color="auto"/>
                <w:right w:val="none" w:sz="0" w:space="0" w:color="auto"/>
              </w:divBdr>
              <w:divsChild>
                <w:div w:id="346639767">
                  <w:marLeft w:val="0"/>
                  <w:marRight w:val="0"/>
                  <w:marTop w:val="0"/>
                  <w:marBottom w:val="0"/>
                  <w:divBdr>
                    <w:top w:val="none" w:sz="0" w:space="0" w:color="auto"/>
                    <w:left w:val="none" w:sz="0" w:space="0" w:color="auto"/>
                    <w:bottom w:val="none" w:sz="0" w:space="0" w:color="auto"/>
                    <w:right w:val="none" w:sz="0" w:space="0" w:color="auto"/>
                  </w:divBdr>
                  <w:divsChild>
                    <w:div w:id="6477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539432">
      <w:bodyDiv w:val="1"/>
      <w:marLeft w:val="0"/>
      <w:marRight w:val="0"/>
      <w:marTop w:val="0"/>
      <w:marBottom w:val="0"/>
      <w:divBdr>
        <w:top w:val="none" w:sz="0" w:space="0" w:color="auto"/>
        <w:left w:val="none" w:sz="0" w:space="0" w:color="auto"/>
        <w:bottom w:val="none" w:sz="0" w:space="0" w:color="auto"/>
        <w:right w:val="none" w:sz="0" w:space="0" w:color="auto"/>
      </w:divBdr>
      <w:divsChild>
        <w:div w:id="1084382084">
          <w:marLeft w:val="0"/>
          <w:marRight w:val="0"/>
          <w:marTop w:val="0"/>
          <w:marBottom w:val="0"/>
          <w:divBdr>
            <w:top w:val="none" w:sz="0" w:space="0" w:color="auto"/>
            <w:left w:val="none" w:sz="0" w:space="0" w:color="auto"/>
            <w:bottom w:val="none" w:sz="0" w:space="0" w:color="auto"/>
            <w:right w:val="none" w:sz="0" w:space="0" w:color="auto"/>
          </w:divBdr>
          <w:divsChild>
            <w:div w:id="762339300">
              <w:marLeft w:val="0"/>
              <w:marRight w:val="0"/>
              <w:marTop w:val="0"/>
              <w:marBottom w:val="0"/>
              <w:divBdr>
                <w:top w:val="none" w:sz="0" w:space="0" w:color="auto"/>
                <w:left w:val="none" w:sz="0" w:space="0" w:color="auto"/>
                <w:bottom w:val="none" w:sz="0" w:space="0" w:color="auto"/>
                <w:right w:val="none" w:sz="0" w:space="0" w:color="auto"/>
              </w:divBdr>
              <w:divsChild>
                <w:div w:id="614599415">
                  <w:marLeft w:val="0"/>
                  <w:marRight w:val="0"/>
                  <w:marTop w:val="0"/>
                  <w:marBottom w:val="0"/>
                  <w:divBdr>
                    <w:top w:val="none" w:sz="0" w:space="0" w:color="auto"/>
                    <w:left w:val="none" w:sz="0" w:space="0" w:color="auto"/>
                    <w:bottom w:val="none" w:sz="0" w:space="0" w:color="auto"/>
                    <w:right w:val="none" w:sz="0" w:space="0" w:color="auto"/>
                  </w:divBdr>
                  <w:divsChild>
                    <w:div w:id="14192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25569">
      <w:bodyDiv w:val="1"/>
      <w:marLeft w:val="0"/>
      <w:marRight w:val="0"/>
      <w:marTop w:val="0"/>
      <w:marBottom w:val="0"/>
      <w:divBdr>
        <w:top w:val="none" w:sz="0" w:space="0" w:color="auto"/>
        <w:left w:val="none" w:sz="0" w:space="0" w:color="auto"/>
        <w:bottom w:val="none" w:sz="0" w:space="0" w:color="auto"/>
        <w:right w:val="none" w:sz="0" w:space="0" w:color="auto"/>
      </w:divBdr>
      <w:divsChild>
        <w:div w:id="1838888116">
          <w:marLeft w:val="0"/>
          <w:marRight w:val="0"/>
          <w:marTop w:val="0"/>
          <w:marBottom w:val="0"/>
          <w:divBdr>
            <w:top w:val="none" w:sz="0" w:space="0" w:color="auto"/>
            <w:left w:val="none" w:sz="0" w:space="0" w:color="auto"/>
            <w:bottom w:val="none" w:sz="0" w:space="0" w:color="auto"/>
            <w:right w:val="none" w:sz="0" w:space="0" w:color="auto"/>
          </w:divBdr>
          <w:divsChild>
            <w:div w:id="1862207992">
              <w:marLeft w:val="0"/>
              <w:marRight w:val="0"/>
              <w:marTop w:val="0"/>
              <w:marBottom w:val="0"/>
              <w:divBdr>
                <w:top w:val="none" w:sz="0" w:space="0" w:color="auto"/>
                <w:left w:val="none" w:sz="0" w:space="0" w:color="auto"/>
                <w:bottom w:val="none" w:sz="0" w:space="0" w:color="auto"/>
                <w:right w:val="none" w:sz="0" w:space="0" w:color="auto"/>
              </w:divBdr>
              <w:divsChild>
                <w:div w:id="484051641">
                  <w:marLeft w:val="0"/>
                  <w:marRight w:val="0"/>
                  <w:marTop w:val="0"/>
                  <w:marBottom w:val="0"/>
                  <w:divBdr>
                    <w:top w:val="none" w:sz="0" w:space="0" w:color="auto"/>
                    <w:left w:val="none" w:sz="0" w:space="0" w:color="auto"/>
                    <w:bottom w:val="none" w:sz="0" w:space="0" w:color="auto"/>
                    <w:right w:val="none" w:sz="0" w:space="0" w:color="auto"/>
                  </w:divBdr>
                  <w:divsChild>
                    <w:div w:id="2593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hutterstock.com/image-photo/elementary-school-pupils-teacher-playground-29058785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ixabay.com/de/photos/schule-grundschule-east-kilbride-104898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hutterstock.com/image-photo/schoolchildren-teacher-sitting-table-eating-lunch-28450217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national-curriculum/key-stage-1-and-2" TargetMode="External"/><Relationship Id="rId5" Type="http://schemas.openxmlformats.org/officeDocument/2006/relationships/footnotes" Target="footnotes.xml"/><Relationship Id="rId15" Type="http://schemas.openxmlformats.org/officeDocument/2006/relationships/hyperlink" Target="https://www.shutterstock.com/image-photo/elementary-school-pupils-running-playground-284501777?irgwc=1&amp;utm_medium=Affiliate&amp;utm_campaign=Pixabay+GmbH&amp;utm_source=44814&amp;utm_term=https%3A%2F%2Fpixabay.com%2Fde%2Fimages%2Fsearch%2Fprimary%2520school%2520children%2F" TargetMode="External"/><Relationship Id="rId10" Type="http://schemas.openxmlformats.org/officeDocument/2006/relationships/hyperlink" Target="https://www.youtube.com/watch?v=ly70U3xYBr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shutterstock.com/image-photo/teacher-reading-story-elementary-school-pupils-290587931?irgwc=1&amp;utm_medium=Affiliate&amp;utm_campaign=Pixabay+GmbH&amp;utm_source=44814&amp;utm_term=https%3A%2F%2Fpixabay.com%2Fde%2Fimages%2Fsearch%2Fprimary%2520school%2520children%2F"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1677</Words>
  <Characters>10568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Neubauer, Andrea</cp:lastModifiedBy>
  <cp:revision>2</cp:revision>
  <dcterms:created xsi:type="dcterms:W3CDTF">2021-03-30T07:06:00Z</dcterms:created>
  <dcterms:modified xsi:type="dcterms:W3CDTF">2021-03-30T07:06:00Z</dcterms:modified>
</cp:coreProperties>
</file>