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5"/>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805612" w:rsidRPr="00805612" w:rsidTr="008023F8">
        <w:trPr>
          <w:trHeight w:val="1046"/>
        </w:trPr>
        <w:tc>
          <w:tcPr>
            <w:tcW w:w="5670" w:type="dxa"/>
            <w:vAlign w:val="center"/>
          </w:tcPr>
          <w:p w:rsidR="00805612" w:rsidRPr="00805612" w:rsidRDefault="00805612" w:rsidP="00805612">
            <w:pPr>
              <w:outlineLvl w:val="0"/>
              <w:rPr>
                <w:rFonts w:ascii="Arial" w:hAnsi="Arial" w:cs="Arial"/>
                <w:b/>
                <w:bCs/>
                <w:color w:val="000000"/>
                <w:sz w:val="22"/>
                <w:szCs w:val="22"/>
                <w:u w:color="000000"/>
                <w:lang w:val="de-DE" w:eastAsia="de-DE"/>
              </w:rPr>
            </w:pPr>
            <w:r w:rsidRPr="00CD7D34">
              <w:rPr>
                <w:rFonts w:ascii="Arial" w:eastAsia="Arial" w:hAnsi="Arial" w:cs="Arial"/>
                <w:b/>
                <w:color w:val="000000"/>
                <w:sz w:val="24"/>
                <w:szCs w:val="24"/>
                <w:lang w:val="de-DE"/>
              </w:rPr>
              <w:t>Wenn du ein Gott wärst: Soll die Menschheit überleben?</w:t>
            </w:r>
          </w:p>
        </w:tc>
        <w:tc>
          <w:tcPr>
            <w:tcW w:w="4111" w:type="dxa"/>
            <w:vAlign w:val="center"/>
          </w:tcPr>
          <w:p w:rsidR="00805612" w:rsidRPr="00805612" w:rsidRDefault="00805612" w:rsidP="00805612">
            <w:pPr>
              <w:keepNext/>
              <w:keepLines/>
              <w:jc w:val="right"/>
              <w:outlineLvl w:val="0"/>
              <w:rPr>
                <w:rFonts w:ascii="Arial" w:hAnsi="Arial" w:cs="Arial Unicode MS"/>
                <w:b/>
                <w:bCs/>
                <w:color w:val="000000"/>
                <w:sz w:val="22"/>
                <w:szCs w:val="22"/>
                <w:u w:color="000000"/>
                <w:lang w:val="de-DE" w:eastAsia="de-DE"/>
              </w:rPr>
            </w:pPr>
            <w:r w:rsidRPr="00805612">
              <w:rPr>
                <w:rFonts w:ascii="Arial" w:hAnsi="Arial" w:cs="Arial Unicode MS"/>
                <w:b/>
                <w:bCs/>
                <w:noProof/>
                <w:color w:val="000000"/>
                <w:sz w:val="22"/>
                <w:szCs w:val="22"/>
                <w:u w:color="000000"/>
                <w:lang w:val="de-DE" w:eastAsia="zh-CN"/>
              </w:rPr>
              <w:drawing>
                <wp:inline distT="0" distB="0" distL="0" distR="0" wp14:anchorId="6994540C" wp14:editId="7A693D4D">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52600A" w:rsidRPr="00CD7D34" w:rsidRDefault="0052600A" w:rsidP="00CD7D34">
      <w:pPr>
        <w:spacing w:line="25" w:lineRule="atLeast"/>
        <w:contextualSpacing/>
        <w:rPr>
          <w:rFonts w:ascii="Arial" w:eastAsia="Arial" w:hAnsi="Arial" w:cs="Arial"/>
          <w:lang w:val="de-DE"/>
        </w:rPr>
      </w:pPr>
    </w:p>
    <w:p w:rsidR="0052600A" w:rsidRPr="00763E3F" w:rsidRDefault="00CD7D34" w:rsidP="00805612">
      <w:pPr>
        <w:pStyle w:val="berschrift2"/>
        <w:keepNext w:val="0"/>
        <w:keepLines w:val="0"/>
        <w:numPr>
          <w:ilvl w:val="0"/>
          <w:numId w:val="2"/>
        </w:numPr>
        <w:spacing w:before="120" w:after="120"/>
        <w:ind w:left="357" w:hanging="357"/>
        <w:contextualSpacing/>
        <w:rPr>
          <w:rFonts w:ascii="Arial" w:eastAsia="Arial" w:hAnsi="Arial" w:cs="Arial"/>
          <w:b/>
          <w:color w:val="000000"/>
          <w:sz w:val="22"/>
          <w:szCs w:val="22"/>
          <w:lang w:val="de-DE"/>
        </w:rPr>
      </w:pPr>
      <w:r w:rsidRPr="00763E3F">
        <w:rPr>
          <w:rFonts w:ascii="Arial" w:eastAsia="Arial" w:hAnsi="Arial" w:cs="Arial"/>
          <w:b/>
          <w:color w:val="000000"/>
          <w:sz w:val="22"/>
          <w:szCs w:val="22"/>
          <w:lang w:val="de-DE"/>
        </w:rPr>
        <w:t>Einordnung in den Fachlehrplan Gymnasium</w:t>
      </w:r>
    </w:p>
    <w:tbl>
      <w:tblPr>
        <w:tblStyle w:val="a0"/>
        <w:tblW w:w="9589" w:type="dxa"/>
        <w:tblInd w:w="51" w:type="dxa"/>
        <w:tblLayout w:type="fixed"/>
        <w:tblLook w:val="0400" w:firstRow="0" w:lastRow="0" w:firstColumn="0" w:lastColumn="0" w:noHBand="0" w:noVBand="1"/>
      </w:tblPr>
      <w:tblGrid>
        <w:gridCol w:w="9589"/>
      </w:tblGrid>
      <w:tr w:rsidR="0052600A" w:rsidRPr="00CD7D3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52600A" w:rsidRPr="00805612" w:rsidRDefault="00CD7D34" w:rsidP="0024004C">
            <w:pPr>
              <w:contextualSpacing/>
              <w:rPr>
                <w:rFonts w:ascii="Arial" w:eastAsia="Arial" w:hAnsi="Arial" w:cs="Arial"/>
                <w:sz w:val="22"/>
                <w:szCs w:val="22"/>
                <w:lang w:val="de-DE"/>
              </w:rPr>
            </w:pPr>
            <w:r w:rsidRPr="00805612">
              <w:rPr>
                <w:rFonts w:ascii="Arial" w:eastAsia="Arial" w:hAnsi="Arial" w:cs="Arial"/>
                <w:sz w:val="22"/>
                <w:szCs w:val="22"/>
                <w:lang w:val="de-DE"/>
              </w:rPr>
              <w:t>Schuljahrgang: 11</w:t>
            </w:r>
            <w:r w:rsidR="0024004C">
              <w:rPr>
                <w:rFonts w:ascii="Arial" w:eastAsia="Arial" w:hAnsi="Arial" w:cs="Arial"/>
                <w:sz w:val="22"/>
                <w:szCs w:val="22"/>
                <w:lang w:val="de-DE"/>
              </w:rPr>
              <w:t>/</w:t>
            </w:r>
            <w:r w:rsidRPr="00805612">
              <w:rPr>
                <w:rFonts w:ascii="Arial" w:eastAsia="Arial" w:hAnsi="Arial" w:cs="Arial"/>
                <w:sz w:val="22"/>
                <w:szCs w:val="22"/>
                <w:lang w:val="de-DE"/>
              </w:rPr>
              <w:t>12</w:t>
            </w:r>
          </w:p>
        </w:tc>
      </w:tr>
      <w:tr w:rsidR="0052600A" w:rsidRPr="00CD7D34">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52600A" w:rsidRPr="00805612" w:rsidRDefault="00CD7D34" w:rsidP="00805612">
            <w:pPr>
              <w:contextualSpacing/>
              <w:rPr>
                <w:rFonts w:ascii="Arial" w:eastAsia="Arial" w:hAnsi="Arial" w:cs="Arial"/>
                <w:sz w:val="22"/>
                <w:szCs w:val="22"/>
                <w:lang w:val="de-DE"/>
              </w:rPr>
            </w:pPr>
            <w:r w:rsidRPr="00805612">
              <w:rPr>
                <w:rFonts w:ascii="Arial" w:eastAsia="Arial" w:hAnsi="Arial" w:cs="Arial"/>
                <w:sz w:val="22"/>
                <w:szCs w:val="22"/>
                <w:lang w:val="de-DE"/>
              </w:rPr>
              <w:t>Kompetenzen:</w:t>
            </w:r>
          </w:p>
          <w:p w:rsidR="0052600A" w:rsidRPr="00805612" w:rsidRDefault="00CD7D34" w:rsidP="00805612">
            <w:pPr>
              <w:numPr>
                <w:ilvl w:val="0"/>
                <w:numId w:val="8"/>
              </w:numPr>
              <w:pBdr>
                <w:top w:val="none" w:sz="0" w:space="0" w:color="000000"/>
                <w:left w:val="none" w:sz="0" w:space="0" w:color="000000"/>
                <w:bottom w:val="none" w:sz="0" w:space="0" w:color="000000"/>
                <w:right w:val="none" w:sz="0" w:space="0" w:color="000000"/>
                <w:between w:val="none" w:sz="0" w:space="0" w:color="000000"/>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Textkompetenz</w:t>
            </w:r>
          </w:p>
          <w:p w:rsidR="0052600A" w:rsidRPr="00805612" w:rsidRDefault="00CD7D34" w:rsidP="00805612">
            <w:pPr>
              <w:numPr>
                <w:ilvl w:val="0"/>
                <w:numId w:val="8"/>
              </w:numPr>
              <w:pBdr>
                <w:top w:val="none" w:sz="0" w:space="0" w:color="000000"/>
                <w:left w:val="none" w:sz="0" w:space="0" w:color="000000"/>
                <w:bottom w:val="none" w:sz="0" w:space="0" w:color="000000"/>
                <w:right w:val="none" w:sz="0" w:space="0" w:color="000000"/>
                <w:between w:val="none" w:sz="0" w:space="0" w:color="000000"/>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Sprach(</w:t>
            </w:r>
            <w:proofErr w:type="spellStart"/>
            <w:r w:rsidRPr="00805612">
              <w:rPr>
                <w:rFonts w:ascii="Arial" w:eastAsia="Arial" w:hAnsi="Arial" w:cs="Arial"/>
                <w:sz w:val="22"/>
                <w:szCs w:val="22"/>
                <w:lang w:val="de-DE"/>
              </w:rPr>
              <w:t>reflexions</w:t>
            </w:r>
            <w:proofErr w:type="spellEnd"/>
            <w:r w:rsidRPr="00805612">
              <w:rPr>
                <w:rFonts w:ascii="Arial" w:eastAsia="Arial" w:hAnsi="Arial" w:cs="Arial"/>
                <w:sz w:val="22"/>
                <w:szCs w:val="22"/>
                <w:lang w:val="de-DE"/>
              </w:rPr>
              <w:t>)</w:t>
            </w:r>
            <w:proofErr w:type="spellStart"/>
            <w:r w:rsidRPr="00805612">
              <w:rPr>
                <w:rFonts w:ascii="Arial" w:eastAsia="Arial" w:hAnsi="Arial" w:cs="Arial"/>
                <w:sz w:val="22"/>
                <w:szCs w:val="22"/>
                <w:lang w:val="de-DE"/>
              </w:rPr>
              <w:t>kompetenz</w:t>
            </w:r>
            <w:proofErr w:type="spellEnd"/>
          </w:p>
          <w:p w:rsidR="0052600A" w:rsidRPr="00805612" w:rsidRDefault="00CD7D34" w:rsidP="00805612">
            <w:pPr>
              <w:numPr>
                <w:ilvl w:val="0"/>
                <w:numId w:val="8"/>
              </w:numPr>
              <w:pBdr>
                <w:top w:val="none" w:sz="0" w:space="0" w:color="000000"/>
                <w:left w:val="none" w:sz="0" w:space="0" w:color="000000"/>
                <w:bottom w:val="none" w:sz="0" w:space="0" w:color="000000"/>
                <w:right w:val="none" w:sz="0" w:space="0" w:color="000000"/>
                <w:between w:val="none" w:sz="0" w:space="0" w:color="000000"/>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Literaturkompetenz</w:t>
            </w:r>
          </w:p>
          <w:p w:rsidR="0052600A" w:rsidRPr="00805612" w:rsidRDefault="00CD7D34" w:rsidP="00805612">
            <w:pPr>
              <w:numPr>
                <w:ilvl w:val="0"/>
                <w:numId w:val="8"/>
              </w:numPr>
              <w:pBdr>
                <w:top w:val="none" w:sz="0" w:space="0" w:color="000000"/>
                <w:left w:val="none" w:sz="0" w:space="0" w:color="000000"/>
                <w:bottom w:val="none" w:sz="0" w:space="0" w:color="000000"/>
                <w:right w:val="none" w:sz="0" w:space="0" w:color="000000"/>
                <w:between w:val="none" w:sz="0" w:space="0" w:color="000000"/>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Kulturkompetenz</w:t>
            </w:r>
          </w:p>
        </w:tc>
      </w:tr>
      <w:tr w:rsidR="0052600A" w:rsidRPr="00A03D32">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52600A" w:rsidRPr="00805612" w:rsidRDefault="00CD7D34" w:rsidP="00805612">
            <w:pPr>
              <w:contextualSpacing/>
              <w:rPr>
                <w:rFonts w:ascii="Arial" w:eastAsia="Arial" w:hAnsi="Arial" w:cs="Arial"/>
                <w:i/>
                <w:sz w:val="22"/>
                <w:szCs w:val="22"/>
                <w:lang w:val="de-DE"/>
              </w:rPr>
            </w:pPr>
            <w:r w:rsidRPr="00805612">
              <w:rPr>
                <w:rFonts w:ascii="Arial" w:eastAsia="Arial" w:hAnsi="Arial" w:cs="Arial"/>
                <w:sz w:val="22"/>
                <w:szCs w:val="22"/>
                <w:lang w:val="de-DE"/>
              </w:rPr>
              <w:t xml:space="preserve">Grundlegende Wissensbestände im Thema </w:t>
            </w:r>
            <w:r w:rsidRPr="00805612">
              <w:rPr>
                <w:rFonts w:ascii="Arial" w:eastAsia="Arial" w:hAnsi="Arial" w:cs="Arial"/>
                <w:i/>
                <w:sz w:val="22"/>
                <w:szCs w:val="22"/>
                <w:lang w:val="de-DE"/>
              </w:rPr>
              <w:t>Die literarische Gestaltung des Mythos:</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das typisch menschliche im Mythos</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Verhältnis Mensch–Götter (Hybris und Pietas)</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Verhältnis von Staat und Religion</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Schöpfungsmythen und wissenschaftliche Weltdeutung</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Aszendenz- und Deszendenz-Modelle gesellschaftlicher Entwicklung</w:t>
            </w:r>
          </w:p>
        </w:tc>
      </w:tr>
      <w:tr w:rsidR="0052600A" w:rsidRPr="00A03D32">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52600A" w:rsidRPr="00805612" w:rsidRDefault="00CD7D34" w:rsidP="00805612">
            <w:pPr>
              <w:contextualSpacing/>
              <w:rPr>
                <w:rFonts w:ascii="Arial" w:eastAsia="Arial" w:hAnsi="Arial" w:cs="Arial"/>
                <w:sz w:val="22"/>
                <w:szCs w:val="22"/>
                <w:lang w:val="de-DE"/>
              </w:rPr>
            </w:pPr>
            <w:r w:rsidRPr="00805612">
              <w:rPr>
                <w:rFonts w:ascii="Arial" w:eastAsia="Arial" w:hAnsi="Arial" w:cs="Arial"/>
                <w:sz w:val="22"/>
                <w:szCs w:val="22"/>
                <w:lang w:val="de-DE"/>
              </w:rPr>
              <w:t>Beitrag zur Entwicklung von Schlüsselkompetenzen:</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Sprachkompetenz (durch Texterschließung, Übersetzung, metrische Analyse, interpretatorische Darstellungen, Präsentation von Ergebnissen...)</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Lernkompetenz (durch selbst organisiertes individuelles und kooperatives Lernen)</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 xml:space="preserve">soziale Kompetenz (durch </w:t>
            </w:r>
            <w:proofErr w:type="spellStart"/>
            <w:r w:rsidRPr="00805612">
              <w:rPr>
                <w:rFonts w:ascii="Arial" w:eastAsia="Arial" w:hAnsi="Arial" w:cs="Arial"/>
                <w:sz w:val="22"/>
                <w:szCs w:val="22"/>
                <w:lang w:val="de-DE"/>
              </w:rPr>
              <w:t>kollaboratives</w:t>
            </w:r>
            <w:proofErr w:type="spellEnd"/>
            <w:r w:rsidRPr="00805612">
              <w:rPr>
                <w:rFonts w:ascii="Arial" w:eastAsia="Arial" w:hAnsi="Arial" w:cs="Arial"/>
                <w:sz w:val="22"/>
                <w:szCs w:val="22"/>
                <w:lang w:val="de-DE"/>
              </w:rPr>
              <w:t xml:space="preserve"> Arbeiten)</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Demokratiekompetenz (durch organisierten Meinungsaustausch)</w:t>
            </w:r>
          </w:p>
          <w:p w:rsidR="0052600A" w:rsidRPr="00805612" w:rsidRDefault="00CD7D34" w:rsidP="00805612">
            <w:pPr>
              <w:numPr>
                <w:ilvl w:val="0"/>
                <w:numId w:val="8"/>
              </w:numPr>
              <w:pBdr>
                <w:top w:val="nil"/>
                <w:left w:val="nil"/>
                <w:bottom w:val="nil"/>
                <w:right w:val="nil"/>
                <w:between w:val="nil"/>
              </w:pBdr>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kulturelle Kompetenz (durch Lektüre antiker Literatur und ihre Rezeption in eigenständiger ästhetischer Form)</w:t>
            </w:r>
          </w:p>
        </w:tc>
      </w:tr>
      <w:tr w:rsidR="0052600A" w:rsidRPr="00A03D32">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rsidR="0052600A" w:rsidRPr="00805612" w:rsidRDefault="00CD7D34" w:rsidP="00805612">
            <w:pPr>
              <w:contextualSpacing/>
              <w:rPr>
                <w:rFonts w:ascii="Arial" w:eastAsia="Arial" w:hAnsi="Arial" w:cs="Arial"/>
                <w:sz w:val="22"/>
                <w:szCs w:val="22"/>
                <w:lang w:val="de-DE"/>
              </w:rPr>
            </w:pPr>
            <w:r w:rsidRPr="00805612">
              <w:rPr>
                <w:rFonts w:ascii="Arial" w:eastAsia="Arial" w:hAnsi="Arial" w:cs="Arial"/>
                <w:sz w:val="22"/>
                <w:szCs w:val="22"/>
                <w:lang w:val="de-DE"/>
              </w:rPr>
              <w:t>Beitrag zur Entwicklung fächerübergreifender Kompetenzen:</w:t>
            </w:r>
          </w:p>
          <w:p w:rsidR="0052600A" w:rsidRPr="00CD7D34" w:rsidRDefault="00CD7D34" w:rsidP="00805612">
            <w:pPr>
              <w:contextualSpacing/>
              <w:rPr>
                <w:rFonts w:ascii="Arial" w:eastAsia="Arial" w:hAnsi="Arial" w:cs="Arial"/>
                <w:lang w:val="de-DE"/>
              </w:rPr>
            </w:pPr>
            <w:r w:rsidRPr="00805612">
              <w:rPr>
                <w:rFonts w:ascii="Arial" w:eastAsia="Arial" w:hAnsi="Arial" w:cs="Arial"/>
                <w:sz w:val="22"/>
                <w:szCs w:val="22"/>
                <w:lang w:val="de-DE"/>
              </w:rPr>
              <w:t>Die Bearbeitung der Aufgabe erfordert nicht nur Kompetenzen aus dem Lateinunterricht gefordert, sondern ebenso Kompetenzen aus anderen Fächern, wie z. B. (bei der vorliegenden Aufgabe explizit) aus Ethik- bzw. Religionsunterricht sowie (implizit) aus Geographie, Sozialkunde, Geschichte und Kunsterziehung.</w:t>
            </w:r>
          </w:p>
        </w:tc>
      </w:tr>
    </w:tbl>
    <w:p w:rsidR="0052600A" w:rsidRPr="00763E3F" w:rsidRDefault="0052600A" w:rsidP="00CD7D34">
      <w:pPr>
        <w:pBdr>
          <w:top w:val="none" w:sz="0" w:space="0" w:color="000000"/>
          <w:left w:val="none" w:sz="0" w:space="0" w:color="000000"/>
          <w:bottom w:val="none" w:sz="0" w:space="0" w:color="000000"/>
          <w:right w:val="none" w:sz="0" w:space="0" w:color="000000"/>
          <w:between w:val="none" w:sz="0" w:space="0" w:color="000000"/>
        </w:pBdr>
        <w:spacing w:line="25" w:lineRule="atLeast"/>
        <w:contextualSpacing/>
        <w:rPr>
          <w:rFonts w:ascii="Arial" w:eastAsia="Arial" w:hAnsi="Arial" w:cs="Arial"/>
          <w:sz w:val="22"/>
          <w:szCs w:val="22"/>
          <w:lang w:val="de-DE"/>
        </w:rPr>
      </w:pPr>
    </w:p>
    <w:p w:rsidR="0052600A" w:rsidRPr="00805612" w:rsidRDefault="00CD7D34" w:rsidP="00805612">
      <w:pPr>
        <w:pStyle w:val="berschrift2"/>
        <w:keepNext w:val="0"/>
        <w:keepLines w:val="0"/>
        <w:numPr>
          <w:ilvl w:val="0"/>
          <w:numId w:val="2"/>
        </w:numPr>
        <w:spacing w:before="120" w:after="120"/>
        <w:ind w:left="357" w:hanging="357"/>
        <w:contextualSpacing/>
        <w:rPr>
          <w:rFonts w:ascii="Arial" w:eastAsia="Arial" w:hAnsi="Arial" w:cs="Arial"/>
          <w:b/>
          <w:color w:val="000000"/>
          <w:sz w:val="22"/>
          <w:szCs w:val="22"/>
          <w:lang w:val="de-DE"/>
        </w:rPr>
      </w:pPr>
      <w:r w:rsidRPr="00805612">
        <w:rPr>
          <w:rFonts w:ascii="Arial" w:eastAsia="Arial" w:hAnsi="Arial" w:cs="Arial"/>
          <w:b/>
          <w:color w:val="000000"/>
          <w:sz w:val="22"/>
          <w:szCs w:val="22"/>
          <w:lang w:val="de-DE"/>
        </w:rPr>
        <w:t>Anregungen und Hinweise zum unterrichtlichen Einsatz</w:t>
      </w:r>
    </w:p>
    <w:p w:rsidR="0052600A" w:rsidRPr="00805612" w:rsidRDefault="00CD7D34" w:rsidP="00CD7D34">
      <w:pPr>
        <w:pBdr>
          <w:top w:val="nil"/>
          <w:left w:val="nil"/>
          <w:bottom w:val="nil"/>
          <w:right w:val="nil"/>
          <w:between w:val="nil"/>
        </w:pBdr>
        <w:spacing w:line="360" w:lineRule="auto"/>
        <w:contextualSpacing/>
        <w:rPr>
          <w:rFonts w:ascii="Arial" w:eastAsia="Arial" w:hAnsi="Arial" w:cs="Arial"/>
          <w:sz w:val="22"/>
          <w:szCs w:val="22"/>
          <w:lang w:val="de-DE"/>
        </w:rPr>
      </w:pPr>
      <w:r w:rsidRPr="00CD7D34">
        <w:rPr>
          <w:rFonts w:ascii="Arial" w:eastAsia="Arial" w:hAnsi="Arial" w:cs="Arial"/>
          <w:lang w:val="de-DE"/>
        </w:rPr>
        <w:t>Die vorliegen</w:t>
      </w:r>
      <w:r w:rsidRPr="00805612">
        <w:rPr>
          <w:rFonts w:ascii="Arial" w:eastAsia="Arial" w:hAnsi="Arial" w:cs="Arial"/>
          <w:sz w:val="22"/>
          <w:szCs w:val="22"/>
          <w:lang w:val="de-DE"/>
        </w:rPr>
        <w:t>de Aufgabe ist in drei Kapitel gegliedert:</w:t>
      </w:r>
    </w:p>
    <w:p w:rsidR="0052600A" w:rsidRPr="00805612" w:rsidRDefault="00CD7D34" w:rsidP="00805612">
      <w:pPr>
        <w:numPr>
          <w:ilvl w:val="1"/>
          <w:numId w:val="3"/>
        </w:numPr>
        <w:pBdr>
          <w:top w:val="nil"/>
          <w:left w:val="nil"/>
          <w:bottom w:val="nil"/>
          <w:right w:val="nil"/>
          <w:between w:val="nil"/>
        </w:pBdr>
        <w:spacing w:line="360" w:lineRule="auto"/>
        <w:ind w:left="714" w:hanging="357"/>
        <w:contextualSpacing/>
        <w:rPr>
          <w:rFonts w:ascii="Arial" w:eastAsia="Arial" w:hAnsi="Arial" w:cs="Arial"/>
          <w:sz w:val="22"/>
          <w:szCs w:val="22"/>
          <w:lang w:val="de-DE"/>
        </w:rPr>
      </w:pPr>
      <w:r w:rsidRPr="00805612">
        <w:rPr>
          <w:rFonts w:ascii="Arial" w:eastAsia="Arial" w:hAnsi="Arial" w:cs="Arial"/>
          <w:b/>
          <w:sz w:val="22"/>
          <w:szCs w:val="22"/>
          <w:lang w:val="de-DE"/>
        </w:rPr>
        <w:t>A:</w:t>
      </w:r>
      <w:r w:rsidRPr="00805612">
        <w:rPr>
          <w:rFonts w:ascii="Arial" w:eastAsia="Arial" w:hAnsi="Arial" w:cs="Arial"/>
          <w:sz w:val="22"/>
          <w:szCs w:val="22"/>
          <w:lang w:val="de-DE"/>
        </w:rPr>
        <w:t xml:space="preserve"> Texterschließung und </w:t>
      </w:r>
      <w:proofErr w:type="spellStart"/>
      <w:r w:rsidRPr="00805612">
        <w:rPr>
          <w:rFonts w:ascii="Arial" w:eastAsia="Arial" w:hAnsi="Arial" w:cs="Arial"/>
          <w:sz w:val="22"/>
          <w:szCs w:val="22"/>
          <w:lang w:val="de-DE"/>
        </w:rPr>
        <w:t>textnahe</w:t>
      </w:r>
      <w:proofErr w:type="spellEnd"/>
      <w:r w:rsidRPr="00805612">
        <w:rPr>
          <w:rFonts w:ascii="Arial" w:eastAsia="Arial" w:hAnsi="Arial" w:cs="Arial"/>
          <w:sz w:val="22"/>
          <w:szCs w:val="22"/>
          <w:lang w:val="de-DE"/>
        </w:rPr>
        <w:t xml:space="preserve"> Interpretation von 59 Versen aus den Metamorphosen des Ovid (Eisernes Zeitalter, </w:t>
      </w:r>
      <w:proofErr w:type="spellStart"/>
      <w:r w:rsidRPr="00805612">
        <w:rPr>
          <w:rFonts w:ascii="Arial" w:eastAsia="Arial" w:hAnsi="Arial" w:cs="Arial"/>
          <w:sz w:val="22"/>
          <w:szCs w:val="22"/>
          <w:lang w:val="de-DE"/>
        </w:rPr>
        <w:t>Lykaon</w:t>
      </w:r>
      <w:proofErr w:type="spellEnd"/>
      <w:r w:rsidRPr="00805612">
        <w:rPr>
          <w:rFonts w:ascii="Arial" w:eastAsia="Arial" w:hAnsi="Arial" w:cs="Arial"/>
          <w:sz w:val="22"/>
          <w:szCs w:val="22"/>
          <w:lang w:val="de-DE"/>
        </w:rPr>
        <w:t>, Vernichtung der Menschheit);</w:t>
      </w:r>
    </w:p>
    <w:p w:rsidR="0052600A" w:rsidRPr="00805612" w:rsidRDefault="00CD7D34" w:rsidP="00805612">
      <w:pPr>
        <w:numPr>
          <w:ilvl w:val="1"/>
          <w:numId w:val="3"/>
        </w:numPr>
        <w:pBdr>
          <w:top w:val="nil"/>
          <w:left w:val="nil"/>
          <w:bottom w:val="nil"/>
          <w:right w:val="nil"/>
          <w:between w:val="nil"/>
        </w:pBdr>
        <w:spacing w:line="360" w:lineRule="auto"/>
        <w:ind w:left="714" w:hanging="357"/>
        <w:contextualSpacing/>
        <w:rPr>
          <w:rFonts w:ascii="Arial" w:eastAsia="Arial" w:hAnsi="Arial" w:cs="Arial"/>
          <w:sz w:val="22"/>
          <w:szCs w:val="22"/>
          <w:lang w:val="de-DE"/>
        </w:rPr>
      </w:pPr>
      <w:r w:rsidRPr="00805612">
        <w:rPr>
          <w:rFonts w:ascii="Arial" w:eastAsia="Arial" w:hAnsi="Arial" w:cs="Arial"/>
          <w:b/>
          <w:sz w:val="22"/>
          <w:szCs w:val="22"/>
          <w:lang w:val="de-DE"/>
        </w:rPr>
        <w:t>B:</w:t>
      </w:r>
      <w:r w:rsidRPr="00805612">
        <w:rPr>
          <w:rFonts w:ascii="Arial" w:eastAsia="Arial" w:hAnsi="Arial" w:cs="Arial"/>
          <w:sz w:val="22"/>
          <w:szCs w:val="22"/>
          <w:lang w:val="de-DE"/>
        </w:rPr>
        <w:t xml:space="preserve"> Auseinandersetzung mit Paralleltexten aus der modernen Wissenschaft;</w:t>
      </w:r>
    </w:p>
    <w:p w:rsidR="0052600A" w:rsidRPr="00805612" w:rsidRDefault="00CD7D34" w:rsidP="00805612">
      <w:pPr>
        <w:numPr>
          <w:ilvl w:val="1"/>
          <w:numId w:val="3"/>
        </w:numPr>
        <w:pBdr>
          <w:top w:val="nil"/>
          <w:left w:val="nil"/>
          <w:bottom w:val="nil"/>
          <w:right w:val="nil"/>
          <w:between w:val="nil"/>
        </w:pBdr>
        <w:spacing w:line="360" w:lineRule="auto"/>
        <w:ind w:left="714" w:hanging="357"/>
        <w:contextualSpacing/>
        <w:rPr>
          <w:rFonts w:ascii="Arial" w:eastAsia="Arial" w:hAnsi="Arial" w:cs="Arial"/>
          <w:sz w:val="22"/>
          <w:szCs w:val="22"/>
          <w:lang w:val="de-DE"/>
        </w:rPr>
      </w:pPr>
      <w:r w:rsidRPr="00805612">
        <w:rPr>
          <w:rFonts w:ascii="Arial" w:eastAsia="Arial" w:hAnsi="Arial" w:cs="Arial"/>
          <w:b/>
          <w:sz w:val="22"/>
          <w:szCs w:val="22"/>
          <w:lang w:val="de-DE"/>
        </w:rPr>
        <w:t>C:</w:t>
      </w:r>
      <w:r w:rsidRPr="00805612">
        <w:rPr>
          <w:rFonts w:ascii="Arial" w:eastAsia="Arial" w:hAnsi="Arial" w:cs="Arial"/>
          <w:sz w:val="22"/>
          <w:szCs w:val="22"/>
          <w:lang w:val="de-DE"/>
        </w:rPr>
        <w:t xml:space="preserve"> Erstellen eines eigenständigen Produktes im Sinne einer Rezeption des antiken Textes unter Berücksichtigung der modernen Paralleltexte.</w:t>
      </w:r>
    </w:p>
    <w:p w:rsidR="0052600A" w:rsidRPr="00CD7D34" w:rsidRDefault="00CD7D34" w:rsidP="00805612">
      <w:pPr>
        <w:numPr>
          <w:ilvl w:val="0"/>
          <w:numId w:val="3"/>
        </w:numPr>
        <w:pBdr>
          <w:top w:val="nil"/>
          <w:left w:val="nil"/>
          <w:bottom w:val="nil"/>
          <w:right w:val="nil"/>
          <w:between w:val="nil"/>
        </w:pBdr>
        <w:spacing w:line="360" w:lineRule="auto"/>
        <w:ind w:left="357" w:hanging="357"/>
        <w:contextualSpacing/>
        <w:rPr>
          <w:rFonts w:ascii="Arial" w:eastAsia="Arial" w:hAnsi="Arial" w:cs="Arial"/>
          <w:lang w:val="de-DE"/>
        </w:rPr>
      </w:pPr>
      <w:r w:rsidRPr="00805612">
        <w:rPr>
          <w:rFonts w:ascii="Arial" w:eastAsia="Arial" w:hAnsi="Arial" w:cs="Arial"/>
          <w:sz w:val="22"/>
          <w:szCs w:val="22"/>
          <w:lang w:val="de-DE"/>
        </w:rPr>
        <w:t xml:space="preserve">Die Aufgabe ist sowohl für individuelle Lernarbeit geeignet wie auch für </w:t>
      </w:r>
      <w:proofErr w:type="spellStart"/>
      <w:r w:rsidRPr="00805612">
        <w:rPr>
          <w:rFonts w:ascii="Arial" w:eastAsia="Arial" w:hAnsi="Arial" w:cs="Arial"/>
          <w:sz w:val="22"/>
          <w:szCs w:val="22"/>
          <w:lang w:val="de-DE"/>
        </w:rPr>
        <w:t>kollaboratives</w:t>
      </w:r>
      <w:proofErr w:type="spellEnd"/>
      <w:r w:rsidRPr="00805612">
        <w:rPr>
          <w:rFonts w:ascii="Arial" w:eastAsia="Arial" w:hAnsi="Arial" w:cs="Arial"/>
          <w:sz w:val="22"/>
          <w:szCs w:val="22"/>
          <w:lang w:val="de-DE"/>
        </w:rPr>
        <w:t xml:space="preserve"> Lernen. Letzte</w:t>
      </w:r>
      <w:r w:rsidRPr="00CD7D34">
        <w:rPr>
          <w:rFonts w:ascii="Arial" w:eastAsia="Arial" w:hAnsi="Arial" w:cs="Arial"/>
          <w:lang w:val="de-DE"/>
        </w:rPr>
        <w:t xml:space="preserve">res ist zu bevorzugen und für die Teile B und C unabdingbar. </w:t>
      </w:r>
    </w:p>
    <w:p w:rsidR="0052600A" w:rsidRPr="00CD7D34" w:rsidRDefault="00CD7D34" w:rsidP="00805612">
      <w:pPr>
        <w:numPr>
          <w:ilvl w:val="0"/>
          <w:numId w:val="3"/>
        </w:numPr>
        <w:pBdr>
          <w:top w:val="nil"/>
          <w:left w:val="nil"/>
          <w:bottom w:val="nil"/>
          <w:right w:val="nil"/>
          <w:between w:val="nil"/>
        </w:pBdr>
        <w:spacing w:line="360" w:lineRule="auto"/>
        <w:ind w:left="357" w:hanging="357"/>
        <w:contextualSpacing/>
        <w:rPr>
          <w:rFonts w:ascii="Arial" w:eastAsia="Arial" w:hAnsi="Arial" w:cs="Arial"/>
          <w:lang w:val="de-DE"/>
        </w:rPr>
      </w:pPr>
      <w:r w:rsidRPr="00805612">
        <w:rPr>
          <w:rFonts w:ascii="Arial" w:eastAsia="Arial" w:hAnsi="Arial" w:cs="Arial"/>
          <w:sz w:val="22"/>
          <w:szCs w:val="22"/>
          <w:lang w:val="de-DE"/>
        </w:rPr>
        <w:t xml:space="preserve">Auch wenn keine spezifische Lernerfolgsüberprüfung vorgeschlagen wird, eignen sich sowohl die Bereiche der Texterschließung (Teil A) wie auch die Erstellung eines eigenständigen </w:t>
      </w:r>
      <w:r w:rsidRPr="00805612">
        <w:rPr>
          <w:rFonts w:ascii="Arial" w:eastAsia="Arial" w:hAnsi="Arial" w:cs="Arial"/>
          <w:sz w:val="22"/>
          <w:szCs w:val="22"/>
          <w:lang w:val="de-DE"/>
        </w:rPr>
        <w:lastRenderedPageBreak/>
        <w:t>Produkts (Teil C) ausgezeichnet für Bewertungen. Hier sind die Lehrkräfte gefragt, unter Berücksichtigung der spezifischen Verhältnisse ihrer Lerngru</w:t>
      </w:r>
      <w:r w:rsidRPr="00CD7D34">
        <w:rPr>
          <w:rFonts w:ascii="Arial" w:eastAsia="Arial" w:hAnsi="Arial" w:cs="Arial"/>
          <w:lang w:val="de-DE"/>
        </w:rPr>
        <w:t xml:space="preserve">ppen entsprechende Bewertungsmöglichkeiten zu erarbeiten. </w:t>
      </w:r>
    </w:p>
    <w:p w:rsidR="0052600A" w:rsidRPr="00805612" w:rsidRDefault="0052600A" w:rsidP="00625BA7">
      <w:pPr>
        <w:contextualSpacing/>
        <w:rPr>
          <w:rFonts w:ascii="Arial" w:eastAsia="Arial" w:hAnsi="Arial" w:cs="Arial"/>
          <w:sz w:val="22"/>
          <w:szCs w:val="22"/>
          <w:lang w:val="de-DE"/>
        </w:rPr>
      </w:pPr>
    </w:p>
    <w:p w:rsidR="0052600A" w:rsidRPr="00763E3F" w:rsidRDefault="00CD7D34" w:rsidP="00805612">
      <w:pPr>
        <w:pStyle w:val="berschrift2"/>
        <w:keepNext w:val="0"/>
        <w:keepLines w:val="0"/>
        <w:numPr>
          <w:ilvl w:val="0"/>
          <w:numId w:val="2"/>
        </w:numPr>
        <w:spacing w:before="120" w:after="120"/>
        <w:ind w:left="357" w:hanging="357"/>
        <w:contextualSpacing/>
        <w:rPr>
          <w:rFonts w:ascii="Arial" w:eastAsia="Arial" w:hAnsi="Arial" w:cs="Arial"/>
          <w:b/>
          <w:color w:val="000000"/>
          <w:sz w:val="22"/>
          <w:szCs w:val="22"/>
          <w:lang w:val="de-DE"/>
        </w:rPr>
      </w:pPr>
      <w:r w:rsidRPr="00763E3F">
        <w:rPr>
          <w:rFonts w:ascii="Arial" w:eastAsia="Arial" w:hAnsi="Arial" w:cs="Arial"/>
          <w:b/>
          <w:color w:val="000000"/>
          <w:sz w:val="22"/>
          <w:szCs w:val="22"/>
          <w:lang w:val="de-DE"/>
        </w:rPr>
        <w:t>Variations- bzw. Differenzierungsmöglichkeiten</w:t>
      </w:r>
    </w:p>
    <w:p w:rsidR="0052600A" w:rsidRPr="00805612" w:rsidRDefault="00CD7D34" w:rsidP="00CD7D34">
      <w:pPr>
        <w:spacing w:line="360" w:lineRule="auto"/>
        <w:contextualSpacing/>
        <w:rPr>
          <w:rFonts w:ascii="Arial" w:eastAsia="Arial" w:hAnsi="Arial" w:cs="Arial"/>
          <w:sz w:val="22"/>
          <w:szCs w:val="22"/>
          <w:lang w:val="de-DE"/>
        </w:rPr>
      </w:pPr>
      <w:r w:rsidRPr="00805612">
        <w:rPr>
          <w:rFonts w:ascii="Arial" w:eastAsia="Arial" w:hAnsi="Arial" w:cs="Arial"/>
          <w:sz w:val="22"/>
          <w:szCs w:val="22"/>
          <w:lang w:val="de-DE"/>
        </w:rPr>
        <w:t>Die Aufgabenstellung versteht sich grundsätzlich als „großer Bogen“, der schon eingehalten werden sollte. Allerdings</w:t>
      </w:r>
    </w:p>
    <w:p w:rsidR="0052600A"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 xml:space="preserve">sind die Texte </w:t>
      </w:r>
      <w:proofErr w:type="spellStart"/>
      <w:r w:rsidRPr="00805612">
        <w:rPr>
          <w:rFonts w:ascii="Arial" w:eastAsia="Arial" w:hAnsi="Arial" w:cs="Arial"/>
          <w:sz w:val="22"/>
          <w:szCs w:val="22"/>
          <w:lang w:val="de-DE"/>
        </w:rPr>
        <w:t>kleinstückig</w:t>
      </w:r>
      <w:proofErr w:type="spellEnd"/>
      <w:r w:rsidRPr="00805612">
        <w:rPr>
          <w:rFonts w:ascii="Arial" w:eastAsia="Arial" w:hAnsi="Arial" w:cs="Arial"/>
          <w:sz w:val="22"/>
          <w:szCs w:val="22"/>
          <w:lang w:val="de-DE"/>
        </w:rPr>
        <w:t xml:space="preserve"> aufbereit</w:t>
      </w:r>
      <w:r w:rsidR="00763E3F">
        <w:rPr>
          <w:rFonts w:ascii="Arial" w:eastAsia="Arial" w:hAnsi="Arial" w:cs="Arial"/>
          <w:sz w:val="22"/>
          <w:szCs w:val="22"/>
          <w:lang w:val="de-DE"/>
        </w:rPr>
        <w:t>et und damit unter Umständen z. </w:t>
      </w:r>
      <w:r w:rsidRPr="00805612">
        <w:rPr>
          <w:rFonts w:ascii="Arial" w:eastAsia="Arial" w:hAnsi="Arial" w:cs="Arial"/>
          <w:sz w:val="22"/>
          <w:szCs w:val="22"/>
          <w:lang w:val="de-DE"/>
        </w:rPr>
        <w:t>B. durch Übersetzungen austauschbar.</w:t>
      </w:r>
    </w:p>
    <w:p w:rsidR="0052600A"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können die Arbeitsteams entweder homogen zusammengesetzt und dann ggf. mit entsprechenden Unterstützungen versehen werden – oder heterogen, so dass leistungsstärkere Schülerinnen und Schüler solche mit Herausforderungen „mitziehen“ können.</w:t>
      </w:r>
    </w:p>
    <w:p w:rsidR="00CD7D34"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lässt sich das Endprodukt statt als Video natürlich auch als „Theaterstück“ oder Live-Podiums</w:t>
      </w:r>
      <w:r w:rsidR="00763E3F">
        <w:rPr>
          <w:rFonts w:ascii="Arial" w:eastAsia="Arial" w:hAnsi="Arial" w:cs="Arial"/>
          <w:sz w:val="22"/>
          <w:szCs w:val="22"/>
          <w:lang w:val="de-DE"/>
        </w:rPr>
        <w:softHyphen/>
      </w:r>
      <w:r w:rsidRPr="00805612">
        <w:rPr>
          <w:rFonts w:ascii="Arial" w:eastAsia="Arial" w:hAnsi="Arial" w:cs="Arial"/>
          <w:sz w:val="22"/>
          <w:szCs w:val="22"/>
          <w:lang w:val="de-DE"/>
        </w:rPr>
        <w:t>diskussion präsentieren, womit der Aufwand der Videoerstellung wegfiele.</w:t>
      </w:r>
    </w:p>
    <w:p w:rsidR="00CD7D34" w:rsidRPr="00625BA7" w:rsidRDefault="00CD7D34" w:rsidP="00625BA7">
      <w:pPr>
        <w:pBdr>
          <w:top w:val="nil"/>
          <w:left w:val="nil"/>
          <w:bottom w:val="nil"/>
          <w:right w:val="nil"/>
          <w:between w:val="nil"/>
        </w:pBdr>
        <w:contextualSpacing/>
        <w:rPr>
          <w:rFonts w:ascii="Arial" w:eastAsia="Arial" w:hAnsi="Arial" w:cs="Arial"/>
          <w:sz w:val="22"/>
          <w:szCs w:val="22"/>
          <w:lang w:val="de-DE"/>
        </w:rPr>
      </w:pPr>
    </w:p>
    <w:p w:rsidR="0052600A" w:rsidRPr="00763E3F" w:rsidRDefault="00CD7D34" w:rsidP="00805612">
      <w:pPr>
        <w:pStyle w:val="berschrift2"/>
        <w:numPr>
          <w:ilvl w:val="0"/>
          <w:numId w:val="2"/>
        </w:numPr>
        <w:spacing w:before="120" w:after="120"/>
        <w:ind w:left="357" w:hanging="357"/>
        <w:contextualSpacing/>
        <w:rPr>
          <w:rFonts w:ascii="Arial" w:eastAsia="Arial" w:hAnsi="Arial" w:cs="Arial"/>
          <w:b/>
          <w:color w:val="000000"/>
          <w:sz w:val="22"/>
          <w:szCs w:val="22"/>
          <w:lang w:val="de-DE"/>
        </w:rPr>
      </w:pPr>
      <w:r w:rsidRPr="00763E3F">
        <w:rPr>
          <w:rFonts w:ascii="Arial" w:eastAsia="Arial" w:hAnsi="Arial" w:cs="Arial"/>
          <w:b/>
          <w:color w:val="000000"/>
          <w:sz w:val="22"/>
          <w:szCs w:val="22"/>
          <w:lang w:val="de-DE"/>
        </w:rPr>
        <w:t>Mögliche Probleme bei der Umsetzung</w:t>
      </w:r>
    </w:p>
    <w:p w:rsidR="0052600A" w:rsidRPr="00805612" w:rsidRDefault="00CD7D34" w:rsidP="00CD7D34">
      <w:pPr>
        <w:spacing w:line="360" w:lineRule="auto"/>
        <w:contextualSpacing/>
        <w:rPr>
          <w:rFonts w:ascii="Arial" w:eastAsia="Arial" w:hAnsi="Arial" w:cs="Arial"/>
          <w:sz w:val="22"/>
          <w:szCs w:val="22"/>
          <w:lang w:val="de-DE"/>
        </w:rPr>
      </w:pPr>
      <w:r w:rsidRPr="00805612">
        <w:rPr>
          <w:rFonts w:ascii="Arial" w:eastAsia="Arial" w:hAnsi="Arial" w:cs="Arial"/>
          <w:sz w:val="22"/>
          <w:szCs w:val="22"/>
          <w:lang w:val="de-DE"/>
        </w:rPr>
        <w:t>Vorhersehbar sind folgende Probleme:</w:t>
      </w:r>
    </w:p>
    <w:p w:rsidR="0052600A"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 xml:space="preserve">Die Aufgabenstellung ist für ca. 15 Stunden geplant, kann aber je nach Lerngruppe unter Umständen deutlich länger brauchen. Für diesen Fall kann die Lehrkraft selbstverständlich </w:t>
      </w:r>
      <w:r w:rsidRPr="00805612">
        <w:rPr>
          <w:rFonts w:ascii="Arial" w:eastAsia="Arial" w:hAnsi="Arial" w:cs="Arial"/>
          <w:i/>
          <w:sz w:val="22"/>
          <w:szCs w:val="22"/>
          <w:lang w:val="de-DE"/>
        </w:rPr>
        <w:t>ad libitum</w:t>
      </w:r>
      <w:r w:rsidRPr="00805612">
        <w:rPr>
          <w:rFonts w:ascii="Arial" w:eastAsia="Arial" w:hAnsi="Arial" w:cs="Arial"/>
          <w:sz w:val="22"/>
          <w:szCs w:val="22"/>
          <w:lang w:val="de-DE"/>
        </w:rPr>
        <w:t xml:space="preserve"> </w:t>
      </w:r>
      <w:r w:rsidR="00763E3F">
        <w:rPr>
          <w:rFonts w:ascii="Arial" w:eastAsia="Arial" w:hAnsi="Arial" w:cs="Arial"/>
          <w:sz w:val="22"/>
          <w:szCs w:val="22"/>
          <w:lang w:val="de-DE"/>
        </w:rPr>
        <w:t>die Aufgabenstellung kürzen (z. </w:t>
      </w:r>
      <w:r w:rsidRPr="00805612">
        <w:rPr>
          <w:rFonts w:ascii="Arial" w:eastAsia="Arial" w:hAnsi="Arial" w:cs="Arial"/>
          <w:sz w:val="22"/>
          <w:szCs w:val="22"/>
          <w:lang w:val="de-DE"/>
        </w:rPr>
        <w:t xml:space="preserve">B. den Schülerinnen und Schüler einige Texte in Übersetzung darbieten oder nur einen Paralleltext bearbeiten lassen). </w:t>
      </w:r>
    </w:p>
    <w:p w:rsidR="0052600A"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 xml:space="preserve">Auch wenn wir mit </w:t>
      </w:r>
      <w:r w:rsidRPr="00805612">
        <w:rPr>
          <w:rFonts w:ascii="Arial" w:eastAsia="Arial" w:hAnsi="Arial" w:cs="Arial"/>
          <w:i/>
          <w:sz w:val="22"/>
          <w:szCs w:val="22"/>
          <w:lang w:val="de-DE"/>
        </w:rPr>
        <w:t>digital natives</w:t>
      </w:r>
      <w:r w:rsidRPr="00805612">
        <w:rPr>
          <w:rFonts w:ascii="Arial" w:eastAsia="Arial" w:hAnsi="Arial" w:cs="Arial"/>
          <w:sz w:val="22"/>
          <w:szCs w:val="22"/>
          <w:lang w:val="de-DE"/>
        </w:rPr>
        <w:t xml:space="preserve"> arbeiten, muss bei diesen mit unterschiedlichen Kompetenzen beim Umgang mit Apps und Hardware gerechnet werden. Das bedeutet, die Lehrkraft sollte durchaus in der Lage sein, entsprechende Fragen zu beantworten und Anleitung zu geben sowie kompetente Schülerinnen und Schüler auf die Arbeitsteams verteilen.</w:t>
      </w:r>
    </w:p>
    <w:p w:rsidR="0052600A" w:rsidRPr="00805612"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805612">
        <w:rPr>
          <w:rFonts w:ascii="Arial" w:eastAsia="Arial" w:hAnsi="Arial" w:cs="Arial"/>
          <w:sz w:val="22"/>
          <w:szCs w:val="22"/>
          <w:lang w:val="de-DE"/>
        </w:rPr>
        <w:t>Die Erstellung des Endprodukts wird von den Schülerinnen und Schüler auch häusliche Arbeit verlangen. Ihnen sollte zudem eine sinnvolle Zeit- und Projektplanung an die Hand gegeben werden.</w:t>
      </w:r>
    </w:p>
    <w:p w:rsidR="0052600A" w:rsidRPr="00625BA7" w:rsidRDefault="0052600A" w:rsidP="00625BA7">
      <w:pPr>
        <w:contextualSpacing/>
        <w:rPr>
          <w:rFonts w:ascii="Arial" w:eastAsia="Arial" w:hAnsi="Arial" w:cs="Arial"/>
          <w:sz w:val="22"/>
          <w:szCs w:val="22"/>
          <w:lang w:val="de-DE"/>
        </w:rPr>
      </w:pPr>
    </w:p>
    <w:p w:rsidR="0052600A" w:rsidRPr="003D6DD1" w:rsidRDefault="00CD7D34" w:rsidP="003D6DD1">
      <w:pPr>
        <w:pStyle w:val="berschrift2"/>
        <w:keepNext w:val="0"/>
        <w:keepLines w:val="0"/>
        <w:numPr>
          <w:ilvl w:val="0"/>
          <w:numId w:val="2"/>
        </w:numPr>
        <w:spacing w:before="120" w:after="120"/>
        <w:ind w:left="357" w:hanging="357"/>
        <w:contextualSpacing/>
        <w:rPr>
          <w:rFonts w:ascii="Arial" w:eastAsia="Arial" w:hAnsi="Arial" w:cs="Arial"/>
          <w:b/>
          <w:color w:val="000000"/>
          <w:sz w:val="22"/>
          <w:szCs w:val="22"/>
          <w:lang w:val="de-DE"/>
        </w:rPr>
      </w:pPr>
      <w:r w:rsidRPr="003D6DD1">
        <w:rPr>
          <w:rFonts w:ascii="Arial" w:eastAsia="Arial" w:hAnsi="Arial" w:cs="Arial"/>
          <w:b/>
          <w:color w:val="000000"/>
          <w:sz w:val="22"/>
          <w:szCs w:val="22"/>
          <w:lang w:val="de-DE"/>
        </w:rPr>
        <w:t>Weiterführende Hinweise</w:t>
      </w:r>
    </w:p>
    <w:p w:rsidR="0052600A" w:rsidRPr="003D6DD1"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Für die Texterschließung sind neben den bekannten Wörterbüchern auch gute Online-Wörter</w:t>
      </w:r>
      <w:r w:rsidR="00763E3F">
        <w:rPr>
          <w:rFonts w:ascii="Arial" w:eastAsia="Arial" w:hAnsi="Arial" w:cs="Arial"/>
          <w:sz w:val="22"/>
          <w:szCs w:val="22"/>
          <w:lang w:val="de-DE"/>
        </w:rPr>
        <w:softHyphen/>
      </w:r>
      <w:r w:rsidRPr="003D6DD1">
        <w:rPr>
          <w:rFonts w:ascii="Arial" w:eastAsia="Arial" w:hAnsi="Arial" w:cs="Arial"/>
          <w:sz w:val="22"/>
          <w:szCs w:val="22"/>
          <w:lang w:val="de-DE"/>
        </w:rPr>
        <w:t xml:space="preserve">bücher wie </w:t>
      </w:r>
      <w:proofErr w:type="spellStart"/>
      <w:r w:rsidRPr="003D6DD1">
        <w:rPr>
          <w:rFonts w:ascii="Arial" w:eastAsia="Arial" w:hAnsi="Arial" w:cs="Arial"/>
          <w:sz w:val="22"/>
          <w:szCs w:val="22"/>
          <w:lang w:val="de-DE"/>
        </w:rPr>
        <w:t>Navigium</w:t>
      </w:r>
      <w:proofErr w:type="spellEnd"/>
      <w:r w:rsidRPr="003D6DD1">
        <w:rPr>
          <w:rFonts w:ascii="Arial" w:eastAsia="Arial" w:hAnsi="Arial" w:cs="Arial"/>
          <w:sz w:val="22"/>
          <w:szCs w:val="22"/>
          <w:lang w:val="de-DE"/>
        </w:rPr>
        <w:t xml:space="preserve"> (navigium.de) zu empfehlen.</w:t>
      </w:r>
    </w:p>
    <w:p w:rsidR="0052600A" w:rsidRPr="003D6DD1"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Die Audio-Aufnahmen können relativ problemlos über die Smartphone-Funktionen Sprach</w:t>
      </w:r>
      <w:r w:rsidR="00763E3F">
        <w:rPr>
          <w:rFonts w:ascii="Arial" w:eastAsia="Arial" w:hAnsi="Arial" w:cs="Arial"/>
          <w:sz w:val="22"/>
          <w:szCs w:val="22"/>
          <w:lang w:val="de-DE"/>
        </w:rPr>
        <w:softHyphen/>
      </w:r>
      <w:r w:rsidRPr="003D6DD1">
        <w:rPr>
          <w:rFonts w:ascii="Arial" w:eastAsia="Arial" w:hAnsi="Arial" w:cs="Arial"/>
          <w:sz w:val="22"/>
          <w:szCs w:val="22"/>
          <w:lang w:val="de-DE"/>
        </w:rPr>
        <w:t xml:space="preserve">rekorder bzw. Sprachmemos erfolgen. Für den ggf. notwendigen Schnitt der Audios eignen sich kostenlose Apps wie </w:t>
      </w:r>
      <w:proofErr w:type="spellStart"/>
      <w:r w:rsidRPr="003D6DD1">
        <w:rPr>
          <w:rFonts w:ascii="Arial" w:eastAsia="Arial" w:hAnsi="Arial" w:cs="Arial"/>
          <w:sz w:val="22"/>
          <w:szCs w:val="22"/>
          <w:lang w:val="de-DE"/>
        </w:rPr>
        <w:t>Audacity</w:t>
      </w:r>
      <w:proofErr w:type="spellEnd"/>
      <w:r w:rsidRPr="003D6DD1">
        <w:rPr>
          <w:rFonts w:ascii="Arial" w:eastAsia="Arial" w:hAnsi="Arial" w:cs="Arial"/>
          <w:sz w:val="22"/>
          <w:szCs w:val="22"/>
          <w:lang w:val="de-DE"/>
        </w:rPr>
        <w:t>.</w:t>
      </w:r>
    </w:p>
    <w:p w:rsidR="0052600A" w:rsidRPr="003D6DD1" w:rsidRDefault="00CD7D34" w:rsidP="003D6DD1">
      <w:pPr>
        <w:numPr>
          <w:ilvl w:val="0"/>
          <w:numId w:val="1"/>
        </w:numPr>
        <w:pBdr>
          <w:top w:val="nil"/>
          <w:left w:val="nil"/>
          <w:bottom w:val="nil"/>
          <w:right w:val="nil"/>
          <w:between w:val="nil"/>
        </w:pBdr>
        <w:spacing w:line="360" w:lineRule="auto"/>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lastRenderedPageBreak/>
        <w:t xml:space="preserve">Auch Videos können recht einfach mit den Video-Funktionen der Smartphones erstellt werden. Zum Schneiden können kostenlose Apps wie </w:t>
      </w:r>
      <w:proofErr w:type="spellStart"/>
      <w:r w:rsidRPr="003D6DD1">
        <w:rPr>
          <w:rFonts w:ascii="Arial" w:eastAsia="Arial" w:hAnsi="Arial" w:cs="Arial"/>
          <w:sz w:val="22"/>
          <w:szCs w:val="22"/>
          <w:lang w:val="de-DE"/>
        </w:rPr>
        <w:t>YouCut</w:t>
      </w:r>
      <w:proofErr w:type="spellEnd"/>
      <w:r w:rsidRPr="003D6DD1">
        <w:rPr>
          <w:rFonts w:ascii="Arial" w:eastAsia="Arial" w:hAnsi="Arial" w:cs="Arial"/>
          <w:sz w:val="22"/>
          <w:szCs w:val="22"/>
          <w:lang w:val="de-DE"/>
        </w:rPr>
        <w:t xml:space="preserve"> verwendet werden.</w:t>
      </w:r>
    </w:p>
    <w:p w:rsidR="0052600A" w:rsidRPr="00625BA7" w:rsidRDefault="0052600A" w:rsidP="00625BA7">
      <w:pPr>
        <w:contextualSpacing/>
        <w:rPr>
          <w:rFonts w:ascii="Arial" w:eastAsia="Arial" w:hAnsi="Arial" w:cs="Arial"/>
          <w:sz w:val="22"/>
          <w:szCs w:val="22"/>
          <w:lang w:val="de-DE"/>
        </w:rPr>
      </w:pPr>
    </w:p>
    <w:p w:rsidR="0052600A" w:rsidRPr="00763E3F" w:rsidRDefault="00CD7D34" w:rsidP="003D6DD1">
      <w:pPr>
        <w:pStyle w:val="berschrift2"/>
        <w:keepNext w:val="0"/>
        <w:keepLines w:val="0"/>
        <w:numPr>
          <w:ilvl w:val="0"/>
          <w:numId w:val="2"/>
        </w:numPr>
        <w:spacing w:before="120" w:after="120"/>
        <w:ind w:left="357" w:hanging="357"/>
        <w:contextualSpacing/>
        <w:rPr>
          <w:rFonts w:ascii="Arial" w:eastAsia="Arial" w:hAnsi="Arial" w:cs="Arial"/>
          <w:b/>
          <w:color w:val="000000"/>
          <w:sz w:val="22"/>
          <w:szCs w:val="22"/>
          <w:lang w:val="de-DE"/>
        </w:rPr>
      </w:pPr>
      <w:r w:rsidRPr="00763E3F">
        <w:rPr>
          <w:rFonts w:ascii="Arial" w:eastAsia="Arial" w:hAnsi="Arial" w:cs="Arial"/>
          <w:b/>
          <w:color w:val="000000"/>
          <w:sz w:val="22"/>
          <w:szCs w:val="22"/>
          <w:lang w:val="de-DE"/>
        </w:rPr>
        <w:t>Literatur- und Quellenverzeichnis</w:t>
      </w: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en-GB"/>
        </w:rPr>
      </w:pPr>
      <w:r w:rsidRPr="003D6DD1">
        <w:rPr>
          <w:rFonts w:ascii="Arial" w:eastAsia="Arial" w:hAnsi="Arial" w:cs="Arial"/>
          <w:sz w:val="22"/>
          <w:szCs w:val="22"/>
          <w:lang w:val="de-DE"/>
        </w:rPr>
        <w:t>Bundesverfassungsgericht: Beschluss des Ersten Senats vom 24. März 2021, Az. 1 </w:t>
      </w:r>
      <w:proofErr w:type="spellStart"/>
      <w:r w:rsidRPr="003D6DD1">
        <w:rPr>
          <w:rFonts w:ascii="Arial" w:eastAsia="Arial" w:hAnsi="Arial" w:cs="Arial"/>
          <w:sz w:val="22"/>
          <w:szCs w:val="22"/>
          <w:lang w:val="de-DE"/>
        </w:rPr>
        <w:t>BvR</w:t>
      </w:r>
      <w:proofErr w:type="spellEnd"/>
      <w:r w:rsidRPr="003D6DD1">
        <w:rPr>
          <w:rFonts w:ascii="Arial" w:eastAsia="Arial" w:hAnsi="Arial" w:cs="Arial"/>
          <w:sz w:val="22"/>
          <w:szCs w:val="22"/>
          <w:lang w:val="de-DE"/>
        </w:rPr>
        <w:t xml:space="preserve"> 2656/18 et al. </w:t>
      </w:r>
      <w:r w:rsidR="00763E3F">
        <w:rPr>
          <w:rFonts w:ascii="Arial" w:eastAsia="Arial" w:hAnsi="Arial" w:cs="Arial"/>
          <w:sz w:val="22"/>
          <w:szCs w:val="22"/>
          <w:lang w:val="en-GB"/>
        </w:rPr>
        <w:t xml:space="preserve">URL: </w:t>
      </w:r>
      <w:hyperlink r:id="rId10">
        <w:r w:rsidRPr="003D6DD1">
          <w:rPr>
            <w:rFonts w:ascii="Arial" w:eastAsia="Arial" w:hAnsi="Arial" w:cs="Arial"/>
            <w:sz w:val="22"/>
            <w:szCs w:val="22"/>
            <w:u w:val="single"/>
            <w:lang w:val="en-GB"/>
          </w:rPr>
          <w:t>https://www.bundesverfassungsgericht.de/e/rs20210324_1bvr265618.html</w:t>
        </w:r>
      </w:hyperlink>
      <w:r w:rsidRPr="003D6DD1">
        <w:rPr>
          <w:rFonts w:ascii="Arial" w:eastAsia="Arial" w:hAnsi="Arial" w:cs="Arial"/>
          <w:sz w:val="22"/>
          <w:szCs w:val="22"/>
          <w:lang w:val="en-GB"/>
        </w:rPr>
        <w:t xml:space="preserve"> (Stand 23.04.2023).</w:t>
      </w:r>
    </w:p>
    <w:p w:rsidR="0052600A" w:rsidRPr="00625BA7" w:rsidRDefault="0052600A" w:rsidP="0069260B">
      <w:pPr>
        <w:contextualSpacing/>
        <w:rPr>
          <w:rFonts w:ascii="Arial" w:eastAsia="Arial" w:hAnsi="Arial" w:cs="Arial"/>
          <w:sz w:val="22"/>
          <w:szCs w:val="22"/>
          <w:lang w:val="en-GB"/>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 xml:space="preserve">Glaubrecht, Matthias: Das Verschwinden der Arten ist die Krise des Jahrhunderts. In: Der Tagesspiegel, Online- Ausgabe, 11.01.2020. URL: </w:t>
      </w:r>
      <w:hyperlink r:id="rId11">
        <w:r w:rsidRPr="003D6DD1">
          <w:rPr>
            <w:rFonts w:ascii="Arial" w:eastAsia="Arial" w:hAnsi="Arial" w:cs="Arial"/>
            <w:sz w:val="22"/>
            <w:szCs w:val="22"/>
            <w:u w:val="single"/>
            <w:lang w:val="de-DE"/>
          </w:rPr>
          <w:t>https://www.tagesspiegel.de/wissen/bedrohlicher-als-der-klimawandel-das-verschwinden-der-arten-ist-die-krise-des-jahrhunderts/25401902.html</w:t>
        </w:r>
      </w:hyperlink>
      <w:r w:rsidRPr="003D6DD1">
        <w:rPr>
          <w:rFonts w:ascii="Arial" w:eastAsia="Arial" w:hAnsi="Arial" w:cs="Arial"/>
          <w:sz w:val="22"/>
          <w:szCs w:val="22"/>
          <w:lang w:val="de-DE"/>
        </w:rPr>
        <w:t xml:space="preserve"> (Stand: 23.04.2023).</w:t>
      </w:r>
    </w:p>
    <w:p w:rsidR="0052600A" w:rsidRPr="00625BA7" w:rsidRDefault="0052600A" w:rsidP="0069260B">
      <w:pPr>
        <w:pBdr>
          <w:top w:val="none" w:sz="0" w:space="0" w:color="000000"/>
          <w:left w:val="none" w:sz="0" w:space="0" w:color="000000"/>
          <w:bottom w:val="none" w:sz="0" w:space="0" w:color="000000"/>
          <w:right w:val="none" w:sz="0" w:space="0" w:color="000000"/>
          <w:between w:val="none" w:sz="0" w:space="0" w:color="000000"/>
        </w:pBdr>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Harari</w:t>
      </w:r>
      <w:proofErr w:type="spellEnd"/>
      <w:r w:rsidRPr="003D6DD1">
        <w:rPr>
          <w:rFonts w:ascii="Arial" w:eastAsia="Arial" w:hAnsi="Arial" w:cs="Arial"/>
          <w:sz w:val="22"/>
          <w:szCs w:val="22"/>
          <w:lang w:val="de-DE"/>
        </w:rPr>
        <w:t xml:space="preserve">, Yuval Noah (2019): Eine kurze Geschichte der Menschheit. München </w:t>
      </w:r>
      <w:r w:rsidRPr="003D6DD1">
        <w:rPr>
          <w:rFonts w:ascii="Arial" w:eastAsia="Arial" w:hAnsi="Arial" w:cs="Arial"/>
          <w:sz w:val="22"/>
          <w:szCs w:val="22"/>
          <w:vertAlign w:val="superscript"/>
          <w:lang w:val="de-DE"/>
        </w:rPr>
        <w:t>3</w:t>
      </w:r>
      <w:r w:rsidRPr="003D6DD1">
        <w:rPr>
          <w:rFonts w:ascii="Arial" w:eastAsia="Arial" w:hAnsi="Arial" w:cs="Arial"/>
          <w:sz w:val="22"/>
          <w:szCs w:val="22"/>
          <w:lang w:val="de-DE"/>
        </w:rPr>
        <w:t>2019. S. 176 f.</w:t>
      </w:r>
    </w:p>
    <w:p w:rsidR="0052600A" w:rsidRPr="00625BA7" w:rsidRDefault="0052600A" w:rsidP="0069260B">
      <w:pPr>
        <w:pBdr>
          <w:top w:val="none" w:sz="0" w:space="0" w:color="000000"/>
          <w:left w:val="none" w:sz="0" w:space="0" w:color="000000"/>
          <w:bottom w:val="none" w:sz="0" w:space="0" w:color="000000"/>
          <w:right w:val="none" w:sz="0" w:space="0" w:color="000000"/>
          <w:between w:val="none" w:sz="0" w:space="0" w:color="000000"/>
        </w:pBdr>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Jonas, Hans (1979): Das Prinzip Verantwortung. Versuch einer Ethik für die technologische Zivilisation. Frankfurt am Main.</w:t>
      </w:r>
    </w:p>
    <w:p w:rsidR="0052600A" w:rsidRPr="00625BA7" w:rsidRDefault="0052600A" w:rsidP="0069260B">
      <w:pPr>
        <w:pBdr>
          <w:top w:val="none" w:sz="0" w:space="0" w:color="000000"/>
          <w:left w:val="none" w:sz="0" w:space="0" w:color="000000"/>
          <w:bottom w:val="none" w:sz="0" w:space="0" w:color="000000"/>
          <w:right w:val="none" w:sz="0" w:space="0" w:color="000000"/>
          <w:between w:val="none" w:sz="0" w:space="0" w:color="000000"/>
        </w:pBdr>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proofErr w:type="spellStart"/>
      <w:r w:rsidRPr="003D6DD1">
        <w:rPr>
          <w:rFonts w:ascii="Arial" w:eastAsia="Arial" w:hAnsi="Arial" w:cs="Arial"/>
          <w:sz w:val="22"/>
          <w:szCs w:val="22"/>
          <w:lang w:val="en-GB"/>
        </w:rPr>
        <w:t>Raup</w:t>
      </w:r>
      <w:proofErr w:type="spellEnd"/>
      <w:r w:rsidRPr="003D6DD1">
        <w:rPr>
          <w:rFonts w:ascii="Arial" w:eastAsia="Arial" w:hAnsi="Arial" w:cs="Arial"/>
          <w:sz w:val="22"/>
          <w:szCs w:val="22"/>
          <w:lang w:val="en-GB"/>
        </w:rPr>
        <w:t>, David M</w:t>
      </w:r>
      <w:proofErr w:type="gramStart"/>
      <w:r w:rsidRPr="003D6DD1">
        <w:rPr>
          <w:rFonts w:ascii="Arial" w:eastAsia="Arial" w:hAnsi="Arial" w:cs="Arial"/>
          <w:sz w:val="22"/>
          <w:szCs w:val="22"/>
          <w:lang w:val="en-GB"/>
        </w:rPr>
        <w:t>./</w:t>
      </w:r>
      <w:proofErr w:type="spellStart"/>
      <w:proofErr w:type="gramEnd"/>
      <w:r w:rsidRPr="003D6DD1">
        <w:rPr>
          <w:rFonts w:ascii="Arial" w:eastAsia="Arial" w:hAnsi="Arial" w:cs="Arial"/>
          <w:sz w:val="22"/>
          <w:szCs w:val="22"/>
          <w:lang w:val="en-GB"/>
        </w:rPr>
        <w:t>Sepkoski</w:t>
      </w:r>
      <w:proofErr w:type="spellEnd"/>
      <w:r w:rsidRPr="003D6DD1">
        <w:rPr>
          <w:rFonts w:ascii="Arial" w:eastAsia="Arial" w:hAnsi="Arial" w:cs="Arial"/>
          <w:sz w:val="22"/>
          <w:szCs w:val="22"/>
          <w:lang w:val="en-GB"/>
        </w:rPr>
        <w:t xml:space="preserve">, Jack John (1982): Mass Extinctions in the Marine Fossil Record. </w:t>
      </w:r>
      <w:r w:rsidRPr="003D6DD1">
        <w:rPr>
          <w:rFonts w:ascii="Arial" w:eastAsia="Arial" w:hAnsi="Arial" w:cs="Arial"/>
          <w:sz w:val="22"/>
          <w:szCs w:val="22"/>
          <w:lang w:val="de-DE"/>
        </w:rPr>
        <w:t>In: Science, New Series, Bd. 215, Nr. 4539, S. 1501–1503.</w:t>
      </w:r>
    </w:p>
    <w:p w:rsidR="0052600A" w:rsidRPr="003D6DD1" w:rsidRDefault="0052600A" w:rsidP="0069260B">
      <w:pPr>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 xml:space="preserve">Weber, Max: Politik als Beruf. In: Gesammelte politische Schriften. Hrsg. von Johannes Winckelmann. Tübingen </w:t>
      </w:r>
      <w:r w:rsidRPr="003D6DD1">
        <w:rPr>
          <w:rFonts w:ascii="Arial" w:eastAsia="Arial" w:hAnsi="Arial" w:cs="Arial"/>
          <w:sz w:val="22"/>
          <w:szCs w:val="22"/>
          <w:vertAlign w:val="superscript"/>
          <w:lang w:val="de-DE"/>
        </w:rPr>
        <w:t>5</w:t>
      </w:r>
      <w:r w:rsidRPr="003D6DD1">
        <w:rPr>
          <w:rFonts w:ascii="Arial" w:eastAsia="Arial" w:hAnsi="Arial" w:cs="Arial"/>
          <w:sz w:val="22"/>
          <w:szCs w:val="22"/>
          <w:lang w:val="de-DE"/>
        </w:rPr>
        <w:t>1988.</w:t>
      </w:r>
    </w:p>
    <w:p w:rsidR="0052600A" w:rsidRPr="00625BA7" w:rsidRDefault="0052600A" w:rsidP="0069260B">
      <w:pPr>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r w:rsidRPr="003D6DD1">
        <w:rPr>
          <w:rFonts w:ascii="Arial" w:eastAsia="Arial" w:hAnsi="Arial" w:cs="Arial"/>
          <w:sz w:val="22"/>
          <w:szCs w:val="22"/>
          <w:lang w:val="de-DE"/>
        </w:rPr>
        <w:t xml:space="preserve">Weltbiodiversitätsrat (Hrsg.) (2019): Bericht des Weltbiodiversitätsrates 2019. Zusammenfassung. URL: </w:t>
      </w:r>
      <w:hyperlink r:id="rId12">
        <w:r w:rsidRPr="003D6DD1">
          <w:rPr>
            <w:rFonts w:ascii="Arial" w:eastAsia="Arial" w:hAnsi="Arial" w:cs="Arial"/>
            <w:sz w:val="22"/>
            <w:szCs w:val="22"/>
            <w:u w:val="single"/>
            <w:lang w:val="de-DE"/>
          </w:rPr>
          <w:t>https://www.de-ipbes.de/de/Globales-IPBES-Assessment-zu-Biodiversitat-und-Okosystemleistungen-1934.html</w:t>
        </w:r>
      </w:hyperlink>
      <w:r w:rsidRPr="003D6DD1">
        <w:rPr>
          <w:rFonts w:ascii="Arial" w:eastAsia="Arial" w:hAnsi="Arial" w:cs="Arial"/>
          <w:sz w:val="22"/>
          <w:szCs w:val="22"/>
          <w:lang w:val="de-DE"/>
        </w:rPr>
        <w:t>. (Stand 23.04.2023).</w:t>
      </w:r>
    </w:p>
    <w:p w:rsidR="0052600A" w:rsidRPr="00625BA7" w:rsidRDefault="0052600A" w:rsidP="00CD7D34">
      <w:pPr>
        <w:spacing w:line="25" w:lineRule="atLeast"/>
        <w:contextualSpacing/>
        <w:rPr>
          <w:rFonts w:ascii="Arial" w:eastAsia="Arial" w:hAnsi="Arial" w:cs="Arial"/>
          <w:sz w:val="22"/>
          <w:szCs w:val="22"/>
          <w:lang w:val="de-DE"/>
        </w:rPr>
      </w:pPr>
    </w:p>
    <w:p w:rsidR="0052600A" w:rsidRPr="003D6DD1" w:rsidRDefault="00CD7D34" w:rsidP="0069260B">
      <w:pPr>
        <w:numPr>
          <w:ilvl w:val="0"/>
          <w:numId w:val="1"/>
        </w:numPr>
        <w:pBdr>
          <w:top w:val="nil"/>
          <w:left w:val="nil"/>
          <w:bottom w:val="nil"/>
          <w:right w:val="nil"/>
          <w:between w:val="nil"/>
        </w:pBdr>
        <w:ind w:left="357" w:hanging="357"/>
        <w:contextualSpacing/>
        <w:rPr>
          <w:rFonts w:ascii="Arial" w:eastAsia="Arial" w:hAnsi="Arial" w:cs="Arial"/>
          <w:sz w:val="22"/>
          <w:szCs w:val="22"/>
          <w:lang w:val="de-DE"/>
        </w:rPr>
      </w:pPr>
      <w:r w:rsidRPr="003D6DD1">
        <w:rPr>
          <w:rFonts w:ascii="Arial" w:eastAsia="Arial" w:hAnsi="Arial" w:cs="Arial"/>
          <w:sz w:val="22"/>
          <w:szCs w:val="22"/>
          <w:lang w:val="en-GB"/>
        </w:rPr>
        <w:t xml:space="preserve">Wikipedia, s. v. Extinctions event. URL: </w:t>
      </w:r>
      <w:hyperlink r:id="rId13">
        <w:r w:rsidRPr="003D6DD1">
          <w:rPr>
            <w:rFonts w:ascii="Arial" w:eastAsia="Arial" w:hAnsi="Arial" w:cs="Arial"/>
            <w:sz w:val="22"/>
            <w:szCs w:val="22"/>
            <w:u w:val="single"/>
            <w:lang w:val="en-GB"/>
          </w:rPr>
          <w:t>https://en.wikipedia.org/wiki/Extinction_event</w:t>
        </w:r>
      </w:hyperlink>
      <w:r w:rsidRPr="003D6DD1">
        <w:rPr>
          <w:rFonts w:ascii="Arial" w:eastAsia="Arial" w:hAnsi="Arial" w:cs="Arial"/>
          <w:sz w:val="22"/>
          <w:szCs w:val="22"/>
          <w:lang w:val="en-GB"/>
        </w:rPr>
        <w:t xml:space="preserve">. </w:t>
      </w:r>
      <w:r w:rsidR="00B93550">
        <w:rPr>
          <w:rFonts w:ascii="Arial" w:eastAsia="Arial" w:hAnsi="Arial" w:cs="Arial"/>
          <w:sz w:val="22"/>
          <w:szCs w:val="22"/>
          <w:lang w:val="de-DE"/>
        </w:rPr>
        <w:t xml:space="preserve">(Stand: </w:t>
      </w:r>
      <w:r w:rsidRPr="003D6DD1">
        <w:rPr>
          <w:rFonts w:ascii="Arial" w:eastAsia="Arial" w:hAnsi="Arial" w:cs="Arial"/>
          <w:sz w:val="22"/>
          <w:szCs w:val="22"/>
          <w:lang w:val="de-DE"/>
        </w:rPr>
        <w:t>23.04.2023.)</w:t>
      </w:r>
    </w:p>
    <w:p w:rsidR="0052600A" w:rsidRPr="00B93550" w:rsidRDefault="0052600A" w:rsidP="00CD7D34">
      <w:pPr>
        <w:spacing w:line="25" w:lineRule="atLeast"/>
        <w:contextualSpacing/>
        <w:rPr>
          <w:rFonts w:ascii="Arial" w:eastAsia="Arial" w:hAnsi="Arial" w:cs="Arial"/>
          <w:sz w:val="22"/>
          <w:szCs w:val="22"/>
          <w:lang w:val="de-DE"/>
        </w:rPr>
      </w:pPr>
    </w:p>
    <w:p w:rsidR="0052600A" w:rsidRPr="003D6DD1" w:rsidRDefault="00CD7D34" w:rsidP="00763E3F">
      <w:pPr>
        <w:pStyle w:val="berschrift2"/>
        <w:keepNext w:val="0"/>
        <w:keepLines w:val="0"/>
        <w:numPr>
          <w:ilvl w:val="0"/>
          <w:numId w:val="2"/>
        </w:numPr>
        <w:spacing w:before="0"/>
        <w:ind w:left="351" w:hanging="357"/>
        <w:contextualSpacing/>
        <w:rPr>
          <w:rFonts w:ascii="Arial" w:eastAsia="Arial" w:hAnsi="Arial" w:cs="Arial"/>
          <w:b/>
          <w:color w:val="000000"/>
          <w:sz w:val="22"/>
          <w:szCs w:val="22"/>
          <w:lang w:val="de-DE"/>
        </w:rPr>
      </w:pPr>
      <w:bookmarkStart w:id="0" w:name="_heading=h.3zu7ogyvuvsv" w:colFirst="0" w:colLast="0"/>
      <w:bookmarkEnd w:id="0"/>
      <w:r w:rsidRPr="003D6DD1">
        <w:rPr>
          <w:rFonts w:ascii="Arial" w:eastAsia="Arial" w:hAnsi="Arial" w:cs="Arial"/>
          <w:b/>
          <w:color w:val="000000"/>
          <w:sz w:val="22"/>
          <w:szCs w:val="22"/>
          <w:lang w:val="de-DE"/>
        </w:rPr>
        <w:t>Lösungserwartungen</w:t>
      </w:r>
    </w:p>
    <w:p w:rsidR="0052600A" w:rsidRPr="00625BA7" w:rsidRDefault="0052600A" w:rsidP="00763E3F">
      <w:pPr>
        <w:contextualSpacing/>
        <w:rPr>
          <w:rFonts w:ascii="Arial" w:eastAsia="Arial" w:hAnsi="Arial" w:cs="Arial"/>
          <w:sz w:val="22"/>
          <w:szCs w:val="22"/>
          <w:lang w:val="de-DE"/>
        </w:rPr>
      </w:pPr>
    </w:p>
    <w:p w:rsidR="0052600A" w:rsidRPr="003D6DD1" w:rsidRDefault="00CD7D34" w:rsidP="003D6DD1">
      <w:pPr>
        <w:spacing w:line="360" w:lineRule="auto"/>
        <w:contextualSpacing/>
        <w:jc w:val="both"/>
        <w:rPr>
          <w:rFonts w:ascii="Arial" w:eastAsia="Arial" w:hAnsi="Arial" w:cs="Arial"/>
          <w:sz w:val="22"/>
          <w:szCs w:val="22"/>
          <w:lang w:val="de-DE"/>
        </w:rPr>
      </w:pPr>
      <w:r w:rsidRPr="003D6DD1">
        <w:rPr>
          <w:rFonts w:ascii="Arial" w:eastAsia="Arial" w:hAnsi="Arial" w:cs="Arial"/>
          <w:sz w:val="22"/>
          <w:szCs w:val="22"/>
          <w:lang w:val="de-DE"/>
        </w:rPr>
        <w:t>Im Folgenden sind neben einigen Hinweisen auch mögliche Lösungen zu den Aufgaben notiert. Gerade bei Interpretationsaufgaben gibt es naturgemäß ganz verschiedene Lösungsansätze. Die Lösungserwartungen sind also keinesfalls als einzig mögliche Lösung zu verstehen.</w:t>
      </w:r>
    </w:p>
    <w:p w:rsidR="0052600A" w:rsidRPr="003D6DD1" w:rsidRDefault="0052600A" w:rsidP="00625BA7">
      <w:pPr>
        <w:contextualSpacing/>
        <w:rPr>
          <w:rFonts w:ascii="Arial" w:eastAsia="Arial" w:hAnsi="Arial" w:cs="Arial"/>
          <w:sz w:val="22"/>
          <w:szCs w:val="22"/>
          <w:lang w:val="de-DE"/>
        </w:rPr>
      </w:pPr>
    </w:p>
    <w:p w:rsidR="0052600A" w:rsidRPr="003D6DD1" w:rsidRDefault="00CD7D34" w:rsidP="00CD7D34">
      <w:pPr>
        <w:spacing w:line="25" w:lineRule="atLeast"/>
        <w:contextualSpacing/>
        <w:rPr>
          <w:rFonts w:ascii="Arial" w:eastAsia="Arial" w:hAnsi="Arial" w:cs="Arial"/>
          <w:sz w:val="22"/>
          <w:szCs w:val="22"/>
          <w:lang w:val="de-DE"/>
        </w:rPr>
      </w:pPr>
      <w:r w:rsidRPr="003D6DD1">
        <w:rPr>
          <w:rFonts w:ascii="Arial" w:eastAsia="Arial" w:hAnsi="Arial" w:cs="Arial"/>
          <w:sz w:val="22"/>
          <w:szCs w:val="22"/>
          <w:lang w:val="de-DE"/>
        </w:rPr>
        <w:t>Übersetzungen werden hier nicht vorgeschlagen.</w:t>
      </w:r>
    </w:p>
    <w:p w:rsidR="0052600A" w:rsidRPr="003D6DD1" w:rsidRDefault="0052600A" w:rsidP="00CD7D34">
      <w:pPr>
        <w:spacing w:line="25" w:lineRule="atLeast"/>
        <w:contextualSpacing/>
        <w:rPr>
          <w:rFonts w:ascii="Arial" w:eastAsia="Arial" w:hAnsi="Arial" w:cs="Arial"/>
          <w:sz w:val="22"/>
          <w:szCs w:val="22"/>
          <w:lang w:val="de-DE"/>
        </w:rPr>
      </w:pPr>
    </w:p>
    <w:p w:rsidR="0052600A" w:rsidRPr="003D6DD1" w:rsidRDefault="00CD7D34" w:rsidP="00CD7D34">
      <w:pPr>
        <w:spacing w:line="25" w:lineRule="atLeast"/>
        <w:contextualSpacing/>
        <w:rPr>
          <w:rFonts w:ascii="Arial" w:eastAsia="Arial" w:hAnsi="Arial" w:cs="Arial"/>
          <w:sz w:val="22"/>
          <w:szCs w:val="22"/>
          <w:highlight w:val="white"/>
          <w:u w:val="single"/>
          <w:lang w:val="de-DE"/>
        </w:rPr>
      </w:pPr>
      <w:r w:rsidRPr="003D6DD1">
        <w:rPr>
          <w:rFonts w:ascii="Arial" w:eastAsia="Arial" w:hAnsi="Arial" w:cs="Arial"/>
          <w:sz w:val="22"/>
          <w:szCs w:val="22"/>
          <w:u w:val="single"/>
          <w:lang w:val="de-DE"/>
        </w:rPr>
        <w:t xml:space="preserve">TEXT I: </w:t>
      </w:r>
      <w:r w:rsidRPr="003D6DD1">
        <w:rPr>
          <w:rFonts w:ascii="Arial" w:eastAsia="Arial" w:hAnsi="Arial" w:cs="Arial"/>
          <w:sz w:val="22"/>
          <w:szCs w:val="22"/>
          <w:highlight w:val="white"/>
          <w:u w:val="single"/>
          <w:lang w:val="de-DE"/>
        </w:rPr>
        <w:t>Aufgaben zu den Versen 127–131 (</w:t>
      </w:r>
      <w:r w:rsidRPr="003D6DD1">
        <w:rPr>
          <w:rFonts w:ascii="Arial" w:eastAsia="Arial" w:hAnsi="Arial" w:cs="Arial"/>
          <w:sz w:val="22"/>
          <w:szCs w:val="22"/>
          <w:u w:val="single"/>
          <w:lang w:val="de-DE"/>
        </w:rPr>
        <w:t>Eisernes Zeitalter #1. Die Charakteristik)</w:t>
      </w:r>
    </w:p>
    <w:p w:rsidR="0052600A" w:rsidRPr="003D6DD1" w:rsidRDefault="0052600A" w:rsidP="00763E3F">
      <w:pPr>
        <w:contextualSpacing/>
        <w:rPr>
          <w:rFonts w:ascii="Arial" w:eastAsia="Arial" w:hAnsi="Arial" w:cs="Arial"/>
          <w:sz w:val="22"/>
          <w:szCs w:val="22"/>
          <w:lang w:val="de-DE"/>
        </w:rPr>
      </w:pPr>
    </w:p>
    <w:p w:rsidR="0052600A" w:rsidRPr="003D6DD1" w:rsidRDefault="00CD7D34" w:rsidP="00B93550">
      <w:pPr>
        <w:contextualSpacing/>
        <w:rPr>
          <w:rFonts w:ascii="Arial" w:eastAsia="Arial" w:hAnsi="Arial" w:cs="Arial"/>
          <w:sz w:val="22"/>
          <w:szCs w:val="22"/>
          <w:lang w:val="de-DE"/>
        </w:rPr>
      </w:pPr>
      <w:r w:rsidRPr="003D6DD1">
        <w:rPr>
          <w:rFonts w:ascii="Arial" w:eastAsia="Arial" w:hAnsi="Arial" w:cs="Arial"/>
          <w:b/>
          <w:sz w:val="22"/>
          <w:szCs w:val="22"/>
          <w:lang w:val="de-DE"/>
        </w:rPr>
        <w:t>1.</w:t>
      </w:r>
    </w:p>
    <w:tbl>
      <w:tblPr>
        <w:tblStyle w:val="a1"/>
        <w:tblW w:w="68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615"/>
      </w:tblGrid>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Betrug</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fraudes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fraus</w:t>
            </w:r>
            <w:proofErr w:type="spellEnd"/>
            <w:r w:rsidRPr="003D6DD1">
              <w:rPr>
                <w:rFonts w:ascii="Arial" w:eastAsia="Arial" w:hAnsi="Arial" w:cs="Arial"/>
                <w:sz w:val="22"/>
                <w:szCs w:val="22"/>
                <w:lang w:val="de-DE"/>
              </w:rPr>
              <w:t>), 130</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Gewalt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vis</w:t>
            </w:r>
            <w:proofErr w:type="spellEnd"/>
            <w:r w:rsidRPr="003D6DD1">
              <w:rPr>
                <w:rFonts w:ascii="Arial" w:eastAsia="Arial" w:hAnsi="Arial" w:cs="Arial"/>
                <w:sz w:val="22"/>
                <w:szCs w:val="22"/>
                <w:lang w:val="de-DE"/>
              </w:rPr>
              <w:t>, 131</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Respekt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pudor</w:t>
            </w:r>
            <w:proofErr w:type="spellEnd"/>
            <w:r w:rsidRPr="003D6DD1">
              <w:rPr>
                <w:rFonts w:ascii="Arial" w:eastAsia="Arial" w:hAnsi="Arial" w:cs="Arial"/>
                <w:sz w:val="22"/>
                <w:szCs w:val="22"/>
                <w:lang w:val="de-DE"/>
              </w:rPr>
              <w:t>, 129</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Unrecht, Frevel</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nefas</w:t>
            </w:r>
            <w:proofErr w:type="spellEnd"/>
            <w:r w:rsidRPr="003D6DD1">
              <w:rPr>
                <w:rFonts w:ascii="Arial" w:eastAsia="Arial" w:hAnsi="Arial" w:cs="Arial"/>
                <w:sz w:val="22"/>
                <w:szCs w:val="22"/>
                <w:lang w:val="de-DE"/>
              </w:rPr>
              <w:t>, 120</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lastRenderedPageBreak/>
              <w:t>Wahrheit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verum</w:t>
            </w:r>
            <w:proofErr w:type="spellEnd"/>
            <w:r w:rsidRPr="003D6DD1">
              <w:rPr>
                <w:rFonts w:ascii="Arial" w:eastAsia="Arial" w:hAnsi="Arial" w:cs="Arial"/>
                <w:sz w:val="22"/>
                <w:szCs w:val="22"/>
                <w:lang w:val="de-DE"/>
              </w:rPr>
              <w:t>, 129</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List, Intrige</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dolus</w:t>
            </w:r>
            <w:proofErr w:type="spellEnd"/>
            <w:r w:rsidRPr="003D6DD1">
              <w:rPr>
                <w:rFonts w:ascii="Arial" w:eastAsia="Arial" w:hAnsi="Arial" w:cs="Arial"/>
                <w:sz w:val="22"/>
                <w:szCs w:val="22"/>
                <w:lang w:val="de-DE"/>
              </w:rPr>
              <w:t>, 130</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verbrecherische Habsucht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amor</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sceleratus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habendi</w:t>
            </w:r>
            <w:proofErr w:type="spellEnd"/>
            <w:r w:rsidRPr="003D6DD1">
              <w:rPr>
                <w:rFonts w:ascii="Arial" w:eastAsia="Arial" w:hAnsi="Arial" w:cs="Arial"/>
                <w:sz w:val="22"/>
                <w:szCs w:val="22"/>
                <w:lang w:val="de-DE"/>
              </w:rPr>
              <w:t>, 131</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Treue, Ehrlichkeit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fides</w:t>
            </w:r>
            <w:proofErr w:type="spellEnd"/>
            <w:r w:rsidRPr="003D6DD1">
              <w:rPr>
                <w:rFonts w:ascii="Arial" w:eastAsia="Arial" w:hAnsi="Arial" w:cs="Arial"/>
                <w:sz w:val="22"/>
                <w:szCs w:val="22"/>
                <w:lang w:val="de-DE"/>
              </w:rPr>
              <w:t>, 129</w:t>
            </w:r>
          </w:p>
        </w:tc>
      </w:tr>
      <w:tr w:rsidR="0052600A" w:rsidRPr="003D6DD1">
        <w:tc>
          <w:tcPr>
            <w:tcW w:w="3210"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Hinterlist</w:t>
            </w:r>
          </w:p>
        </w:tc>
        <w:tc>
          <w:tcPr>
            <w:tcW w:w="361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insidiae</w:t>
            </w:r>
            <w:proofErr w:type="spellEnd"/>
            <w:r w:rsidRPr="003D6DD1">
              <w:rPr>
                <w:rFonts w:ascii="Arial" w:eastAsia="Arial" w:hAnsi="Arial" w:cs="Arial"/>
                <w:sz w:val="22"/>
                <w:szCs w:val="22"/>
                <w:lang w:val="de-DE"/>
              </w:rPr>
              <w:t>, 131</w:t>
            </w:r>
          </w:p>
        </w:tc>
      </w:tr>
    </w:tbl>
    <w:p w:rsidR="0052600A" w:rsidRPr="003D6DD1" w:rsidRDefault="0052600A" w:rsidP="00763E3F">
      <w:pPr>
        <w:contextualSpacing/>
        <w:rPr>
          <w:rFonts w:ascii="Arial" w:eastAsia="Arial" w:hAnsi="Arial" w:cs="Arial"/>
          <w:sz w:val="22"/>
          <w:szCs w:val="22"/>
          <w:lang w:val="de-DE"/>
        </w:rPr>
      </w:pPr>
    </w:p>
    <w:p w:rsidR="0052600A" w:rsidRPr="003D6DD1" w:rsidRDefault="00CD7D34" w:rsidP="00763E3F">
      <w:pPr>
        <w:contextualSpacing/>
        <w:rPr>
          <w:rFonts w:ascii="Arial" w:eastAsia="Arial" w:hAnsi="Arial" w:cs="Arial"/>
          <w:sz w:val="22"/>
          <w:szCs w:val="22"/>
          <w:lang w:val="de-DE"/>
        </w:rPr>
      </w:pPr>
      <w:r w:rsidRPr="003D6DD1">
        <w:rPr>
          <w:rFonts w:ascii="Arial" w:eastAsia="Arial" w:hAnsi="Arial" w:cs="Arial"/>
          <w:sz w:val="22"/>
          <w:szCs w:val="22"/>
          <w:lang w:val="de-DE"/>
        </w:rPr>
        <w:t>Frevel: Bewusster oder aus Übermut begangener Verstoß gegen die göttliche oder menschliche Ordnung</w:t>
      </w:r>
    </w:p>
    <w:p w:rsidR="0052600A" w:rsidRPr="003D6DD1" w:rsidRDefault="0052600A" w:rsidP="00763E3F">
      <w:pPr>
        <w:contextualSpacing/>
        <w:rPr>
          <w:rFonts w:ascii="Arial" w:eastAsia="Arial" w:hAnsi="Arial" w:cs="Arial"/>
          <w:sz w:val="22"/>
          <w:szCs w:val="22"/>
          <w:lang w:val="de-DE"/>
        </w:rPr>
      </w:pPr>
    </w:p>
    <w:p w:rsidR="0052600A" w:rsidRPr="003D6DD1" w:rsidRDefault="00CD7D34" w:rsidP="00763E3F">
      <w:pPr>
        <w:contextualSpacing/>
        <w:rPr>
          <w:rFonts w:ascii="Arial" w:eastAsia="Arial" w:hAnsi="Arial" w:cs="Arial"/>
          <w:sz w:val="22"/>
          <w:szCs w:val="22"/>
          <w:lang w:val="de-DE"/>
        </w:rPr>
      </w:pPr>
      <w:r w:rsidRPr="003D6DD1">
        <w:rPr>
          <w:rFonts w:ascii="Arial" w:eastAsia="Arial" w:hAnsi="Arial" w:cs="Arial"/>
          <w:b/>
          <w:sz w:val="22"/>
          <w:szCs w:val="22"/>
          <w:lang w:val="de-DE"/>
        </w:rPr>
        <w:t>2./3.</w:t>
      </w:r>
    </w:p>
    <w:tbl>
      <w:tblPr>
        <w:tblStyle w:val="a2"/>
        <w:tblW w:w="6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1"/>
        <w:gridCol w:w="3685"/>
      </w:tblGrid>
      <w:tr w:rsidR="0052600A" w:rsidRPr="003D6DD1" w:rsidTr="003D6DD1">
        <w:tc>
          <w:tcPr>
            <w:tcW w:w="3251"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b/>
                <w:sz w:val="22"/>
                <w:szCs w:val="22"/>
                <w:lang w:val="de-DE"/>
              </w:rPr>
            </w:pPr>
            <w:proofErr w:type="spellStart"/>
            <w:r w:rsidRPr="003D6DD1">
              <w:rPr>
                <w:rFonts w:ascii="Arial" w:eastAsia="Arial" w:hAnsi="Arial" w:cs="Arial"/>
                <w:b/>
                <w:sz w:val="22"/>
                <w:szCs w:val="22"/>
                <w:lang w:val="de-DE"/>
              </w:rPr>
              <w:t>fugerunt</w:t>
            </w:r>
            <w:proofErr w:type="spellEnd"/>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b/>
                <w:sz w:val="22"/>
                <w:szCs w:val="22"/>
                <w:lang w:val="de-DE"/>
              </w:rPr>
            </w:pPr>
            <w:r w:rsidRPr="003D6DD1">
              <w:rPr>
                <w:rFonts w:ascii="Arial" w:eastAsia="Arial" w:hAnsi="Arial" w:cs="Arial"/>
                <w:b/>
                <w:sz w:val="22"/>
                <w:szCs w:val="22"/>
                <w:lang w:val="de-DE"/>
              </w:rPr>
              <w:t xml:space="preserve">in </w:t>
            </w:r>
            <w:proofErr w:type="spellStart"/>
            <w:r w:rsidRPr="003D6DD1">
              <w:rPr>
                <w:rFonts w:ascii="Arial" w:eastAsia="Arial" w:hAnsi="Arial" w:cs="Arial"/>
                <w:b/>
                <w:sz w:val="22"/>
                <w:szCs w:val="22"/>
                <w:lang w:val="de-DE"/>
              </w:rPr>
              <w:t>quorum</w:t>
            </w:r>
            <w:proofErr w:type="spellEnd"/>
            <w:r w:rsidRPr="003D6DD1">
              <w:rPr>
                <w:rFonts w:ascii="Arial" w:eastAsia="Arial" w:hAnsi="Arial" w:cs="Arial"/>
                <w:b/>
                <w:sz w:val="22"/>
                <w:szCs w:val="22"/>
                <w:lang w:val="de-DE"/>
              </w:rPr>
              <w:t xml:space="preserve"> </w:t>
            </w:r>
            <w:proofErr w:type="spellStart"/>
            <w:r w:rsidRPr="003D6DD1">
              <w:rPr>
                <w:rFonts w:ascii="Arial" w:eastAsia="Arial" w:hAnsi="Arial" w:cs="Arial"/>
                <w:b/>
                <w:sz w:val="22"/>
                <w:szCs w:val="22"/>
                <w:lang w:val="de-DE"/>
              </w:rPr>
              <w:t>locum</w:t>
            </w:r>
            <w:proofErr w:type="spellEnd"/>
            <w:r w:rsidRPr="003D6DD1">
              <w:rPr>
                <w:rFonts w:ascii="Arial" w:eastAsia="Arial" w:hAnsi="Arial" w:cs="Arial"/>
                <w:b/>
                <w:sz w:val="22"/>
                <w:szCs w:val="22"/>
                <w:lang w:val="de-DE"/>
              </w:rPr>
              <w:t xml:space="preserve"> </w:t>
            </w:r>
            <w:proofErr w:type="spellStart"/>
            <w:r w:rsidRPr="003D6DD1">
              <w:rPr>
                <w:rFonts w:ascii="Arial" w:eastAsia="Arial" w:hAnsi="Arial" w:cs="Arial"/>
                <w:b/>
                <w:sz w:val="22"/>
                <w:szCs w:val="22"/>
                <w:lang w:val="de-DE"/>
              </w:rPr>
              <w:t>subierunt</w:t>
            </w:r>
            <w:proofErr w:type="spellEnd"/>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pudor</w:t>
            </w:r>
            <w:proofErr w:type="spellEnd"/>
            <w:r w:rsidRPr="003D6DD1">
              <w:rPr>
                <w:rFonts w:ascii="Arial" w:eastAsia="Arial" w:hAnsi="Arial" w:cs="Arial"/>
                <w:sz w:val="22"/>
                <w:szCs w:val="22"/>
                <w:lang w:val="de-DE"/>
              </w:rPr>
              <w:t xml:space="preserve"> (auch bei Horaz)</w:t>
            </w:r>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omne</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nefas</w:t>
            </w:r>
            <w:proofErr w:type="spellEnd"/>
            <w:r w:rsidRPr="003D6DD1">
              <w:rPr>
                <w:rFonts w:ascii="Arial" w:eastAsia="Arial" w:hAnsi="Arial" w:cs="Arial"/>
                <w:sz w:val="22"/>
                <w:szCs w:val="22"/>
                <w:lang w:val="de-DE"/>
              </w:rPr>
              <w:t>:</w:t>
            </w:r>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verum</w:t>
            </w:r>
            <w:proofErr w:type="spellEnd"/>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fraudes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fraus</w:t>
            </w:r>
            <w:proofErr w:type="spellEnd"/>
            <w:r w:rsidRPr="003D6DD1">
              <w:rPr>
                <w:rFonts w:ascii="Arial" w:eastAsia="Arial" w:hAnsi="Arial" w:cs="Arial"/>
                <w:sz w:val="22"/>
                <w:szCs w:val="22"/>
                <w:lang w:val="de-DE"/>
              </w:rPr>
              <w:t>)</w:t>
            </w:r>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fides</w:t>
            </w:r>
            <w:proofErr w:type="spellEnd"/>
            <w:r w:rsidRPr="003D6DD1">
              <w:rPr>
                <w:rFonts w:ascii="Arial" w:eastAsia="Arial" w:hAnsi="Arial" w:cs="Arial"/>
                <w:sz w:val="22"/>
                <w:szCs w:val="22"/>
                <w:lang w:val="de-DE"/>
              </w:rPr>
              <w:t xml:space="preserve"> (auch bei Horaz)</w:t>
            </w:r>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dolus</w:t>
            </w:r>
            <w:proofErr w:type="spellEnd"/>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52600A" w:rsidP="00763E3F">
            <w:pPr>
              <w:widowControl w:val="0"/>
              <w:contextualSpacing/>
              <w:rPr>
                <w:rFonts w:ascii="Arial" w:eastAsia="Arial" w:hAnsi="Arial" w:cs="Arial"/>
                <w:sz w:val="22"/>
                <w:szCs w:val="22"/>
                <w:lang w:val="de-DE"/>
              </w:rPr>
            </w:pPr>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insidiae</w:t>
            </w:r>
            <w:proofErr w:type="spellEnd"/>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52600A" w:rsidP="00763E3F">
            <w:pPr>
              <w:widowControl w:val="0"/>
              <w:contextualSpacing/>
              <w:rPr>
                <w:rFonts w:ascii="Arial" w:eastAsia="Arial" w:hAnsi="Arial" w:cs="Arial"/>
                <w:sz w:val="22"/>
                <w:szCs w:val="22"/>
                <w:lang w:val="de-DE"/>
              </w:rPr>
            </w:pPr>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vis</w:t>
            </w:r>
            <w:proofErr w:type="spellEnd"/>
          </w:p>
        </w:tc>
      </w:tr>
      <w:tr w:rsidR="0052600A" w:rsidRPr="003D6DD1" w:rsidTr="003D6DD1">
        <w:tc>
          <w:tcPr>
            <w:tcW w:w="3251" w:type="dxa"/>
            <w:shd w:val="clear" w:color="auto" w:fill="auto"/>
            <w:tcMar>
              <w:top w:w="100" w:type="dxa"/>
              <w:left w:w="100" w:type="dxa"/>
              <w:bottom w:w="100" w:type="dxa"/>
              <w:right w:w="100" w:type="dxa"/>
            </w:tcMar>
          </w:tcPr>
          <w:p w:rsidR="0052600A" w:rsidRPr="003D6DD1" w:rsidRDefault="0052600A" w:rsidP="00763E3F">
            <w:pPr>
              <w:widowControl w:val="0"/>
              <w:contextualSpacing/>
              <w:rPr>
                <w:rFonts w:ascii="Arial" w:eastAsia="Arial" w:hAnsi="Arial" w:cs="Arial"/>
                <w:sz w:val="22"/>
                <w:szCs w:val="22"/>
                <w:lang w:val="de-DE"/>
              </w:rPr>
            </w:pPr>
          </w:p>
        </w:tc>
        <w:tc>
          <w:tcPr>
            <w:tcW w:w="3685" w:type="dxa"/>
            <w:shd w:val="clear" w:color="auto" w:fill="auto"/>
            <w:tcMar>
              <w:top w:w="100" w:type="dxa"/>
              <w:left w:w="100" w:type="dxa"/>
              <w:bottom w:w="100" w:type="dxa"/>
              <w:right w:w="100" w:type="dxa"/>
            </w:tcMar>
          </w:tcPr>
          <w:p w:rsidR="0052600A" w:rsidRPr="003D6DD1" w:rsidRDefault="00CD7D34" w:rsidP="00763E3F">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amor</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sceleratus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habendi</w:t>
            </w:r>
            <w:proofErr w:type="spellEnd"/>
          </w:p>
        </w:tc>
      </w:tr>
    </w:tbl>
    <w:p w:rsidR="0052600A" w:rsidRPr="00CD7D34" w:rsidRDefault="0052600A" w:rsidP="00763E3F">
      <w:pPr>
        <w:contextualSpacing/>
        <w:rPr>
          <w:rFonts w:ascii="Arial" w:eastAsia="Arial" w:hAnsi="Arial" w:cs="Arial"/>
          <w:lang w:val="de-DE"/>
        </w:rPr>
      </w:pPr>
    </w:p>
    <w:p w:rsidR="0052600A" w:rsidRPr="003D6DD1" w:rsidRDefault="00CD7D34" w:rsidP="00763E3F">
      <w:pPr>
        <w:contextualSpacing/>
        <w:rPr>
          <w:rFonts w:ascii="Arial" w:eastAsia="Arial" w:hAnsi="Arial" w:cs="Arial"/>
          <w:sz w:val="22"/>
          <w:szCs w:val="22"/>
          <w:u w:val="single"/>
          <w:lang w:val="de-DE"/>
        </w:rPr>
      </w:pPr>
      <w:r w:rsidRPr="003D6DD1">
        <w:rPr>
          <w:rFonts w:ascii="Arial" w:eastAsia="Arial" w:hAnsi="Arial" w:cs="Arial"/>
          <w:sz w:val="22"/>
          <w:szCs w:val="22"/>
          <w:u w:val="single"/>
          <w:lang w:val="de-DE"/>
        </w:rPr>
        <w:t>TEXT II:</w:t>
      </w:r>
    </w:p>
    <w:p w:rsidR="0052600A" w:rsidRPr="003D6DD1" w:rsidRDefault="00CD7D34" w:rsidP="00763E3F">
      <w:pPr>
        <w:contextualSpacing/>
        <w:rPr>
          <w:rFonts w:ascii="Arial" w:eastAsia="Arial" w:hAnsi="Arial" w:cs="Arial"/>
          <w:sz w:val="22"/>
          <w:szCs w:val="22"/>
          <w:u w:val="single"/>
          <w:lang w:val="de-DE"/>
        </w:rPr>
      </w:pPr>
      <w:r w:rsidRPr="003D6DD1">
        <w:rPr>
          <w:rFonts w:ascii="Arial" w:eastAsia="Arial" w:hAnsi="Arial" w:cs="Arial"/>
          <w:sz w:val="22"/>
          <w:szCs w:val="22"/>
          <w:u w:val="single"/>
          <w:lang w:val="de-DE"/>
        </w:rPr>
        <w:t>Aufgaben zu den Versen 135–140 (Eisernes Zeitalter #2. Besitz und Ausbeutung der Erde)</w:t>
      </w:r>
    </w:p>
    <w:p w:rsidR="0052600A" w:rsidRPr="003D6DD1" w:rsidRDefault="0052600A" w:rsidP="00763E3F">
      <w:pPr>
        <w:contextualSpacing/>
        <w:rPr>
          <w:rFonts w:ascii="Arial" w:eastAsia="Arial" w:hAnsi="Arial" w:cs="Arial"/>
          <w:sz w:val="22"/>
          <w:szCs w:val="22"/>
          <w:lang w:val="de-DE"/>
        </w:rPr>
      </w:pPr>
    </w:p>
    <w:p w:rsidR="0052600A" w:rsidRPr="003D6DD1" w:rsidRDefault="00CD7D34" w:rsidP="00763E3F">
      <w:pPr>
        <w:contextualSpacing/>
        <w:rPr>
          <w:rFonts w:ascii="Arial" w:eastAsia="Arial" w:hAnsi="Arial" w:cs="Arial"/>
          <w:sz w:val="22"/>
          <w:szCs w:val="22"/>
          <w:lang w:val="de-DE"/>
        </w:rPr>
      </w:pPr>
      <w:r w:rsidRPr="003D6DD1">
        <w:rPr>
          <w:rFonts w:ascii="Arial" w:eastAsia="Arial" w:hAnsi="Arial" w:cs="Arial"/>
          <w:b/>
          <w:sz w:val="22"/>
          <w:szCs w:val="22"/>
          <w:lang w:val="de-DE"/>
        </w:rPr>
        <w:t>2.</w:t>
      </w:r>
    </w:p>
    <w:tbl>
      <w:tblPr>
        <w:tblStyle w:val="a3"/>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5"/>
        <w:gridCol w:w="855"/>
        <w:gridCol w:w="855"/>
        <w:gridCol w:w="3794"/>
      </w:tblGrid>
      <w:tr w:rsidR="0052600A" w:rsidRPr="003D6DD1"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i/>
                <w:sz w:val="22"/>
                <w:szCs w:val="22"/>
                <w:lang w:val="de-DE"/>
              </w:rPr>
            </w:pPr>
            <w:r w:rsidRPr="003D6DD1">
              <w:rPr>
                <w:rFonts w:ascii="Arial" w:eastAsia="Arial" w:hAnsi="Arial" w:cs="Arial"/>
                <w:i/>
                <w:sz w:val="22"/>
                <w:szCs w:val="22"/>
                <w:lang w:val="de-DE"/>
              </w:rPr>
              <w:t>Aussage</w:t>
            </w: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i/>
                <w:sz w:val="22"/>
                <w:szCs w:val="22"/>
                <w:lang w:val="de-DE"/>
              </w:rPr>
            </w:pPr>
            <w:r w:rsidRPr="003D6DD1">
              <w:rPr>
                <w:rFonts w:ascii="Arial" w:eastAsia="Arial" w:hAnsi="Arial" w:cs="Arial"/>
                <w:i/>
                <w:sz w:val="22"/>
                <w:szCs w:val="22"/>
                <w:lang w:val="de-DE"/>
              </w:rPr>
              <w:t>wahr</w:t>
            </w: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i/>
                <w:sz w:val="22"/>
                <w:szCs w:val="22"/>
                <w:lang w:val="de-DE"/>
              </w:rPr>
            </w:pPr>
            <w:r w:rsidRPr="003D6DD1">
              <w:rPr>
                <w:rFonts w:ascii="Arial" w:eastAsia="Arial" w:hAnsi="Arial" w:cs="Arial"/>
                <w:i/>
                <w:sz w:val="22"/>
                <w:szCs w:val="22"/>
                <w:lang w:val="de-DE"/>
              </w:rPr>
              <w:t>falsch</w:t>
            </w:r>
          </w:p>
        </w:tc>
        <w:tc>
          <w:tcPr>
            <w:tcW w:w="3794"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i/>
                <w:sz w:val="22"/>
                <w:szCs w:val="22"/>
                <w:lang w:val="de-DE"/>
              </w:rPr>
            </w:pPr>
            <w:r w:rsidRPr="003D6DD1">
              <w:rPr>
                <w:rFonts w:ascii="Arial" w:eastAsia="Arial" w:hAnsi="Arial" w:cs="Arial"/>
                <w:i/>
                <w:sz w:val="22"/>
                <w:szCs w:val="22"/>
                <w:lang w:val="de-DE"/>
              </w:rPr>
              <w:t>Wenn falsch: Berichtigung</w:t>
            </w:r>
          </w:p>
        </w:tc>
      </w:tr>
      <w:tr w:rsidR="0052600A" w:rsidRPr="00A03D32"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Der Boden war – im Unterschied zu Sonnenlicht und Luft – früher Gemeinschaftseigentum.</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3794"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Der Boden war genauso wie Sonnenlicht und Luft früher Gemeinschaftseigentum.</w:t>
            </w:r>
          </w:p>
        </w:tc>
      </w:tr>
      <w:tr w:rsidR="0052600A" w:rsidRPr="003D6DD1"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Ein umsichtiger Feldmesser kennzeichnet jetzt Grenzen des  Eigentum an Grund und Boden.</w:t>
            </w: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3794" w:type="dxa"/>
            <w:shd w:val="clear" w:color="auto" w:fill="auto"/>
            <w:tcMar>
              <w:top w:w="100" w:type="dxa"/>
              <w:left w:w="100" w:type="dxa"/>
              <w:bottom w:w="100" w:type="dxa"/>
              <w:right w:w="100" w:type="dxa"/>
            </w:tcMar>
          </w:tcPr>
          <w:p w:rsidR="0052600A" w:rsidRPr="003D6DD1" w:rsidRDefault="0052600A" w:rsidP="003D6DD1">
            <w:pPr>
              <w:widowControl w:val="0"/>
              <w:contextualSpacing/>
              <w:rPr>
                <w:rFonts w:ascii="Arial" w:eastAsia="Arial" w:hAnsi="Arial" w:cs="Arial"/>
                <w:sz w:val="22"/>
                <w:szCs w:val="22"/>
                <w:lang w:val="de-DE"/>
              </w:rPr>
            </w:pPr>
          </w:p>
        </w:tc>
      </w:tr>
      <w:tr w:rsidR="0052600A" w:rsidRPr="00A03D32"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Vom Boden wird kein Ertrag mehr erwartet.</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3794"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Vom Boden wird reicher Feldertrag erwartet.</w:t>
            </w:r>
          </w:p>
        </w:tc>
      </w:tr>
      <w:tr w:rsidR="0052600A" w:rsidRPr="003D6DD1"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Vielmehr geht man jetzt in die Eingeweide der Erde.</w:t>
            </w: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3794" w:type="dxa"/>
            <w:shd w:val="clear" w:color="auto" w:fill="auto"/>
            <w:tcMar>
              <w:top w:w="100" w:type="dxa"/>
              <w:left w:w="100" w:type="dxa"/>
              <w:bottom w:w="100" w:type="dxa"/>
              <w:right w:w="100" w:type="dxa"/>
            </w:tcMar>
          </w:tcPr>
          <w:p w:rsidR="0052600A" w:rsidRPr="003D6DD1" w:rsidRDefault="0052600A" w:rsidP="003D6DD1">
            <w:pPr>
              <w:widowControl w:val="0"/>
              <w:contextualSpacing/>
              <w:rPr>
                <w:rFonts w:ascii="Arial" w:eastAsia="Arial" w:hAnsi="Arial" w:cs="Arial"/>
                <w:sz w:val="22"/>
                <w:szCs w:val="22"/>
                <w:lang w:val="de-DE"/>
              </w:rPr>
            </w:pPr>
          </w:p>
        </w:tc>
      </w:tr>
      <w:tr w:rsidR="0052600A" w:rsidRPr="00A03D32"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Die Seelen der Toten verstecken und bewegen die Bodenschätze.</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3794"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Die Erde hatte die Bodenschätze versteckt und zu den Seelen der Toten (also Richtung Totenreich) bewegt.</w:t>
            </w:r>
          </w:p>
        </w:tc>
      </w:tr>
      <w:tr w:rsidR="0052600A" w:rsidRPr="003D6DD1" w:rsidTr="003D6DD1">
        <w:tc>
          <w:tcPr>
            <w:tcW w:w="4125" w:type="dxa"/>
            <w:shd w:val="clear" w:color="auto" w:fill="auto"/>
            <w:tcMar>
              <w:top w:w="100" w:type="dxa"/>
              <w:left w:w="100" w:type="dxa"/>
              <w:bottom w:w="100" w:type="dxa"/>
              <w:right w:w="100" w:type="dxa"/>
            </w:tcMar>
          </w:tcPr>
          <w:p w:rsidR="0052600A" w:rsidRPr="003D6DD1" w:rsidRDefault="00CD7D34" w:rsidP="003D6DD1">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Die Bodenschätze sind der Auslöser des Übels.</w:t>
            </w:r>
          </w:p>
        </w:tc>
        <w:tc>
          <w:tcPr>
            <w:tcW w:w="855" w:type="dxa"/>
            <w:shd w:val="clear" w:color="auto" w:fill="auto"/>
            <w:tcMar>
              <w:top w:w="100" w:type="dxa"/>
              <w:left w:w="100" w:type="dxa"/>
              <w:bottom w:w="100" w:type="dxa"/>
              <w:right w:w="100" w:type="dxa"/>
            </w:tcMar>
          </w:tcPr>
          <w:p w:rsidR="0052600A" w:rsidRPr="003D6DD1" w:rsidRDefault="00CD7D34" w:rsidP="003D6DD1">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x</w:t>
            </w:r>
          </w:p>
        </w:tc>
        <w:tc>
          <w:tcPr>
            <w:tcW w:w="855" w:type="dxa"/>
            <w:shd w:val="clear" w:color="auto" w:fill="auto"/>
            <w:tcMar>
              <w:top w:w="100" w:type="dxa"/>
              <w:left w:w="100" w:type="dxa"/>
              <w:bottom w:w="100" w:type="dxa"/>
              <w:right w:w="100" w:type="dxa"/>
            </w:tcMar>
          </w:tcPr>
          <w:p w:rsidR="0052600A" w:rsidRPr="003D6DD1" w:rsidRDefault="0052600A" w:rsidP="003D6DD1">
            <w:pPr>
              <w:widowControl w:val="0"/>
              <w:contextualSpacing/>
              <w:jc w:val="center"/>
              <w:rPr>
                <w:rFonts w:ascii="Arial" w:eastAsia="Arial" w:hAnsi="Arial" w:cs="Arial"/>
                <w:sz w:val="22"/>
                <w:szCs w:val="22"/>
                <w:lang w:val="de-DE"/>
              </w:rPr>
            </w:pPr>
          </w:p>
        </w:tc>
        <w:tc>
          <w:tcPr>
            <w:tcW w:w="3794" w:type="dxa"/>
            <w:shd w:val="clear" w:color="auto" w:fill="auto"/>
            <w:tcMar>
              <w:top w:w="100" w:type="dxa"/>
              <w:left w:w="100" w:type="dxa"/>
              <w:bottom w:w="100" w:type="dxa"/>
              <w:right w:w="100" w:type="dxa"/>
            </w:tcMar>
          </w:tcPr>
          <w:p w:rsidR="0052600A" w:rsidRPr="003D6DD1" w:rsidRDefault="0052600A" w:rsidP="003D6DD1">
            <w:pPr>
              <w:widowControl w:val="0"/>
              <w:contextualSpacing/>
              <w:rPr>
                <w:rFonts w:ascii="Arial" w:eastAsia="Arial" w:hAnsi="Arial" w:cs="Arial"/>
                <w:sz w:val="22"/>
                <w:szCs w:val="22"/>
                <w:lang w:val="de-DE"/>
              </w:rPr>
            </w:pPr>
          </w:p>
        </w:tc>
      </w:tr>
    </w:tbl>
    <w:p w:rsidR="0052600A" w:rsidRPr="003D6DD1" w:rsidRDefault="0052600A" w:rsidP="00E754E6">
      <w:pPr>
        <w:contextualSpacing/>
        <w:rPr>
          <w:rFonts w:ascii="Arial" w:eastAsia="Arial" w:hAnsi="Arial" w:cs="Arial"/>
          <w:sz w:val="22"/>
          <w:szCs w:val="22"/>
          <w:lang w:val="de-DE"/>
        </w:rPr>
      </w:pPr>
    </w:p>
    <w:p w:rsidR="0052600A" w:rsidRPr="003D6DD1" w:rsidRDefault="00CD7D34" w:rsidP="00E754E6">
      <w:pPr>
        <w:contextualSpacing/>
        <w:rPr>
          <w:rFonts w:ascii="Arial" w:eastAsia="Arial" w:hAnsi="Arial" w:cs="Arial"/>
          <w:sz w:val="22"/>
          <w:szCs w:val="22"/>
          <w:u w:val="single"/>
          <w:lang w:val="de-DE"/>
        </w:rPr>
      </w:pPr>
      <w:r w:rsidRPr="003D6DD1">
        <w:rPr>
          <w:rFonts w:ascii="Arial" w:eastAsia="Arial" w:hAnsi="Arial" w:cs="Arial"/>
          <w:sz w:val="22"/>
          <w:szCs w:val="22"/>
          <w:u w:val="single"/>
          <w:lang w:val="de-DE"/>
        </w:rPr>
        <w:t>TEXT III:</w:t>
      </w:r>
    </w:p>
    <w:p w:rsidR="0052600A" w:rsidRPr="003D6DD1" w:rsidRDefault="00CD7D34" w:rsidP="00E754E6">
      <w:pPr>
        <w:contextualSpacing/>
        <w:rPr>
          <w:rFonts w:ascii="Arial" w:eastAsia="Arial" w:hAnsi="Arial" w:cs="Arial"/>
          <w:sz w:val="22"/>
          <w:szCs w:val="22"/>
          <w:u w:val="single"/>
          <w:lang w:val="de-DE"/>
        </w:rPr>
      </w:pPr>
      <w:r w:rsidRPr="003D6DD1">
        <w:rPr>
          <w:rFonts w:ascii="Arial" w:eastAsia="Arial" w:hAnsi="Arial" w:cs="Arial"/>
          <w:sz w:val="22"/>
          <w:szCs w:val="22"/>
          <w:u w:val="single"/>
          <w:lang w:val="de-DE"/>
        </w:rPr>
        <w:t>Aufgaben zu den Versen 141–143 (Eisernes Zeitalter #3. Die Kriegstreiber Eisen und Gold)</w:t>
      </w:r>
    </w:p>
    <w:p w:rsidR="0052600A" w:rsidRPr="003D6DD1" w:rsidRDefault="0052600A" w:rsidP="00E754E6">
      <w:pPr>
        <w:contextualSpacing/>
        <w:rPr>
          <w:rFonts w:ascii="Arial" w:eastAsia="Arial" w:hAnsi="Arial" w:cs="Arial"/>
          <w:sz w:val="22"/>
          <w:szCs w:val="22"/>
          <w:lang w:val="de-DE"/>
        </w:rPr>
      </w:pPr>
    </w:p>
    <w:p w:rsidR="0052600A" w:rsidRPr="003D6DD1" w:rsidRDefault="00CD7D34" w:rsidP="00E754E6">
      <w:pPr>
        <w:contextualSpacing/>
        <w:rPr>
          <w:rFonts w:ascii="Arial" w:eastAsia="Arial" w:hAnsi="Arial" w:cs="Arial"/>
          <w:sz w:val="22"/>
          <w:szCs w:val="22"/>
          <w:lang w:val="de-DE"/>
        </w:rPr>
      </w:pPr>
      <w:r w:rsidRPr="003D6DD1">
        <w:rPr>
          <w:rFonts w:ascii="Arial" w:eastAsia="Arial" w:hAnsi="Arial" w:cs="Arial"/>
          <w:b/>
          <w:sz w:val="22"/>
          <w:szCs w:val="22"/>
          <w:lang w:val="de-DE"/>
        </w:rPr>
        <w:t>1.</w:t>
      </w:r>
    </w:p>
    <w:tbl>
      <w:tblPr>
        <w:tblStyle w:val="a4"/>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2475"/>
        <w:gridCol w:w="2984"/>
      </w:tblGrid>
      <w:tr w:rsidR="0052600A" w:rsidRPr="003D6DD1" w:rsidTr="003D6DD1">
        <w:tc>
          <w:tcPr>
            <w:tcW w:w="4170" w:type="dxa"/>
            <w:shd w:val="clear" w:color="auto" w:fill="auto"/>
            <w:tcMar>
              <w:top w:w="100" w:type="dxa"/>
              <w:left w:w="100" w:type="dxa"/>
              <w:bottom w:w="100" w:type="dxa"/>
              <w:right w:w="100" w:type="dxa"/>
            </w:tcMar>
          </w:tcPr>
          <w:p w:rsidR="0052600A" w:rsidRPr="003D6DD1" w:rsidRDefault="0052600A" w:rsidP="00E754E6">
            <w:pPr>
              <w:widowControl w:val="0"/>
              <w:contextualSpacing/>
              <w:rPr>
                <w:rFonts w:ascii="Arial" w:eastAsia="Arial" w:hAnsi="Arial" w:cs="Arial"/>
                <w:sz w:val="22"/>
                <w:szCs w:val="22"/>
                <w:lang w:val="de-DE"/>
              </w:rPr>
            </w:pPr>
          </w:p>
        </w:tc>
        <w:tc>
          <w:tcPr>
            <w:tcW w:w="2475"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ferrum</w:t>
            </w:r>
            <w:proofErr w:type="spellEnd"/>
          </w:p>
        </w:tc>
        <w:tc>
          <w:tcPr>
            <w:tcW w:w="2984"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aurum</w:t>
            </w:r>
            <w:proofErr w:type="spellEnd"/>
          </w:p>
        </w:tc>
      </w:tr>
      <w:tr w:rsidR="0052600A" w:rsidRPr="003D6DD1" w:rsidTr="003D6DD1">
        <w:tc>
          <w:tcPr>
            <w:tcW w:w="417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Attribut in V. 141</w:t>
            </w:r>
          </w:p>
        </w:tc>
        <w:tc>
          <w:tcPr>
            <w:tcW w:w="2475"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proofErr w:type="spellStart"/>
            <w:r w:rsidRPr="003D6DD1">
              <w:rPr>
                <w:rFonts w:ascii="Arial" w:eastAsia="Arial" w:hAnsi="Arial" w:cs="Arial"/>
                <w:sz w:val="22"/>
                <w:szCs w:val="22"/>
                <w:lang w:val="de-DE"/>
              </w:rPr>
              <w:t>nocens</w:t>
            </w:r>
            <w:proofErr w:type="spellEnd"/>
          </w:p>
        </w:tc>
        <w:tc>
          <w:tcPr>
            <w:tcW w:w="2984"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proofErr w:type="spellStart"/>
            <w:r w:rsidRPr="003D6DD1">
              <w:rPr>
                <w:rFonts w:ascii="Arial" w:eastAsia="Arial" w:hAnsi="Arial" w:cs="Arial"/>
                <w:sz w:val="22"/>
                <w:szCs w:val="22"/>
                <w:lang w:val="de-DE"/>
              </w:rPr>
              <w:t>nocentius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ferro</w:t>
            </w:r>
            <w:proofErr w:type="spellEnd"/>
          </w:p>
        </w:tc>
      </w:tr>
      <w:tr w:rsidR="0052600A" w:rsidRPr="003D6DD1" w:rsidTr="003D6DD1">
        <w:tc>
          <w:tcPr>
            <w:tcW w:w="417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Was entsteht aus der unheiligen Allianz der beiden Elemente? (Siehe V. 142)</w:t>
            </w:r>
          </w:p>
        </w:tc>
        <w:tc>
          <w:tcPr>
            <w:tcW w:w="2475"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proofErr w:type="spellStart"/>
            <w:r w:rsidRPr="003D6DD1">
              <w:rPr>
                <w:rFonts w:ascii="Arial" w:eastAsia="Arial" w:hAnsi="Arial" w:cs="Arial"/>
                <w:sz w:val="22"/>
                <w:szCs w:val="22"/>
                <w:lang w:val="de-DE"/>
              </w:rPr>
              <w:t>prodit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bellum</w:t>
            </w:r>
            <w:proofErr w:type="spellEnd"/>
          </w:p>
        </w:tc>
        <w:tc>
          <w:tcPr>
            <w:tcW w:w="2984"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proofErr w:type="spellStart"/>
            <w:r w:rsidRPr="003D6DD1">
              <w:rPr>
                <w:rFonts w:ascii="Arial" w:eastAsia="Arial" w:hAnsi="Arial" w:cs="Arial"/>
                <w:sz w:val="22"/>
                <w:szCs w:val="22"/>
                <w:lang w:val="de-DE"/>
              </w:rPr>
              <w:t>prodit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bellum</w:t>
            </w:r>
            <w:proofErr w:type="spellEnd"/>
          </w:p>
        </w:tc>
      </w:tr>
      <w:tr w:rsidR="0052600A" w:rsidRPr="003D6DD1" w:rsidTr="003D6DD1">
        <w:tc>
          <w:tcPr>
            <w:tcW w:w="417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Wofür steht das Element in diesem Zusammenhang metaphorisch bzw. symbolisch?</w:t>
            </w:r>
          </w:p>
        </w:tc>
        <w:tc>
          <w:tcPr>
            <w:tcW w:w="2475"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Waffen</w:t>
            </w:r>
          </w:p>
        </w:tc>
        <w:tc>
          <w:tcPr>
            <w:tcW w:w="2984"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Geld, Macht</w:t>
            </w:r>
          </w:p>
        </w:tc>
      </w:tr>
    </w:tbl>
    <w:p w:rsidR="003D6DD1" w:rsidRPr="003D6DD1" w:rsidRDefault="003D6DD1" w:rsidP="00CD7D34">
      <w:pPr>
        <w:spacing w:line="25" w:lineRule="atLeast"/>
        <w:contextualSpacing/>
        <w:rPr>
          <w:rFonts w:ascii="Arial" w:eastAsia="Arial" w:hAnsi="Arial" w:cs="Arial"/>
          <w:sz w:val="22"/>
          <w:szCs w:val="22"/>
          <w:lang w:val="de-DE"/>
        </w:rPr>
      </w:pPr>
    </w:p>
    <w:p w:rsidR="0052600A" w:rsidRPr="00B93550" w:rsidRDefault="00CD7D34" w:rsidP="00E754E6">
      <w:pPr>
        <w:spacing w:line="360" w:lineRule="auto"/>
        <w:contextualSpacing/>
        <w:rPr>
          <w:rFonts w:ascii="Arial" w:eastAsia="Arial" w:hAnsi="Arial" w:cs="Arial"/>
          <w:b/>
          <w:sz w:val="22"/>
          <w:szCs w:val="22"/>
          <w:lang w:val="de-DE"/>
        </w:rPr>
      </w:pPr>
      <w:r w:rsidRPr="00B93550">
        <w:rPr>
          <w:rFonts w:ascii="Arial" w:eastAsia="Arial" w:hAnsi="Arial" w:cs="Arial"/>
          <w:b/>
          <w:sz w:val="22"/>
          <w:szCs w:val="22"/>
          <w:lang w:val="de-DE"/>
        </w:rPr>
        <w:t>2.</w:t>
      </w:r>
    </w:p>
    <w:p w:rsidR="0052600A" w:rsidRPr="003D6DD1" w:rsidRDefault="00CD7D34" w:rsidP="00E754E6">
      <w:pPr>
        <w:spacing w:line="360" w:lineRule="auto"/>
        <w:contextualSpacing/>
        <w:jc w:val="both"/>
        <w:rPr>
          <w:rFonts w:ascii="Arial" w:eastAsia="Arial" w:hAnsi="Arial" w:cs="Arial"/>
          <w:sz w:val="22"/>
          <w:szCs w:val="22"/>
          <w:lang w:val="de-DE"/>
        </w:rPr>
      </w:pPr>
      <w:r w:rsidRPr="003D6DD1">
        <w:rPr>
          <w:rFonts w:ascii="Arial" w:eastAsia="Arial" w:hAnsi="Arial" w:cs="Arial"/>
          <w:sz w:val="22"/>
          <w:szCs w:val="22"/>
          <w:lang w:val="de-DE"/>
        </w:rPr>
        <w:t>Um Krieg (</w:t>
      </w:r>
      <w:proofErr w:type="spellStart"/>
      <w:r w:rsidRPr="003D6DD1">
        <w:rPr>
          <w:rFonts w:ascii="Arial" w:eastAsia="Arial" w:hAnsi="Arial" w:cs="Arial"/>
          <w:sz w:val="22"/>
          <w:szCs w:val="22"/>
          <w:lang w:val="de-DE"/>
        </w:rPr>
        <w:t>bellum</w:t>
      </w:r>
      <w:proofErr w:type="spellEnd"/>
      <w:r w:rsidRPr="003D6DD1">
        <w:rPr>
          <w:rFonts w:ascii="Arial" w:eastAsia="Arial" w:hAnsi="Arial" w:cs="Arial"/>
          <w:sz w:val="22"/>
          <w:szCs w:val="22"/>
          <w:lang w:val="de-DE"/>
        </w:rPr>
        <w:t>) zu führen, benötigt man Waffen (</w:t>
      </w:r>
      <w:proofErr w:type="spellStart"/>
      <w:r w:rsidRPr="003D6DD1">
        <w:rPr>
          <w:rFonts w:ascii="Arial" w:eastAsia="Arial" w:hAnsi="Arial" w:cs="Arial"/>
          <w:sz w:val="22"/>
          <w:szCs w:val="22"/>
          <w:lang w:val="de-DE"/>
        </w:rPr>
        <w:t>ferrum</w:t>
      </w:r>
      <w:proofErr w:type="spellEnd"/>
      <w:r w:rsidRPr="003D6DD1">
        <w:rPr>
          <w:rFonts w:ascii="Arial" w:eastAsia="Arial" w:hAnsi="Arial" w:cs="Arial"/>
          <w:sz w:val="22"/>
          <w:szCs w:val="22"/>
          <w:lang w:val="de-DE"/>
        </w:rPr>
        <w:t>). Um Waffen zu produzieren und zu erwerben, benötigt man Geld (</w:t>
      </w:r>
      <w:proofErr w:type="spellStart"/>
      <w:r w:rsidRPr="003D6DD1">
        <w:rPr>
          <w:rFonts w:ascii="Arial" w:eastAsia="Arial" w:hAnsi="Arial" w:cs="Arial"/>
          <w:sz w:val="22"/>
          <w:szCs w:val="22"/>
          <w:lang w:val="de-DE"/>
        </w:rPr>
        <w:t>aurum</w:t>
      </w:r>
      <w:proofErr w:type="spellEnd"/>
      <w:r w:rsidRPr="003D6DD1">
        <w:rPr>
          <w:rFonts w:ascii="Arial" w:eastAsia="Arial" w:hAnsi="Arial" w:cs="Arial"/>
          <w:sz w:val="22"/>
          <w:szCs w:val="22"/>
          <w:lang w:val="de-DE"/>
        </w:rPr>
        <w:t>). Geld kann man außerdem dazu verwenden, Gegner zu bestechen – und Wirtschaftskriege zu führen. Geld ist wegen der allgegenwärtigen Habgier (</w:t>
      </w:r>
      <w:proofErr w:type="spellStart"/>
      <w:r w:rsidRPr="003D6DD1">
        <w:rPr>
          <w:rFonts w:ascii="Arial" w:eastAsia="Arial" w:hAnsi="Arial" w:cs="Arial"/>
          <w:sz w:val="22"/>
          <w:szCs w:val="22"/>
          <w:lang w:val="de-DE"/>
        </w:rPr>
        <w:t>amor</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sceleratus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habendi</w:t>
      </w:r>
      <w:proofErr w:type="spellEnd"/>
      <w:r w:rsidRPr="003D6DD1">
        <w:rPr>
          <w:rFonts w:ascii="Arial" w:eastAsia="Arial" w:hAnsi="Arial" w:cs="Arial"/>
          <w:sz w:val="22"/>
          <w:szCs w:val="22"/>
          <w:lang w:val="de-DE"/>
        </w:rPr>
        <w:t>) die Ursache für und das Ziel der Kriege. Wir befinden uns somit in einem Teufelskreis.</w:t>
      </w:r>
    </w:p>
    <w:p w:rsidR="003D6DD1" w:rsidRPr="00B93550" w:rsidRDefault="003D6DD1" w:rsidP="00E754E6">
      <w:pPr>
        <w:contextualSpacing/>
        <w:rPr>
          <w:rFonts w:ascii="Arial" w:eastAsia="Arial" w:hAnsi="Arial" w:cs="Arial"/>
          <w:sz w:val="22"/>
          <w:szCs w:val="22"/>
          <w:lang w:val="de-DE"/>
        </w:rPr>
      </w:pPr>
    </w:p>
    <w:p w:rsidR="0052600A" w:rsidRPr="003D6DD1" w:rsidRDefault="00CD7D34" w:rsidP="00E754E6">
      <w:pPr>
        <w:contextualSpacing/>
        <w:rPr>
          <w:rFonts w:ascii="Arial" w:eastAsia="Arial" w:hAnsi="Arial" w:cs="Arial"/>
          <w:sz w:val="22"/>
          <w:szCs w:val="22"/>
          <w:lang w:val="de-DE"/>
        </w:rPr>
      </w:pPr>
      <w:r w:rsidRPr="003D6DD1">
        <w:rPr>
          <w:rFonts w:ascii="Arial" w:eastAsia="Arial" w:hAnsi="Arial" w:cs="Arial"/>
          <w:b/>
          <w:sz w:val="22"/>
          <w:szCs w:val="22"/>
          <w:lang w:val="de-DE"/>
        </w:rPr>
        <w:t xml:space="preserve">3. </w:t>
      </w:r>
    </w:p>
    <w:tbl>
      <w:tblPr>
        <w:tblStyle w:val="a5"/>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218"/>
        <w:gridCol w:w="3402"/>
      </w:tblGrid>
      <w:tr w:rsidR="0052600A" w:rsidRPr="003D6DD1" w:rsidTr="003D6DD1">
        <w:tc>
          <w:tcPr>
            <w:tcW w:w="3009" w:type="dxa"/>
            <w:shd w:val="clear" w:color="auto" w:fill="auto"/>
            <w:tcMar>
              <w:top w:w="100" w:type="dxa"/>
              <w:left w:w="100" w:type="dxa"/>
              <w:bottom w:w="100" w:type="dxa"/>
              <w:right w:w="100" w:type="dxa"/>
            </w:tcMar>
          </w:tcPr>
          <w:p w:rsidR="0052600A" w:rsidRPr="003D6DD1" w:rsidRDefault="0052600A" w:rsidP="00E754E6">
            <w:pPr>
              <w:widowControl w:val="0"/>
              <w:contextualSpacing/>
              <w:rPr>
                <w:rFonts w:ascii="Arial" w:eastAsia="Arial" w:hAnsi="Arial" w:cs="Arial"/>
                <w:sz w:val="22"/>
                <w:szCs w:val="22"/>
                <w:lang w:val="de-DE"/>
              </w:rPr>
            </w:pPr>
          </w:p>
        </w:tc>
        <w:tc>
          <w:tcPr>
            <w:tcW w:w="3218"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ferrum</w:t>
            </w:r>
            <w:proofErr w:type="spellEnd"/>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aurum</w:t>
            </w:r>
            <w:proofErr w:type="spellEnd"/>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chemisches Zeichen</w:t>
            </w:r>
          </w:p>
        </w:tc>
        <w:tc>
          <w:tcPr>
            <w:tcW w:w="3218"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proofErr w:type="spellStart"/>
            <w:r w:rsidRPr="003D6DD1">
              <w:rPr>
                <w:rFonts w:ascii="Arial" w:eastAsia="Arial" w:hAnsi="Arial" w:cs="Arial"/>
                <w:sz w:val="22"/>
                <w:szCs w:val="22"/>
                <w:lang w:val="de-DE"/>
              </w:rPr>
              <w:t>Fe</w:t>
            </w:r>
            <w:proofErr w:type="spellEnd"/>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Au</w:t>
            </w:r>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Härte nach Mohs</w:t>
            </w:r>
          </w:p>
        </w:tc>
        <w:tc>
          <w:tcPr>
            <w:tcW w:w="3218"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Eisen 4,5</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2,5</w:t>
            </w:r>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Härte nach Mohs</w:t>
            </w:r>
          </w:p>
        </w:tc>
        <w:tc>
          <w:tcPr>
            <w:tcW w:w="3218"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gehärteter Stahl 8</w:t>
            </w:r>
          </w:p>
        </w:tc>
        <w:tc>
          <w:tcPr>
            <w:tcW w:w="3402" w:type="dxa"/>
            <w:shd w:val="clear" w:color="auto" w:fill="auto"/>
            <w:tcMar>
              <w:top w:w="100" w:type="dxa"/>
              <w:left w:w="100" w:type="dxa"/>
              <w:bottom w:w="100" w:type="dxa"/>
              <w:right w:w="100" w:type="dxa"/>
            </w:tcMar>
          </w:tcPr>
          <w:p w:rsidR="0052600A" w:rsidRPr="003D6DD1" w:rsidRDefault="0052600A" w:rsidP="00E754E6">
            <w:pPr>
              <w:widowControl w:val="0"/>
              <w:contextualSpacing/>
              <w:jc w:val="center"/>
              <w:rPr>
                <w:rFonts w:ascii="Arial" w:eastAsia="Arial" w:hAnsi="Arial" w:cs="Arial"/>
                <w:sz w:val="22"/>
                <w:szCs w:val="22"/>
                <w:lang w:val="de-DE"/>
              </w:rPr>
            </w:pPr>
          </w:p>
        </w:tc>
      </w:tr>
    </w:tbl>
    <w:p w:rsidR="0052600A" w:rsidRPr="003D6DD1" w:rsidRDefault="0052600A" w:rsidP="00E754E6">
      <w:pPr>
        <w:contextualSpacing/>
        <w:rPr>
          <w:rFonts w:ascii="Arial" w:eastAsia="Arial" w:hAnsi="Arial" w:cs="Arial"/>
          <w:sz w:val="22"/>
          <w:szCs w:val="22"/>
          <w:lang w:val="de-DE"/>
        </w:rPr>
      </w:pPr>
    </w:p>
    <w:p w:rsidR="0052600A" w:rsidRPr="003D6DD1" w:rsidRDefault="00CD7D34" w:rsidP="00E754E6">
      <w:pPr>
        <w:contextualSpacing/>
        <w:jc w:val="both"/>
        <w:rPr>
          <w:rFonts w:ascii="Arial" w:eastAsia="Arial" w:hAnsi="Arial" w:cs="Arial"/>
          <w:sz w:val="22"/>
          <w:szCs w:val="22"/>
          <w:lang w:val="de-DE"/>
        </w:rPr>
      </w:pPr>
      <w:r w:rsidRPr="003D6DD1">
        <w:rPr>
          <w:rFonts w:ascii="Arial" w:eastAsia="Arial" w:hAnsi="Arial" w:cs="Arial"/>
          <w:sz w:val="22"/>
          <w:szCs w:val="22"/>
          <w:lang w:val="de-DE"/>
        </w:rPr>
        <w:t>Ergebnis: „Einfaches“ Eisen nicht signifikant härter als das tatsächlich ziemlich weiche Gold, aber gehärteter Stahl ist wirklich sehr hart.</w:t>
      </w:r>
    </w:p>
    <w:p w:rsidR="0052600A" w:rsidRPr="003D6DD1" w:rsidRDefault="0052600A" w:rsidP="00CD7D34">
      <w:pPr>
        <w:spacing w:line="25" w:lineRule="atLeast"/>
        <w:contextualSpacing/>
        <w:rPr>
          <w:rFonts w:ascii="Arial" w:eastAsia="Arial" w:hAnsi="Arial" w:cs="Arial"/>
          <w:sz w:val="22"/>
          <w:szCs w:val="22"/>
          <w:lang w:val="de-DE"/>
        </w:rPr>
      </w:pPr>
    </w:p>
    <w:p w:rsidR="0052600A" w:rsidRPr="003D6DD1" w:rsidRDefault="00CD7D34" w:rsidP="00B93550">
      <w:pPr>
        <w:contextualSpacing/>
        <w:rPr>
          <w:rFonts w:ascii="Arial" w:eastAsia="Arial" w:hAnsi="Arial" w:cs="Arial"/>
          <w:sz w:val="22"/>
          <w:szCs w:val="22"/>
          <w:lang w:val="de-DE"/>
        </w:rPr>
      </w:pPr>
      <w:r w:rsidRPr="003D6DD1">
        <w:rPr>
          <w:rFonts w:ascii="Arial" w:eastAsia="Arial" w:hAnsi="Arial" w:cs="Arial"/>
          <w:b/>
          <w:sz w:val="22"/>
          <w:szCs w:val="22"/>
          <w:lang w:val="de-DE"/>
        </w:rPr>
        <w:t xml:space="preserve">4. </w:t>
      </w:r>
    </w:p>
    <w:tbl>
      <w:tblPr>
        <w:tblStyle w:val="a6"/>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218"/>
        <w:gridCol w:w="3402"/>
      </w:tblGrid>
      <w:tr w:rsidR="0052600A" w:rsidRPr="003D6DD1" w:rsidTr="003D6DD1">
        <w:tc>
          <w:tcPr>
            <w:tcW w:w="3009" w:type="dxa"/>
            <w:shd w:val="clear" w:color="auto" w:fill="auto"/>
            <w:tcMar>
              <w:top w:w="100" w:type="dxa"/>
              <w:left w:w="100" w:type="dxa"/>
              <w:bottom w:w="100" w:type="dxa"/>
              <w:right w:w="100" w:type="dxa"/>
            </w:tcMar>
          </w:tcPr>
          <w:p w:rsidR="0052600A" w:rsidRPr="003D6DD1" w:rsidRDefault="0052600A" w:rsidP="0024004C">
            <w:pPr>
              <w:widowControl w:val="0"/>
              <w:contextualSpacing/>
              <w:rPr>
                <w:rFonts w:ascii="Arial" w:eastAsia="Arial" w:hAnsi="Arial" w:cs="Arial"/>
                <w:sz w:val="22"/>
                <w:szCs w:val="22"/>
                <w:lang w:val="de-DE"/>
              </w:rPr>
            </w:pPr>
          </w:p>
        </w:tc>
        <w:tc>
          <w:tcPr>
            <w:tcW w:w="3218"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ferrum</w:t>
            </w:r>
            <w:proofErr w:type="spellEnd"/>
          </w:p>
        </w:tc>
        <w:tc>
          <w:tcPr>
            <w:tcW w:w="3402"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b/>
                <w:sz w:val="22"/>
                <w:szCs w:val="22"/>
                <w:lang w:val="de-DE"/>
              </w:rPr>
            </w:pPr>
            <w:proofErr w:type="spellStart"/>
            <w:r w:rsidRPr="003D6DD1">
              <w:rPr>
                <w:rFonts w:ascii="Arial" w:eastAsia="Arial" w:hAnsi="Arial" w:cs="Arial"/>
                <w:b/>
                <w:sz w:val="22"/>
                <w:szCs w:val="22"/>
                <w:lang w:val="de-DE"/>
              </w:rPr>
              <w:t>aurum</w:t>
            </w:r>
            <w:proofErr w:type="spellEnd"/>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24004C">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Welcher Planet ist assoziiert?</w:t>
            </w:r>
          </w:p>
        </w:tc>
        <w:tc>
          <w:tcPr>
            <w:tcW w:w="3218"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Mars</w:t>
            </w:r>
          </w:p>
        </w:tc>
        <w:tc>
          <w:tcPr>
            <w:tcW w:w="3402"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Sonne</w:t>
            </w:r>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24004C">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Alchemistisches Zeichen des Metalls (= astrologisches Zeichen des Wandelsterns)</w:t>
            </w:r>
          </w:p>
        </w:tc>
        <w:tc>
          <w:tcPr>
            <w:tcW w:w="3218"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w:t>
            </w:r>
          </w:p>
          <w:p w:rsidR="0052600A" w:rsidRPr="003D6DD1" w:rsidRDefault="0052600A" w:rsidP="0024004C">
            <w:pPr>
              <w:widowControl w:val="0"/>
              <w:contextualSpacing/>
              <w:jc w:val="center"/>
              <w:rPr>
                <w:rFonts w:ascii="Arial" w:eastAsia="Arial" w:hAnsi="Arial" w:cs="Arial"/>
                <w:sz w:val="22"/>
                <w:szCs w:val="22"/>
                <w:lang w:val="de-DE"/>
              </w:rPr>
            </w:pPr>
          </w:p>
        </w:tc>
        <w:tc>
          <w:tcPr>
            <w:tcW w:w="3402"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ʘ</w:t>
            </w:r>
          </w:p>
          <w:p w:rsidR="0052600A" w:rsidRPr="003D6DD1" w:rsidRDefault="0052600A" w:rsidP="0024004C">
            <w:pPr>
              <w:widowControl w:val="0"/>
              <w:contextualSpacing/>
              <w:jc w:val="center"/>
              <w:rPr>
                <w:rFonts w:ascii="Arial" w:eastAsia="Arial" w:hAnsi="Arial" w:cs="Arial"/>
                <w:sz w:val="22"/>
                <w:szCs w:val="22"/>
                <w:lang w:val="de-DE"/>
              </w:rPr>
            </w:pPr>
          </w:p>
        </w:tc>
      </w:tr>
      <w:tr w:rsidR="0052600A" w:rsidRPr="003D6DD1" w:rsidTr="003D6DD1">
        <w:tc>
          <w:tcPr>
            <w:tcW w:w="3009" w:type="dxa"/>
            <w:shd w:val="clear" w:color="auto" w:fill="auto"/>
            <w:tcMar>
              <w:top w:w="100" w:type="dxa"/>
              <w:left w:w="100" w:type="dxa"/>
              <w:bottom w:w="100" w:type="dxa"/>
              <w:right w:w="100" w:type="dxa"/>
            </w:tcMar>
          </w:tcPr>
          <w:p w:rsidR="0052600A" w:rsidRPr="003D6DD1" w:rsidRDefault="00CD7D34" w:rsidP="0024004C">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steht symbolisch für</w:t>
            </w:r>
          </w:p>
        </w:tc>
        <w:tc>
          <w:tcPr>
            <w:tcW w:w="3218" w:type="dxa"/>
            <w:shd w:val="clear" w:color="auto" w:fill="auto"/>
            <w:tcMar>
              <w:top w:w="100" w:type="dxa"/>
              <w:left w:w="100" w:type="dxa"/>
              <w:bottom w:w="100" w:type="dxa"/>
              <w:right w:w="100" w:type="dxa"/>
            </w:tcMar>
          </w:tcPr>
          <w:p w:rsidR="0052600A" w:rsidRPr="003D6DD1" w:rsidRDefault="00CD7D34" w:rsidP="0024004C">
            <w:pPr>
              <w:widowControl w:val="0"/>
              <w:contextualSpacing/>
              <w:jc w:val="center"/>
              <w:rPr>
                <w:rFonts w:ascii="Arial" w:eastAsia="Arial" w:hAnsi="Arial" w:cs="Arial"/>
                <w:sz w:val="22"/>
                <w:szCs w:val="22"/>
                <w:lang w:val="de-DE"/>
              </w:rPr>
            </w:pPr>
            <w:r w:rsidRPr="003D6DD1">
              <w:rPr>
                <w:rFonts w:ascii="Arial" w:eastAsia="Arial" w:hAnsi="Arial" w:cs="Arial"/>
                <w:sz w:val="22"/>
                <w:szCs w:val="22"/>
                <w:lang w:val="de-DE"/>
              </w:rPr>
              <w:t>Männlichkeit</w:t>
            </w:r>
          </w:p>
        </w:tc>
        <w:tc>
          <w:tcPr>
            <w:tcW w:w="3402" w:type="dxa"/>
            <w:shd w:val="clear" w:color="auto" w:fill="auto"/>
            <w:tcMar>
              <w:top w:w="100" w:type="dxa"/>
              <w:left w:w="100" w:type="dxa"/>
              <w:bottom w:w="100" w:type="dxa"/>
              <w:right w:w="100" w:type="dxa"/>
            </w:tcMar>
          </w:tcPr>
          <w:p w:rsidR="0052600A" w:rsidRPr="003D6DD1" w:rsidRDefault="0052600A" w:rsidP="0024004C">
            <w:pPr>
              <w:widowControl w:val="0"/>
              <w:contextualSpacing/>
              <w:jc w:val="center"/>
              <w:rPr>
                <w:rFonts w:ascii="Arial" w:eastAsia="Arial" w:hAnsi="Arial" w:cs="Arial"/>
                <w:sz w:val="22"/>
                <w:szCs w:val="22"/>
                <w:lang w:val="de-DE"/>
              </w:rPr>
            </w:pPr>
          </w:p>
        </w:tc>
      </w:tr>
    </w:tbl>
    <w:p w:rsidR="00E754E6" w:rsidRPr="00E754E6" w:rsidRDefault="00E754E6" w:rsidP="00E754E6">
      <w:pPr>
        <w:contextualSpacing/>
        <w:rPr>
          <w:rFonts w:ascii="Arial" w:eastAsia="Arial" w:hAnsi="Arial" w:cs="Arial"/>
          <w:sz w:val="22"/>
          <w:szCs w:val="22"/>
          <w:lang w:val="de-DE"/>
        </w:rPr>
      </w:pPr>
    </w:p>
    <w:p w:rsidR="0052600A" w:rsidRPr="003D6DD1" w:rsidRDefault="00CD7D34" w:rsidP="00CD7D34">
      <w:pPr>
        <w:spacing w:line="25" w:lineRule="atLeast"/>
        <w:contextualSpacing/>
        <w:rPr>
          <w:rFonts w:ascii="Arial" w:eastAsia="Arial" w:hAnsi="Arial" w:cs="Arial"/>
          <w:sz w:val="22"/>
          <w:szCs w:val="22"/>
          <w:lang w:val="de-DE"/>
        </w:rPr>
      </w:pPr>
      <w:r w:rsidRPr="003D6DD1">
        <w:rPr>
          <w:rFonts w:ascii="Arial" w:eastAsia="Arial" w:hAnsi="Arial" w:cs="Arial"/>
          <w:b/>
          <w:sz w:val="22"/>
          <w:szCs w:val="22"/>
          <w:lang w:val="de-DE"/>
        </w:rPr>
        <w:t>6.</w:t>
      </w:r>
    </w:p>
    <w:tbl>
      <w:tblPr>
        <w:tblStyle w:val="a7"/>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3260"/>
        <w:gridCol w:w="3402"/>
      </w:tblGrid>
      <w:tr w:rsidR="0052600A" w:rsidRPr="003D6DD1"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r w:rsidRPr="003D6DD1">
              <w:rPr>
                <w:rFonts w:ascii="Arial" w:eastAsia="Arial" w:hAnsi="Arial" w:cs="Arial"/>
                <w:b/>
                <w:sz w:val="22"/>
                <w:szCs w:val="22"/>
                <w:lang w:val="de-DE"/>
              </w:rPr>
              <w:t>Stilmittel</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r w:rsidRPr="003D6DD1">
              <w:rPr>
                <w:rFonts w:ascii="Arial" w:eastAsia="Arial" w:hAnsi="Arial" w:cs="Arial"/>
                <w:b/>
                <w:sz w:val="22"/>
                <w:szCs w:val="22"/>
                <w:lang w:val="de-DE"/>
              </w:rPr>
              <w:t>kurze Beschreibung</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jc w:val="center"/>
              <w:rPr>
                <w:rFonts w:ascii="Arial" w:eastAsia="Arial" w:hAnsi="Arial" w:cs="Arial"/>
                <w:b/>
                <w:sz w:val="22"/>
                <w:szCs w:val="22"/>
                <w:lang w:val="de-DE"/>
              </w:rPr>
            </w:pPr>
            <w:r w:rsidRPr="003D6DD1">
              <w:rPr>
                <w:rFonts w:ascii="Arial" w:eastAsia="Arial" w:hAnsi="Arial" w:cs="Arial"/>
                <w:b/>
                <w:sz w:val="22"/>
                <w:szCs w:val="22"/>
                <w:lang w:val="de-DE"/>
              </w:rPr>
              <w:t>Beispiele</w:t>
            </w:r>
          </w:p>
        </w:tc>
      </w:tr>
      <w:tr w:rsidR="0052600A" w:rsidRPr="003D6DD1"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Polyptoton</w:t>
            </w:r>
            <w:proofErr w:type="spellEnd"/>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gleiches Wort in verschiedenen Formen</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1. </w:t>
            </w:r>
            <w:proofErr w:type="spellStart"/>
            <w:r w:rsidRPr="003D6DD1">
              <w:rPr>
                <w:rFonts w:ascii="Arial" w:eastAsia="Arial" w:hAnsi="Arial" w:cs="Arial"/>
                <w:sz w:val="22"/>
                <w:szCs w:val="22"/>
                <w:lang w:val="de-DE"/>
              </w:rPr>
              <w:t>nocens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nocentius</w:t>
            </w:r>
            <w:proofErr w:type="spellEnd"/>
          </w:p>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2. </w:t>
            </w:r>
            <w:proofErr w:type="spellStart"/>
            <w:r w:rsidRPr="003D6DD1">
              <w:rPr>
                <w:rFonts w:ascii="Arial" w:eastAsia="Arial" w:hAnsi="Arial" w:cs="Arial"/>
                <w:sz w:val="22"/>
                <w:szCs w:val="22"/>
                <w:lang w:val="de-DE"/>
              </w:rPr>
              <w:t>ferrum</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ferro</w:t>
            </w:r>
            <w:proofErr w:type="spellEnd"/>
          </w:p>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3. </w:t>
            </w:r>
            <w:proofErr w:type="spellStart"/>
            <w:r w:rsidRPr="003D6DD1">
              <w:rPr>
                <w:rFonts w:ascii="Arial" w:eastAsia="Arial" w:hAnsi="Arial" w:cs="Arial"/>
                <w:sz w:val="22"/>
                <w:szCs w:val="22"/>
                <w:lang w:val="de-DE"/>
              </w:rPr>
              <w:t>prodierat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prodit</w:t>
            </w:r>
            <w:proofErr w:type="spellEnd"/>
          </w:p>
        </w:tc>
      </w:tr>
      <w:tr w:rsidR="0052600A" w:rsidRPr="00A03D32"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Chiasmus</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spiegelbildlich angeordnete Satzglieder</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ferrum</w:t>
            </w:r>
            <w:proofErr w:type="spellEnd"/>
            <w:r w:rsidRPr="003D6DD1">
              <w:rPr>
                <w:rFonts w:ascii="Arial" w:eastAsia="Arial" w:hAnsi="Arial" w:cs="Arial"/>
                <w:sz w:val="22"/>
                <w:szCs w:val="22"/>
                <w:lang w:val="de-DE"/>
              </w:rPr>
              <w:t xml:space="preserve"> (et) </w:t>
            </w:r>
            <w:proofErr w:type="spellStart"/>
            <w:r w:rsidRPr="003D6DD1">
              <w:rPr>
                <w:rFonts w:ascii="Arial" w:eastAsia="Arial" w:hAnsi="Arial" w:cs="Arial"/>
                <w:sz w:val="22"/>
                <w:szCs w:val="22"/>
                <w:lang w:val="de-DE"/>
              </w:rPr>
              <w:t>aurum</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u w:val="single"/>
                <w:lang w:val="de-DE"/>
              </w:rPr>
              <w:t>prodierat</w:t>
            </w:r>
            <w:proofErr w:type="spellEnd"/>
            <w:r w:rsidRPr="003D6DD1">
              <w:rPr>
                <w:rFonts w:ascii="Arial" w:eastAsia="Arial" w:hAnsi="Arial" w:cs="Arial"/>
                <w:sz w:val="22"/>
                <w:szCs w:val="22"/>
                <w:lang w:val="de-DE"/>
              </w:rPr>
              <w:t xml:space="preserve"> vs. </w:t>
            </w:r>
            <w:proofErr w:type="spellStart"/>
            <w:r w:rsidRPr="003D6DD1">
              <w:rPr>
                <w:rFonts w:ascii="Arial" w:eastAsia="Arial" w:hAnsi="Arial" w:cs="Arial"/>
                <w:sz w:val="22"/>
                <w:szCs w:val="22"/>
                <w:u w:val="single"/>
                <w:lang w:val="de-DE"/>
              </w:rPr>
              <w:t>prodit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bellum</w:t>
            </w:r>
            <w:proofErr w:type="spellEnd"/>
          </w:p>
        </w:tc>
      </w:tr>
      <w:tr w:rsidR="0052600A" w:rsidRPr="00A03D32"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Parallelismus</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gleichartig angeordnete Satzglieder</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u w:val="single"/>
                <w:lang w:val="de-DE"/>
              </w:rPr>
            </w:pPr>
            <w:proofErr w:type="spellStart"/>
            <w:r w:rsidRPr="003D6DD1">
              <w:rPr>
                <w:rFonts w:ascii="Arial" w:eastAsia="Arial" w:hAnsi="Arial" w:cs="Arial"/>
                <w:sz w:val="22"/>
                <w:szCs w:val="22"/>
                <w:lang w:val="de-DE"/>
              </w:rPr>
              <w:t>nocens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u w:val="single"/>
                <w:lang w:val="de-DE"/>
              </w:rPr>
              <w:t>ferrum</w:t>
            </w:r>
            <w:proofErr w:type="spellEnd"/>
            <w:r w:rsidRPr="003D6DD1">
              <w:rPr>
                <w:rFonts w:ascii="Arial" w:eastAsia="Arial" w:hAnsi="Arial" w:cs="Arial"/>
                <w:sz w:val="22"/>
                <w:szCs w:val="22"/>
                <w:lang w:val="de-DE"/>
              </w:rPr>
              <w:t xml:space="preserve"> vs. </w:t>
            </w:r>
            <w:proofErr w:type="spellStart"/>
            <w:r w:rsidRPr="003D6DD1">
              <w:rPr>
                <w:rFonts w:ascii="Arial" w:eastAsia="Arial" w:hAnsi="Arial" w:cs="Arial"/>
                <w:sz w:val="22"/>
                <w:szCs w:val="22"/>
                <w:lang w:val="de-DE"/>
              </w:rPr>
              <w:t>nocentius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u w:val="single"/>
                <w:lang w:val="de-DE"/>
              </w:rPr>
              <w:t>aurum</w:t>
            </w:r>
            <w:proofErr w:type="spellEnd"/>
          </w:p>
        </w:tc>
      </w:tr>
      <w:tr w:rsidR="0052600A" w:rsidRPr="003D6DD1"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Enjambement</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Satzende erst im nächsten Vers</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aurum</w:t>
            </w:r>
            <w:proofErr w:type="spellEnd"/>
            <w:r w:rsidRPr="003D6DD1">
              <w:rPr>
                <w:rFonts w:ascii="Arial" w:eastAsia="Arial" w:hAnsi="Arial" w:cs="Arial"/>
                <w:sz w:val="22"/>
                <w:szCs w:val="22"/>
                <w:lang w:val="de-DE"/>
              </w:rPr>
              <w:t xml:space="preserve"> | </w:t>
            </w:r>
            <w:proofErr w:type="spellStart"/>
            <w:r w:rsidRPr="003D6DD1">
              <w:rPr>
                <w:rFonts w:ascii="Arial" w:eastAsia="Arial" w:hAnsi="Arial" w:cs="Arial"/>
                <w:sz w:val="22"/>
                <w:szCs w:val="22"/>
                <w:lang w:val="de-DE"/>
              </w:rPr>
              <w:t>prodierat</w:t>
            </w:r>
            <w:proofErr w:type="spellEnd"/>
          </w:p>
        </w:tc>
      </w:tr>
      <w:tr w:rsidR="0052600A" w:rsidRPr="00A03D32"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Klimax</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Gegenbehauptung, Gegenbegriff</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nocens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ferrum</w:t>
            </w:r>
            <w:proofErr w:type="spellEnd"/>
            <w:r w:rsidRPr="003D6DD1">
              <w:rPr>
                <w:rFonts w:ascii="Arial" w:eastAsia="Arial" w:hAnsi="Arial" w:cs="Arial"/>
                <w:sz w:val="22"/>
                <w:szCs w:val="22"/>
                <w:lang w:val="de-DE"/>
              </w:rPr>
              <w:t xml:space="preserve"> vs. </w:t>
            </w:r>
            <w:proofErr w:type="spellStart"/>
            <w:r w:rsidRPr="003D6DD1">
              <w:rPr>
                <w:rFonts w:ascii="Arial" w:eastAsia="Arial" w:hAnsi="Arial" w:cs="Arial"/>
                <w:sz w:val="22"/>
                <w:szCs w:val="22"/>
                <w:lang w:val="de-DE"/>
              </w:rPr>
              <w:t>nocentius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aurum</w:t>
            </w:r>
            <w:proofErr w:type="spellEnd"/>
          </w:p>
        </w:tc>
      </w:tr>
      <w:tr w:rsidR="0052600A" w:rsidRPr="003D6DD1"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Alliteration</w:t>
            </w:r>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gleicher Anfangslaut an nahe </w:t>
            </w:r>
            <w:proofErr w:type="spellStart"/>
            <w:r w:rsidRPr="003D6DD1">
              <w:rPr>
                <w:rFonts w:ascii="Arial" w:eastAsia="Arial" w:hAnsi="Arial" w:cs="Arial"/>
                <w:sz w:val="22"/>
                <w:szCs w:val="22"/>
                <w:lang w:val="de-DE"/>
              </w:rPr>
              <w:t>beeinanderstehenden</w:t>
            </w:r>
            <w:proofErr w:type="spellEnd"/>
            <w:r w:rsidRPr="003D6DD1">
              <w:rPr>
                <w:rFonts w:ascii="Arial" w:eastAsia="Arial" w:hAnsi="Arial" w:cs="Arial"/>
                <w:sz w:val="22"/>
                <w:szCs w:val="22"/>
                <w:lang w:val="de-DE"/>
              </w:rPr>
              <w:t xml:space="preserve"> Worten</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1. </w:t>
            </w:r>
            <w:proofErr w:type="spellStart"/>
            <w:r w:rsidRPr="003D6DD1">
              <w:rPr>
                <w:rFonts w:ascii="Arial" w:eastAsia="Arial" w:hAnsi="Arial" w:cs="Arial"/>
                <w:sz w:val="22"/>
                <w:szCs w:val="22"/>
                <w:lang w:val="de-DE"/>
              </w:rPr>
              <w:t>nocens</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nocentius</w:t>
            </w:r>
            <w:proofErr w:type="spellEnd"/>
          </w:p>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2. </w:t>
            </w:r>
            <w:proofErr w:type="spellStart"/>
            <w:r w:rsidRPr="003D6DD1">
              <w:rPr>
                <w:rFonts w:ascii="Arial" w:eastAsia="Arial" w:hAnsi="Arial" w:cs="Arial"/>
                <w:sz w:val="22"/>
                <w:szCs w:val="22"/>
                <w:lang w:val="de-DE"/>
              </w:rPr>
              <w:t>ferrum</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ferro</w:t>
            </w:r>
            <w:proofErr w:type="spellEnd"/>
          </w:p>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 xml:space="preserve">3. </w:t>
            </w:r>
            <w:proofErr w:type="spellStart"/>
            <w:r w:rsidRPr="003D6DD1">
              <w:rPr>
                <w:rFonts w:ascii="Arial" w:eastAsia="Arial" w:hAnsi="Arial" w:cs="Arial"/>
                <w:sz w:val="22"/>
                <w:szCs w:val="22"/>
                <w:lang w:val="de-DE"/>
              </w:rPr>
              <w:t>prodierat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prodit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pugnat</w:t>
            </w:r>
            <w:proofErr w:type="spellEnd"/>
          </w:p>
        </w:tc>
      </w:tr>
      <w:tr w:rsidR="0052600A" w:rsidRPr="003D6DD1" w:rsidTr="003D6DD1">
        <w:tc>
          <w:tcPr>
            <w:tcW w:w="2967"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lang w:val="de-DE"/>
              </w:rPr>
              <w:t>Onomatopoesie</w:t>
            </w:r>
            <w:proofErr w:type="spellEnd"/>
          </w:p>
        </w:tc>
        <w:tc>
          <w:tcPr>
            <w:tcW w:w="3260"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spielerischer oder derartiger Einsatz von Lauten, der den Inhalt unterstreichen möchte</w:t>
            </w:r>
          </w:p>
        </w:tc>
        <w:tc>
          <w:tcPr>
            <w:tcW w:w="3402" w:type="dxa"/>
            <w:shd w:val="clear" w:color="auto" w:fill="auto"/>
            <w:tcMar>
              <w:top w:w="100" w:type="dxa"/>
              <w:left w:w="100" w:type="dxa"/>
              <w:bottom w:w="100" w:type="dxa"/>
              <w:right w:w="100" w:type="dxa"/>
            </w:tcMar>
          </w:tcPr>
          <w:p w:rsidR="0052600A" w:rsidRPr="003D6DD1" w:rsidRDefault="00CD7D34" w:rsidP="00E754E6">
            <w:pPr>
              <w:widowControl w:val="0"/>
              <w:contextualSpacing/>
              <w:rPr>
                <w:rFonts w:ascii="Arial" w:eastAsia="Arial" w:hAnsi="Arial" w:cs="Arial"/>
                <w:sz w:val="22"/>
                <w:szCs w:val="22"/>
                <w:lang w:val="de-DE"/>
              </w:rPr>
            </w:pPr>
            <w:r w:rsidRPr="003D6DD1">
              <w:rPr>
                <w:rFonts w:ascii="Arial" w:eastAsia="Arial" w:hAnsi="Arial" w:cs="Arial"/>
                <w:sz w:val="22"/>
                <w:szCs w:val="22"/>
                <w:lang w:val="de-DE"/>
              </w:rPr>
              <w:t>sieben stimmlose Explosive, teils mit dem gerollten [r] verbunden, die durchaus eine aggressive Stimmung vermitteln, dazu zweimal das auch nicht gerade liebliche [kᵂ]:</w:t>
            </w:r>
          </w:p>
          <w:p w:rsidR="0052600A" w:rsidRPr="003D6DD1" w:rsidRDefault="0052600A" w:rsidP="00E754E6">
            <w:pPr>
              <w:widowControl w:val="0"/>
              <w:contextualSpacing/>
              <w:rPr>
                <w:rFonts w:ascii="Arial" w:eastAsia="Arial" w:hAnsi="Arial" w:cs="Arial"/>
                <w:sz w:val="22"/>
                <w:szCs w:val="22"/>
                <w:lang w:val="de-DE"/>
              </w:rPr>
            </w:pPr>
          </w:p>
          <w:p w:rsidR="0052600A" w:rsidRPr="003D6DD1" w:rsidRDefault="00CD7D34" w:rsidP="00E754E6">
            <w:pPr>
              <w:widowControl w:val="0"/>
              <w:contextualSpacing/>
              <w:rPr>
                <w:rFonts w:ascii="Arial" w:eastAsia="Arial" w:hAnsi="Arial" w:cs="Arial"/>
                <w:sz w:val="22"/>
                <w:szCs w:val="22"/>
                <w:lang w:val="de-DE"/>
              </w:rPr>
            </w:pPr>
            <w:proofErr w:type="spellStart"/>
            <w:r w:rsidRPr="003D6DD1">
              <w:rPr>
                <w:rFonts w:ascii="Arial" w:eastAsia="Arial" w:hAnsi="Arial" w:cs="Arial"/>
                <w:sz w:val="22"/>
                <w:szCs w:val="22"/>
                <w:u w:val="single"/>
                <w:lang w:val="de-DE"/>
              </w:rPr>
              <w:t>pr</w:t>
            </w:r>
            <w:r w:rsidRPr="003D6DD1">
              <w:rPr>
                <w:rFonts w:ascii="Arial" w:eastAsia="Arial" w:hAnsi="Arial" w:cs="Arial"/>
                <w:sz w:val="22"/>
                <w:szCs w:val="22"/>
                <w:lang w:val="de-DE"/>
              </w:rPr>
              <w:t>odiera</w:t>
            </w:r>
            <w:r w:rsidRPr="003D6DD1">
              <w:rPr>
                <w:rFonts w:ascii="Arial" w:eastAsia="Arial" w:hAnsi="Arial" w:cs="Arial"/>
                <w:sz w:val="22"/>
                <w:szCs w:val="22"/>
                <w:u w:val="single"/>
                <w:lang w:val="de-DE"/>
              </w:rPr>
              <w:t>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u w:val="single"/>
                <w:lang w:val="de-DE"/>
              </w:rPr>
              <w:t>pr</w:t>
            </w:r>
            <w:r w:rsidRPr="003D6DD1">
              <w:rPr>
                <w:rFonts w:ascii="Arial" w:eastAsia="Arial" w:hAnsi="Arial" w:cs="Arial"/>
                <w:sz w:val="22"/>
                <w:szCs w:val="22"/>
                <w:lang w:val="de-DE"/>
              </w:rPr>
              <w:t>odi</w:t>
            </w:r>
            <w:r w:rsidRPr="003D6DD1">
              <w:rPr>
                <w:rFonts w:ascii="Arial" w:eastAsia="Arial" w:hAnsi="Arial" w:cs="Arial"/>
                <w:sz w:val="22"/>
                <w:szCs w:val="22"/>
                <w:u w:val="single"/>
                <w:lang w:val="de-DE"/>
              </w:rPr>
              <w:t>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bellum</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quod</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u w:val="single"/>
                <w:lang w:val="de-DE"/>
              </w:rPr>
              <w:t>p</w:t>
            </w:r>
            <w:r w:rsidRPr="003D6DD1">
              <w:rPr>
                <w:rFonts w:ascii="Arial" w:eastAsia="Arial" w:hAnsi="Arial" w:cs="Arial"/>
                <w:sz w:val="22"/>
                <w:szCs w:val="22"/>
                <w:lang w:val="de-DE"/>
              </w:rPr>
              <w:t>ugna</w:t>
            </w:r>
            <w:r w:rsidRPr="003D6DD1">
              <w:rPr>
                <w:rFonts w:ascii="Arial" w:eastAsia="Arial" w:hAnsi="Arial" w:cs="Arial"/>
                <w:sz w:val="22"/>
                <w:szCs w:val="22"/>
                <w:u w:val="single"/>
                <w:lang w:val="de-DE"/>
              </w:rPr>
              <w:t>t</w:t>
            </w:r>
            <w:proofErr w:type="spellEnd"/>
            <w:r w:rsidRPr="003D6DD1">
              <w:rPr>
                <w:rFonts w:ascii="Arial" w:eastAsia="Arial" w:hAnsi="Arial" w:cs="Arial"/>
                <w:sz w:val="22"/>
                <w:szCs w:val="22"/>
                <w:lang w:val="de-DE"/>
              </w:rPr>
              <w:t xml:space="preserve"> </w:t>
            </w:r>
            <w:proofErr w:type="spellStart"/>
            <w:r w:rsidRPr="003D6DD1">
              <w:rPr>
                <w:rFonts w:ascii="Arial" w:eastAsia="Arial" w:hAnsi="Arial" w:cs="Arial"/>
                <w:sz w:val="22"/>
                <w:szCs w:val="22"/>
                <w:lang w:val="de-DE"/>
              </w:rPr>
              <w:t>u</w:t>
            </w:r>
            <w:r w:rsidRPr="003D6DD1">
              <w:rPr>
                <w:rFonts w:ascii="Arial" w:eastAsia="Arial" w:hAnsi="Arial" w:cs="Arial"/>
                <w:sz w:val="22"/>
                <w:szCs w:val="22"/>
                <w:u w:val="single"/>
                <w:lang w:val="de-DE"/>
              </w:rPr>
              <w:t>tr</w:t>
            </w:r>
            <w:r w:rsidRPr="003D6DD1">
              <w:rPr>
                <w:rFonts w:ascii="Arial" w:eastAsia="Arial" w:hAnsi="Arial" w:cs="Arial"/>
                <w:sz w:val="22"/>
                <w:szCs w:val="22"/>
                <w:lang w:val="de-DE"/>
              </w:rPr>
              <w:t>oque</w:t>
            </w:r>
            <w:proofErr w:type="spellEnd"/>
          </w:p>
        </w:tc>
      </w:tr>
    </w:tbl>
    <w:p w:rsidR="0052600A" w:rsidRPr="00B93550" w:rsidRDefault="0052600A" w:rsidP="00E754E6">
      <w:pPr>
        <w:contextualSpacing/>
        <w:rPr>
          <w:rFonts w:ascii="Arial" w:eastAsia="Arial" w:hAnsi="Arial" w:cs="Arial"/>
          <w:sz w:val="16"/>
          <w:szCs w:val="16"/>
          <w:lang w:val="de-DE"/>
        </w:rPr>
      </w:pPr>
    </w:p>
    <w:p w:rsidR="0052600A" w:rsidRPr="0024004C" w:rsidRDefault="00CD7D34" w:rsidP="00B93550">
      <w:pPr>
        <w:contextualSpacing/>
        <w:rPr>
          <w:rFonts w:ascii="Arial" w:eastAsia="Arial" w:hAnsi="Arial" w:cs="Arial"/>
          <w:sz w:val="22"/>
          <w:szCs w:val="22"/>
          <w:lang w:val="de-DE"/>
        </w:rPr>
      </w:pPr>
      <w:r w:rsidRPr="0024004C">
        <w:rPr>
          <w:rFonts w:ascii="Arial" w:eastAsia="Arial" w:hAnsi="Arial" w:cs="Arial"/>
          <w:b/>
          <w:sz w:val="22"/>
          <w:szCs w:val="22"/>
          <w:lang w:val="de-DE"/>
        </w:rPr>
        <w:t>7.</w:t>
      </w:r>
    </w:p>
    <w:p w:rsidR="0052600A" w:rsidRPr="0024004C" w:rsidRDefault="00CD7D34" w:rsidP="00E754E6">
      <w:pPr>
        <w:spacing w:line="360" w:lineRule="auto"/>
        <w:contextualSpacing/>
        <w:jc w:val="both"/>
        <w:rPr>
          <w:rFonts w:ascii="Arial" w:eastAsia="Arial" w:hAnsi="Arial" w:cs="Arial"/>
          <w:sz w:val="22"/>
          <w:szCs w:val="22"/>
          <w:lang w:val="de-DE"/>
        </w:rPr>
      </w:pPr>
      <w:r w:rsidRPr="0024004C">
        <w:rPr>
          <w:rFonts w:ascii="Arial" w:eastAsia="Arial" w:hAnsi="Arial" w:cs="Arial"/>
          <w:sz w:val="22"/>
          <w:szCs w:val="22"/>
          <w:lang w:val="de-DE"/>
        </w:rPr>
        <w:t xml:space="preserve">In den beiden Versen geht es um das Gegenüberstellen und Miteinander-in-Bezug-Setzen zweier Begriffe, nämlich Eisen und Gold, die beide für den Krieg verantwortlich seien. Durch drei </w:t>
      </w:r>
      <w:proofErr w:type="spellStart"/>
      <w:r w:rsidRPr="0024004C">
        <w:rPr>
          <w:rFonts w:ascii="Arial" w:eastAsia="Arial" w:hAnsi="Arial" w:cs="Arial"/>
          <w:sz w:val="22"/>
          <w:szCs w:val="22"/>
          <w:lang w:val="de-DE"/>
        </w:rPr>
        <w:t>Polyptota</w:t>
      </w:r>
      <w:proofErr w:type="spellEnd"/>
      <w:r w:rsidRPr="0024004C">
        <w:rPr>
          <w:rFonts w:ascii="Arial" w:eastAsia="Arial" w:hAnsi="Arial" w:cs="Arial"/>
          <w:sz w:val="22"/>
          <w:szCs w:val="22"/>
          <w:lang w:val="de-DE"/>
        </w:rPr>
        <w:t xml:space="preserve">, die eben jeweils dasselbe Wort in verschiedenen Formen zeigen, könnte unterstrichen werden, dass Eisen und Gold eben auch zweimal „dasselbe“ (nämlich Kriegsvoraussetzung) ist, quasi zwei Seiten einer Medaille. Der Chiasmus verknüpft die beiden Metalle mit dem Krieg, während der Parallelismus die antithetischen Elemente Eisen und Gold verbindet, beide so anders und doch so ähnlich in der Wirkung. (Fast schon ironisch ist, dass mit dem </w:t>
      </w:r>
      <w:proofErr w:type="spellStart"/>
      <w:r w:rsidRPr="0024004C">
        <w:rPr>
          <w:rFonts w:ascii="Arial" w:eastAsia="Arial" w:hAnsi="Arial" w:cs="Arial"/>
          <w:i/>
          <w:sz w:val="22"/>
          <w:szCs w:val="22"/>
          <w:lang w:val="de-DE"/>
        </w:rPr>
        <w:t>nocentius</w:t>
      </w:r>
      <w:proofErr w:type="spellEnd"/>
      <w:r w:rsidRPr="0024004C">
        <w:rPr>
          <w:rFonts w:ascii="Arial" w:eastAsia="Arial" w:hAnsi="Arial" w:cs="Arial"/>
          <w:i/>
          <w:sz w:val="22"/>
          <w:szCs w:val="22"/>
          <w:lang w:val="de-DE"/>
        </w:rPr>
        <w:t xml:space="preserve"> </w:t>
      </w:r>
      <w:proofErr w:type="spellStart"/>
      <w:r w:rsidRPr="0024004C">
        <w:rPr>
          <w:rFonts w:ascii="Arial" w:eastAsia="Arial" w:hAnsi="Arial" w:cs="Arial"/>
          <w:i/>
          <w:sz w:val="22"/>
          <w:szCs w:val="22"/>
          <w:lang w:val="de-DE"/>
        </w:rPr>
        <w:t>aurum</w:t>
      </w:r>
      <w:proofErr w:type="spellEnd"/>
      <w:r w:rsidRPr="0024004C">
        <w:rPr>
          <w:rFonts w:ascii="Arial" w:eastAsia="Arial" w:hAnsi="Arial" w:cs="Arial"/>
          <w:sz w:val="22"/>
          <w:szCs w:val="22"/>
          <w:lang w:val="de-DE"/>
        </w:rPr>
        <w:t xml:space="preserve"> das Element der besten aller möglichen Welten, der </w:t>
      </w:r>
      <w:proofErr w:type="spellStart"/>
      <w:r w:rsidRPr="0024004C">
        <w:rPr>
          <w:rFonts w:ascii="Arial" w:eastAsia="Arial" w:hAnsi="Arial" w:cs="Arial"/>
          <w:i/>
          <w:sz w:val="22"/>
          <w:szCs w:val="22"/>
          <w:lang w:val="de-DE"/>
        </w:rPr>
        <w:t>aurea</w:t>
      </w:r>
      <w:proofErr w:type="spellEnd"/>
      <w:r w:rsidRPr="0024004C">
        <w:rPr>
          <w:rFonts w:ascii="Arial" w:eastAsia="Arial" w:hAnsi="Arial" w:cs="Arial"/>
          <w:i/>
          <w:sz w:val="22"/>
          <w:szCs w:val="22"/>
          <w:lang w:val="de-DE"/>
        </w:rPr>
        <w:t xml:space="preserve"> </w:t>
      </w:r>
      <w:proofErr w:type="spellStart"/>
      <w:r w:rsidRPr="0024004C">
        <w:rPr>
          <w:rFonts w:ascii="Arial" w:eastAsia="Arial" w:hAnsi="Arial" w:cs="Arial"/>
          <w:i/>
          <w:sz w:val="22"/>
          <w:szCs w:val="22"/>
          <w:lang w:val="de-DE"/>
        </w:rPr>
        <w:t>aetas</w:t>
      </w:r>
      <w:proofErr w:type="spellEnd"/>
      <w:r w:rsidRPr="0024004C">
        <w:rPr>
          <w:rFonts w:ascii="Arial" w:eastAsia="Arial" w:hAnsi="Arial" w:cs="Arial"/>
          <w:sz w:val="22"/>
          <w:szCs w:val="22"/>
          <w:lang w:val="de-DE"/>
        </w:rPr>
        <w:t>, im schlechtesten aller Weltzeitalter einen rasanten Wiederauftritt hat.)</w:t>
      </w:r>
    </w:p>
    <w:p w:rsidR="00E754E6" w:rsidRDefault="00E754E6">
      <w:pPr>
        <w:rPr>
          <w:rFonts w:ascii="Arial" w:eastAsia="Arial" w:hAnsi="Arial" w:cs="Arial"/>
          <w:sz w:val="22"/>
          <w:szCs w:val="22"/>
          <w:lang w:val="de-DE"/>
        </w:rPr>
      </w:pPr>
      <w:r>
        <w:rPr>
          <w:rFonts w:ascii="Arial" w:eastAsia="Arial" w:hAnsi="Arial" w:cs="Arial"/>
          <w:sz w:val="22"/>
          <w:szCs w:val="22"/>
          <w:lang w:val="de-DE"/>
        </w:rPr>
        <w:br w:type="page"/>
      </w:r>
    </w:p>
    <w:p w:rsidR="0052600A" w:rsidRPr="0024004C" w:rsidRDefault="00CD7D34" w:rsidP="00B93550">
      <w:pPr>
        <w:contextualSpacing/>
        <w:rPr>
          <w:rFonts w:ascii="Arial" w:eastAsia="Arial" w:hAnsi="Arial" w:cs="Arial"/>
          <w:b/>
          <w:sz w:val="22"/>
          <w:szCs w:val="22"/>
          <w:lang w:val="de-DE"/>
        </w:rPr>
      </w:pPr>
      <w:r w:rsidRPr="0024004C">
        <w:rPr>
          <w:rFonts w:ascii="Arial" w:eastAsia="Arial" w:hAnsi="Arial" w:cs="Arial"/>
          <w:b/>
          <w:sz w:val="22"/>
          <w:szCs w:val="22"/>
          <w:lang w:val="de-DE"/>
        </w:rPr>
        <w:t>8.</w:t>
      </w:r>
    </w:p>
    <w:p w:rsidR="0052600A" w:rsidRPr="0024004C" w:rsidRDefault="00CD7D34" w:rsidP="0024004C">
      <w:pPr>
        <w:numPr>
          <w:ilvl w:val="0"/>
          <w:numId w:val="11"/>
        </w:numPr>
        <w:spacing w:line="360" w:lineRule="auto"/>
        <w:ind w:left="357" w:hanging="357"/>
        <w:contextualSpacing/>
        <w:rPr>
          <w:rFonts w:ascii="Arial" w:eastAsia="Arial" w:hAnsi="Arial" w:cs="Arial"/>
          <w:sz w:val="22"/>
          <w:szCs w:val="22"/>
          <w:lang w:val="de-DE"/>
        </w:rPr>
      </w:pPr>
      <w:r w:rsidRPr="0024004C">
        <w:rPr>
          <w:rFonts w:ascii="Arial" w:eastAsia="Arial" w:hAnsi="Arial" w:cs="Arial"/>
          <w:sz w:val="22"/>
          <w:szCs w:val="22"/>
          <w:lang w:val="de-DE"/>
        </w:rPr>
        <w:t>Penthemimeres</w:t>
      </w:r>
    </w:p>
    <w:p w:rsidR="0052600A" w:rsidRPr="0024004C" w:rsidRDefault="00CD7D34" w:rsidP="0024004C">
      <w:pPr>
        <w:numPr>
          <w:ilvl w:val="0"/>
          <w:numId w:val="11"/>
        </w:numPr>
        <w:spacing w:line="360" w:lineRule="auto"/>
        <w:ind w:left="357" w:hanging="357"/>
        <w:contextualSpacing/>
        <w:rPr>
          <w:rFonts w:ascii="Arial" w:eastAsia="Arial" w:hAnsi="Arial" w:cs="Arial"/>
          <w:sz w:val="22"/>
          <w:szCs w:val="22"/>
          <w:lang w:val="de-DE"/>
        </w:rPr>
      </w:pPr>
      <w:r w:rsidRPr="0024004C">
        <w:rPr>
          <w:rFonts w:ascii="Arial" w:eastAsia="Arial" w:hAnsi="Arial" w:cs="Arial"/>
          <w:sz w:val="22"/>
          <w:szCs w:val="22"/>
          <w:lang w:val="de-DE"/>
        </w:rPr>
        <w:t xml:space="preserve">Ovid lässt fünf Längen hintereinander ertönen, und vier davon füllen </w:t>
      </w:r>
      <w:proofErr w:type="spellStart"/>
      <w:r w:rsidRPr="0024004C">
        <w:rPr>
          <w:rFonts w:ascii="Arial" w:eastAsia="Arial" w:hAnsi="Arial" w:cs="Arial"/>
          <w:i/>
          <w:sz w:val="22"/>
          <w:szCs w:val="22"/>
          <w:lang w:val="de-DE"/>
        </w:rPr>
        <w:t>ferrum</w:t>
      </w:r>
      <w:proofErr w:type="spellEnd"/>
      <w:r w:rsidRPr="0024004C">
        <w:rPr>
          <w:rFonts w:ascii="Arial" w:eastAsia="Arial" w:hAnsi="Arial" w:cs="Arial"/>
          <w:sz w:val="22"/>
          <w:szCs w:val="22"/>
          <w:lang w:val="de-DE"/>
        </w:rPr>
        <w:t xml:space="preserve"> und </w:t>
      </w:r>
      <w:proofErr w:type="spellStart"/>
      <w:r w:rsidRPr="0024004C">
        <w:rPr>
          <w:rFonts w:ascii="Arial" w:eastAsia="Arial" w:hAnsi="Arial" w:cs="Arial"/>
          <w:i/>
          <w:sz w:val="22"/>
          <w:szCs w:val="22"/>
          <w:lang w:val="de-DE"/>
        </w:rPr>
        <w:t>ferro</w:t>
      </w:r>
      <w:proofErr w:type="spellEnd"/>
      <w:r w:rsidRPr="0024004C">
        <w:rPr>
          <w:rFonts w:ascii="Arial" w:eastAsia="Arial" w:hAnsi="Arial" w:cs="Arial"/>
          <w:sz w:val="22"/>
          <w:szCs w:val="22"/>
          <w:lang w:val="de-DE"/>
        </w:rPr>
        <w:t xml:space="preserve"> aus. </w:t>
      </w:r>
      <w:proofErr w:type="spellStart"/>
      <w:r w:rsidRPr="0024004C">
        <w:rPr>
          <w:rFonts w:ascii="Arial" w:eastAsia="Arial" w:hAnsi="Arial" w:cs="Arial"/>
          <w:sz w:val="22"/>
          <w:szCs w:val="22"/>
          <w:lang w:val="de-DE"/>
        </w:rPr>
        <w:t>Witzigerweise</w:t>
      </w:r>
      <w:proofErr w:type="spellEnd"/>
      <w:r w:rsidRPr="0024004C">
        <w:rPr>
          <w:rFonts w:ascii="Arial" w:eastAsia="Arial" w:hAnsi="Arial" w:cs="Arial"/>
          <w:sz w:val="22"/>
          <w:szCs w:val="22"/>
          <w:lang w:val="de-DE"/>
        </w:rPr>
        <w:t xml:space="preserve"> wirkt das </w:t>
      </w:r>
      <w:proofErr w:type="spellStart"/>
      <w:r w:rsidRPr="0024004C">
        <w:rPr>
          <w:rFonts w:ascii="Arial" w:eastAsia="Arial" w:hAnsi="Arial" w:cs="Arial"/>
          <w:i/>
          <w:sz w:val="22"/>
          <w:szCs w:val="22"/>
          <w:lang w:val="de-DE"/>
        </w:rPr>
        <w:t>nocentius</w:t>
      </w:r>
      <w:proofErr w:type="spellEnd"/>
      <w:r w:rsidRPr="0024004C">
        <w:rPr>
          <w:rFonts w:ascii="Arial" w:eastAsia="Arial" w:hAnsi="Arial" w:cs="Arial"/>
          <w:i/>
          <w:sz w:val="22"/>
          <w:szCs w:val="22"/>
          <w:lang w:val="de-DE"/>
        </w:rPr>
        <w:t xml:space="preserve"> </w:t>
      </w:r>
      <w:proofErr w:type="spellStart"/>
      <w:r w:rsidRPr="0024004C">
        <w:rPr>
          <w:rFonts w:ascii="Arial" w:eastAsia="Arial" w:hAnsi="Arial" w:cs="Arial"/>
          <w:i/>
          <w:sz w:val="22"/>
          <w:szCs w:val="22"/>
          <w:lang w:val="de-DE"/>
        </w:rPr>
        <w:t>aurum</w:t>
      </w:r>
      <w:proofErr w:type="spellEnd"/>
      <w:r w:rsidRPr="0024004C">
        <w:rPr>
          <w:rFonts w:ascii="Arial" w:eastAsia="Arial" w:hAnsi="Arial" w:cs="Arial"/>
          <w:sz w:val="22"/>
          <w:szCs w:val="22"/>
          <w:lang w:val="de-DE"/>
        </w:rPr>
        <w:t xml:space="preserve"> in seiner daktylischen Anmutung geradezu tänzerisch.</w:t>
      </w:r>
    </w:p>
    <w:p w:rsidR="0052600A" w:rsidRPr="0024004C" w:rsidRDefault="00CD7D34" w:rsidP="0024004C">
      <w:pPr>
        <w:numPr>
          <w:ilvl w:val="0"/>
          <w:numId w:val="11"/>
        </w:numPr>
        <w:spacing w:line="360" w:lineRule="auto"/>
        <w:ind w:left="357" w:hanging="357"/>
        <w:contextualSpacing/>
        <w:rPr>
          <w:rFonts w:ascii="Arial" w:eastAsia="Arial" w:hAnsi="Arial" w:cs="Arial"/>
          <w:sz w:val="22"/>
          <w:szCs w:val="22"/>
          <w:lang w:val="de-DE"/>
        </w:rPr>
      </w:pPr>
      <w:r w:rsidRPr="0024004C">
        <w:rPr>
          <w:rFonts w:ascii="Arial" w:eastAsia="Arial" w:hAnsi="Arial" w:cs="Arial"/>
          <w:sz w:val="22"/>
          <w:szCs w:val="22"/>
          <w:lang w:val="de-DE"/>
        </w:rPr>
        <w:t xml:space="preserve">Drei </w:t>
      </w:r>
      <w:proofErr w:type="spellStart"/>
      <w:r w:rsidRPr="0024004C">
        <w:rPr>
          <w:rFonts w:ascii="Arial" w:eastAsia="Arial" w:hAnsi="Arial" w:cs="Arial"/>
          <w:sz w:val="22"/>
          <w:szCs w:val="22"/>
          <w:lang w:val="de-DE"/>
        </w:rPr>
        <w:t>Spondäen</w:t>
      </w:r>
      <w:proofErr w:type="spellEnd"/>
      <w:r w:rsidRPr="0024004C">
        <w:rPr>
          <w:rFonts w:ascii="Arial" w:eastAsia="Arial" w:hAnsi="Arial" w:cs="Arial"/>
          <w:sz w:val="22"/>
          <w:szCs w:val="22"/>
          <w:lang w:val="de-DE"/>
        </w:rPr>
        <w:t xml:space="preserve">, insgesamt sieben Längen hintereinander – da ist schon sehr gewaltige </w:t>
      </w:r>
      <w:proofErr w:type="spellStart"/>
      <w:r w:rsidRPr="0024004C">
        <w:rPr>
          <w:rFonts w:ascii="Arial" w:eastAsia="Arial" w:hAnsi="Arial" w:cs="Arial"/>
          <w:i/>
          <w:sz w:val="22"/>
          <w:szCs w:val="22"/>
          <w:lang w:val="de-DE"/>
        </w:rPr>
        <w:t>gravitas</w:t>
      </w:r>
      <w:proofErr w:type="spellEnd"/>
      <w:r w:rsidRPr="0024004C">
        <w:rPr>
          <w:rFonts w:ascii="Arial" w:eastAsia="Arial" w:hAnsi="Arial" w:cs="Arial"/>
          <w:sz w:val="22"/>
          <w:szCs w:val="22"/>
          <w:lang w:val="de-DE"/>
        </w:rPr>
        <w:t xml:space="preserve"> im Spiel. Die Längen betonen hier ganz gewiss den zentralen, schlimmen Inhalt: </w:t>
      </w:r>
      <w:proofErr w:type="spellStart"/>
      <w:r w:rsidRPr="0024004C">
        <w:rPr>
          <w:rFonts w:ascii="Arial" w:eastAsia="Arial" w:hAnsi="Arial" w:cs="Arial"/>
          <w:i/>
          <w:sz w:val="22"/>
          <w:szCs w:val="22"/>
          <w:lang w:val="de-DE"/>
        </w:rPr>
        <w:t>prodit</w:t>
      </w:r>
      <w:proofErr w:type="spellEnd"/>
      <w:r w:rsidRPr="0024004C">
        <w:rPr>
          <w:rFonts w:ascii="Arial" w:eastAsia="Arial" w:hAnsi="Arial" w:cs="Arial"/>
          <w:i/>
          <w:sz w:val="22"/>
          <w:szCs w:val="22"/>
          <w:lang w:val="de-DE"/>
        </w:rPr>
        <w:t xml:space="preserve"> </w:t>
      </w:r>
      <w:proofErr w:type="spellStart"/>
      <w:r w:rsidRPr="0024004C">
        <w:rPr>
          <w:rFonts w:ascii="Arial" w:eastAsia="Arial" w:hAnsi="Arial" w:cs="Arial"/>
          <w:i/>
          <w:sz w:val="22"/>
          <w:szCs w:val="22"/>
          <w:lang w:val="de-DE"/>
        </w:rPr>
        <w:t>bellum</w:t>
      </w:r>
      <w:proofErr w:type="spellEnd"/>
      <w:r w:rsidRPr="0024004C">
        <w:rPr>
          <w:rFonts w:ascii="Arial" w:eastAsia="Arial" w:hAnsi="Arial" w:cs="Arial"/>
          <w:sz w:val="22"/>
          <w:szCs w:val="22"/>
          <w:lang w:val="de-DE"/>
        </w:rPr>
        <w:t>.</w:t>
      </w:r>
    </w:p>
    <w:p w:rsidR="00CD7D34" w:rsidRPr="0024004C" w:rsidRDefault="00CD7D34">
      <w:pPr>
        <w:rPr>
          <w:rFonts w:ascii="Arial" w:eastAsia="Arial" w:hAnsi="Arial" w:cs="Arial"/>
          <w:sz w:val="22"/>
          <w:szCs w:val="22"/>
          <w:u w:val="single"/>
          <w:lang w:val="de-DE"/>
        </w:rPr>
      </w:pPr>
    </w:p>
    <w:p w:rsidR="0052600A" w:rsidRPr="0024004C" w:rsidRDefault="00CD7D34" w:rsidP="00CD7D34">
      <w:pPr>
        <w:spacing w:line="25" w:lineRule="atLeast"/>
        <w:contextualSpacing/>
        <w:rPr>
          <w:rFonts w:ascii="Arial" w:eastAsia="Arial" w:hAnsi="Arial" w:cs="Arial"/>
          <w:sz w:val="22"/>
          <w:szCs w:val="22"/>
          <w:u w:val="single"/>
          <w:lang w:val="de-DE"/>
        </w:rPr>
      </w:pPr>
      <w:r w:rsidRPr="0024004C">
        <w:rPr>
          <w:rFonts w:ascii="Arial" w:eastAsia="Arial" w:hAnsi="Arial" w:cs="Arial"/>
          <w:sz w:val="22"/>
          <w:szCs w:val="22"/>
          <w:u w:val="single"/>
          <w:lang w:val="de-DE"/>
        </w:rPr>
        <w:t>TEXT IV: Aufgaben zu den Versen 144–148 (Eisernes Zeitalter #4. Jeder gegen jeden)</w:t>
      </w:r>
    </w:p>
    <w:p w:rsidR="0052600A" w:rsidRPr="00625BA7" w:rsidRDefault="0052600A" w:rsidP="00CD7D34">
      <w:pPr>
        <w:spacing w:line="25" w:lineRule="atLeast"/>
        <w:contextualSpacing/>
        <w:rPr>
          <w:rFonts w:ascii="Arial" w:eastAsia="Arial" w:hAnsi="Arial" w:cs="Arial"/>
          <w:sz w:val="22"/>
          <w:szCs w:val="22"/>
          <w:lang w:val="de-DE"/>
        </w:rPr>
      </w:pPr>
    </w:p>
    <w:p w:rsidR="0052600A" w:rsidRDefault="00CD7D34" w:rsidP="00B93550">
      <w:pPr>
        <w:contextualSpacing/>
        <w:rPr>
          <w:rFonts w:ascii="Arial" w:eastAsia="Arial" w:hAnsi="Arial" w:cs="Arial"/>
          <w:b/>
          <w:sz w:val="22"/>
          <w:szCs w:val="22"/>
          <w:lang w:val="de-DE"/>
        </w:rPr>
      </w:pPr>
      <w:r w:rsidRPr="0024004C">
        <w:rPr>
          <w:rFonts w:ascii="Arial" w:eastAsia="Arial" w:hAnsi="Arial" w:cs="Arial"/>
          <w:b/>
          <w:sz w:val="22"/>
          <w:szCs w:val="22"/>
          <w:lang w:val="de-DE"/>
        </w:rPr>
        <w:t>1.</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24004C" w:rsidTr="0024004C">
        <w:tc>
          <w:tcPr>
            <w:tcW w:w="9622" w:type="dxa"/>
          </w:tcPr>
          <w:p w:rsidR="0024004C" w:rsidRDefault="0024004C" w:rsidP="00CD7D34">
            <w:pPr>
              <w:spacing w:line="25" w:lineRule="atLeast"/>
              <w:contextualSpacing/>
              <w:rPr>
                <w:rFonts w:ascii="Arial" w:eastAsia="Arial" w:hAnsi="Arial" w:cs="Arial"/>
                <w:b/>
                <w:sz w:val="22"/>
                <w:szCs w:val="22"/>
                <w:lang w:val="de-DE"/>
              </w:rPr>
            </w:pPr>
            <w:r w:rsidRPr="00CD7D34">
              <w:rPr>
                <w:rFonts w:ascii="Arial" w:eastAsia="Arial" w:hAnsi="Arial" w:cs="Arial"/>
                <w:noProof/>
                <w:lang w:val="de-DE" w:eastAsia="zh-CN"/>
              </w:rPr>
              <w:drawing>
                <wp:inline distT="0" distB="0" distL="0" distR="0" wp14:anchorId="7F1C1164" wp14:editId="72D42089">
                  <wp:extent cx="4447223" cy="292197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447223" cy="2921971"/>
                          </a:xfrm>
                          <a:prstGeom prst="rect">
                            <a:avLst/>
                          </a:prstGeom>
                          <a:ln/>
                        </pic:spPr>
                      </pic:pic>
                    </a:graphicData>
                  </a:graphic>
                </wp:inline>
              </w:drawing>
            </w:r>
          </w:p>
        </w:tc>
      </w:tr>
    </w:tbl>
    <w:p w:rsidR="0052600A" w:rsidRPr="0024004C" w:rsidRDefault="0052600A" w:rsidP="00E754E6">
      <w:pPr>
        <w:contextualSpacing/>
        <w:jc w:val="both"/>
        <w:rPr>
          <w:rFonts w:ascii="Arial" w:eastAsia="Arial" w:hAnsi="Arial" w:cs="Arial"/>
          <w:sz w:val="22"/>
          <w:szCs w:val="22"/>
          <w:lang w:val="de-DE"/>
        </w:rPr>
      </w:pPr>
    </w:p>
    <w:p w:rsidR="0052600A" w:rsidRPr="0024004C" w:rsidRDefault="00CD7D34" w:rsidP="00B93550">
      <w:pPr>
        <w:contextualSpacing/>
        <w:rPr>
          <w:rFonts w:ascii="Arial" w:eastAsia="Arial" w:hAnsi="Arial" w:cs="Arial"/>
          <w:sz w:val="22"/>
          <w:szCs w:val="22"/>
          <w:lang w:val="de-DE"/>
        </w:rPr>
      </w:pPr>
      <w:r w:rsidRPr="0024004C">
        <w:rPr>
          <w:rFonts w:ascii="Arial" w:eastAsia="Arial" w:hAnsi="Arial" w:cs="Arial"/>
          <w:b/>
          <w:sz w:val="22"/>
          <w:szCs w:val="22"/>
          <w:lang w:val="de-DE"/>
        </w:rPr>
        <w:t>2.</w:t>
      </w:r>
    </w:p>
    <w:p w:rsidR="0052600A" w:rsidRPr="0024004C" w:rsidRDefault="00CD7D34" w:rsidP="0024004C">
      <w:pPr>
        <w:spacing w:line="360" w:lineRule="auto"/>
        <w:contextualSpacing/>
        <w:jc w:val="both"/>
        <w:rPr>
          <w:rFonts w:ascii="Arial" w:eastAsia="Arial" w:hAnsi="Arial" w:cs="Arial"/>
          <w:sz w:val="22"/>
          <w:szCs w:val="22"/>
          <w:lang w:val="de-DE"/>
        </w:rPr>
      </w:pPr>
      <w:r w:rsidRPr="0024004C">
        <w:rPr>
          <w:rFonts w:ascii="Arial" w:eastAsia="Arial" w:hAnsi="Arial" w:cs="Arial"/>
          <w:sz w:val="22"/>
          <w:szCs w:val="22"/>
          <w:lang w:val="de-DE"/>
        </w:rPr>
        <w:t xml:space="preserve">Das Warnschild/-plakat könnte die Inhalte der Verse </w:t>
      </w:r>
      <w:r w:rsidRPr="0024004C">
        <w:rPr>
          <w:rFonts w:ascii="Arial" w:eastAsia="Arial" w:hAnsi="Arial" w:cs="Arial"/>
          <w:i/>
          <w:sz w:val="22"/>
          <w:szCs w:val="22"/>
          <w:lang w:val="de-DE"/>
        </w:rPr>
        <w:t>visualisieren</w:t>
      </w:r>
      <w:r w:rsidRPr="0024004C">
        <w:rPr>
          <w:rFonts w:ascii="Arial" w:eastAsia="Arial" w:hAnsi="Arial" w:cs="Arial"/>
          <w:sz w:val="22"/>
          <w:szCs w:val="22"/>
          <w:lang w:val="de-DE"/>
        </w:rPr>
        <w:t xml:space="preserve"> und dabei durchaus auch Leerstellen ausfüllen: Gäste werden ausgeraubt, Schwiegersohn und -vater bedrohen sich, Geschwister zeigen einander den Stinkefinger, die Ehefrau ermordet ihren Ehemann hinterrücks (oder umgekehrt), eine Stiefmutter braut Gift, die Kinder hoffen auf den Tod ihrer Eltern. Möglich wäre auch ein </w:t>
      </w:r>
      <w:r w:rsidRPr="0024004C">
        <w:rPr>
          <w:rFonts w:ascii="Arial" w:eastAsia="Arial" w:hAnsi="Arial" w:cs="Arial"/>
          <w:i/>
          <w:sz w:val="22"/>
          <w:szCs w:val="22"/>
          <w:lang w:val="de-DE"/>
        </w:rPr>
        <w:t>verbalisiertes</w:t>
      </w:r>
      <w:r w:rsidRPr="0024004C">
        <w:rPr>
          <w:rFonts w:ascii="Arial" w:eastAsia="Arial" w:hAnsi="Arial" w:cs="Arial"/>
          <w:sz w:val="22"/>
          <w:szCs w:val="22"/>
          <w:lang w:val="de-DE"/>
        </w:rPr>
        <w:t xml:space="preserve"> Schild mit den entsprechenden Aussagen an Zeitreisende: Achtung! Vor dem Betreten des E. Z. wird gewarnt. Für die Sicherheit von Gästen kann nicht garantiert werden! Besondere Gefahr für Schwiegersöhne, Geschwister, Eheleute und Eltern! Auf Stiefmütter (meist Giftmischerinnen) achten!</w:t>
      </w:r>
    </w:p>
    <w:p w:rsidR="0052600A" w:rsidRPr="00625BA7" w:rsidRDefault="0052600A" w:rsidP="00CD7D34">
      <w:pPr>
        <w:spacing w:line="25" w:lineRule="atLeast"/>
        <w:contextualSpacing/>
        <w:rPr>
          <w:rFonts w:ascii="Arial" w:eastAsia="Arial" w:hAnsi="Arial" w:cs="Arial"/>
          <w:sz w:val="22"/>
          <w:szCs w:val="22"/>
          <w:lang w:val="de-DE"/>
        </w:rPr>
      </w:pPr>
    </w:p>
    <w:p w:rsidR="0052600A" w:rsidRPr="0069260B" w:rsidRDefault="00CD7D34" w:rsidP="006651E5">
      <w:pPr>
        <w:contextualSpacing/>
        <w:rPr>
          <w:rFonts w:ascii="Arial" w:eastAsia="Arial" w:hAnsi="Arial" w:cs="Arial"/>
          <w:sz w:val="22"/>
          <w:szCs w:val="22"/>
          <w:u w:val="single"/>
          <w:lang w:val="de-DE"/>
        </w:rPr>
      </w:pPr>
      <w:r w:rsidRPr="0069260B">
        <w:rPr>
          <w:rFonts w:ascii="Arial" w:eastAsia="Arial" w:hAnsi="Arial" w:cs="Arial"/>
          <w:sz w:val="22"/>
          <w:szCs w:val="22"/>
          <w:u w:val="single"/>
          <w:lang w:val="de-DE"/>
        </w:rPr>
        <w:t xml:space="preserve">TEXT V: Aufgaben zu den Versen 222–230 (Der Plan des </w:t>
      </w:r>
      <w:proofErr w:type="spellStart"/>
      <w:r w:rsidRPr="0069260B">
        <w:rPr>
          <w:rFonts w:ascii="Arial" w:eastAsia="Arial" w:hAnsi="Arial" w:cs="Arial"/>
          <w:sz w:val="22"/>
          <w:szCs w:val="22"/>
          <w:u w:val="single"/>
          <w:lang w:val="de-DE"/>
        </w:rPr>
        <w:t>Lykaon</w:t>
      </w:r>
      <w:proofErr w:type="spellEnd"/>
      <w:r w:rsidRPr="0069260B">
        <w:rPr>
          <w:rFonts w:ascii="Arial" w:eastAsia="Arial" w:hAnsi="Arial" w:cs="Arial"/>
          <w:sz w:val="22"/>
          <w:szCs w:val="22"/>
          <w:u w:val="single"/>
          <w:lang w:val="de-DE"/>
        </w:rPr>
        <w:t>)</w:t>
      </w:r>
    </w:p>
    <w:p w:rsidR="0052600A" w:rsidRPr="00625BA7" w:rsidRDefault="0052600A" w:rsidP="006651E5">
      <w:pPr>
        <w:contextualSpacing/>
        <w:rPr>
          <w:rFonts w:ascii="Arial" w:eastAsia="Arial" w:hAnsi="Arial" w:cs="Arial"/>
          <w:sz w:val="22"/>
          <w:szCs w:val="22"/>
          <w:lang w:val="de-DE"/>
        </w:rPr>
      </w:pPr>
    </w:p>
    <w:p w:rsidR="0052600A" w:rsidRPr="0069260B" w:rsidRDefault="00CD7D34" w:rsidP="006651E5">
      <w:pPr>
        <w:contextualSpacing/>
        <w:rPr>
          <w:rFonts w:ascii="Arial" w:eastAsia="Arial" w:hAnsi="Arial" w:cs="Arial"/>
          <w:sz w:val="22"/>
          <w:szCs w:val="22"/>
          <w:lang w:val="de-DE"/>
        </w:rPr>
      </w:pPr>
      <w:r w:rsidRPr="0069260B">
        <w:rPr>
          <w:rFonts w:ascii="Arial" w:eastAsia="Arial" w:hAnsi="Arial" w:cs="Arial"/>
          <w:b/>
          <w:sz w:val="22"/>
          <w:szCs w:val="22"/>
          <w:lang w:val="de-DE"/>
        </w:rPr>
        <w:t>2.</w:t>
      </w:r>
    </w:p>
    <w:p w:rsidR="0052600A" w:rsidRPr="00F2044F" w:rsidRDefault="00CD7D34" w:rsidP="0069260B">
      <w:pPr>
        <w:spacing w:line="360" w:lineRule="auto"/>
        <w:contextualSpacing/>
        <w:jc w:val="both"/>
        <w:rPr>
          <w:rFonts w:ascii="Arial" w:eastAsia="Arial" w:hAnsi="Arial" w:cs="Arial"/>
          <w:sz w:val="22"/>
          <w:szCs w:val="22"/>
          <w:lang w:val="de-DE"/>
        </w:rPr>
      </w:pPr>
      <w:r w:rsidRPr="00F2044F">
        <w:rPr>
          <w:rFonts w:ascii="Arial" w:eastAsia="Arial" w:hAnsi="Arial" w:cs="Arial"/>
          <w:sz w:val="22"/>
          <w:szCs w:val="22"/>
          <w:lang w:val="de-DE"/>
        </w:rPr>
        <w:t xml:space="preserve">Der Plan hat zwei Schritte: erstens will </w:t>
      </w:r>
      <w:proofErr w:type="spellStart"/>
      <w:r w:rsidRPr="00F2044F">
        <w:rPr>
          <w:rFonts w:ascii="Arial" w:eastAsia="Arial" w:hAnsi="Arial" w:cs="Arial"/>
          <w:sz w:val="22"/>
          <w:szCs w:val="22"/>
          <w:lang w:val="de-DE"/>
        </w:rPr>
        <w:t>Lykaon</w:t>
      </w:r>
      <w:proofErr w:type="spellEnd"/>
      <w:r w:rsidRPr="00F2044F">
        <w:rPr>
          <w:rFonts w:ascii="Arial" w:eastAsia="Arial" w:hAnsi="Arial" w:cs="Arial"/>
          <w:sz w:val="22"/>
          <w:szCs w:val="22"/>
          <w:lang w:val="de-DE"/>
        </w:rPr>
        <w:t xml:space="preserve"> dadurch, dass er Jupiter ermorden will, prüfen, ob Jupiter wirklich ein Gott ist. Denn wenn er ein Gott ist, kann </w:t>
      </w:r>
      <w:proofErr w:type="spellStart"/>
      <w:r w:rsidRPr="00F2044F">
        <w:rPr>
          <w:rFonts w:ascii="Arial" w:eastAsia="Arial" w:hAnsi="Arial" w:cs="Arial"/>
          <w:sz w:val="22"/>
          <w:szCs w:val="22"/>
          <w:lang w:val="de-DE"/>
        </w:rPr>
        <w:t>Lykaon</w:t>
      </w:r>
      <w:proofErr w:type="spellEnd"/>
      <w:r w:rsidRPr="00F2044F">
        <w:rPr>
          <w:rFonts w:ascii="Arial" w:eastAsia="Arial" w:hAnsi="Arial" w:cs="Arial"/>
          <w:sz w:val="22"/>
          <w:szCs w:val="22"/>
          <w:lang w:val="de-DE"/>
        </w:rPr>
        <w:t xml:space="preserve"> ihn nicht töten.</w:t>
      </w:r>
    </w:p>
    <w:p w:rsidR="0052600A" w:rsidRDefault="00CD7D34" w:rsidP="0069260B">
      <w:pPr>
        <w:spacing w:line="360" w:lineRule="auto"/>
        <w:contextualSpacing/>
        <w:jc w:val="both"/>
        <w:rPr>
          <w:rFonts w:ascii="Arial" w:eastAsia="Arial" w:hAnsi="Arial" w:cs="Arial"/>
          <w:sz w:val="22"/>
          <w:szCs w:val="22"/>
          <w:lang w:val="de-DE"/>
        </w:rPr>
      </w:pPr>
      <w:r w:rsidRPr="00F2044F">
        <w:rPr>
          <w:rFonts w:ascii="Arial" w:eastAsia="Arial" w:hAnsi="Arial" w:cs="Arial"/>
          <w:sz w:val="22"/>
          <w:szCs w:val="22"/>
          <w:lang w:val="de-DE"/>
        </w:rPr>
        <w:t>Davor setzt er ihm noch ein schauriges Essen vor: die gekochten und gegrillten Körperteile eines Menschen. Wenn Jupiter einfach davon ist, dann zeigt er, dass er nicht erkannt hat, dass ihm hier ein Essen aus Menschenfleisch vorgesetzt worden ist, und dadurch zeigt er wiederum, dass er kein Gott ist.</w:t>
      </w:r>
    </w:p>
    <w:p w:rsidR="006651E5" w:rsidRPr="00F2044F" w:rsidRDefault="006651E5" w:rsidP="006651E5">
      <w:pPr>
        <w:contextualSpacing/>
        <w:jc w:val="both"/>
        <w:rPr>
          <w:rFonts w:ascii="Arial" w:eastAsia="Arial" w:hAnsi="Arial" w:cs="Arial"/>
          <w:sz w:val="22"/>
          <w:szCs w:val="22"/>
          <w:lang w:val="de-DE"/>
        </w:rPr>
      </w:pPr>
    </w:p>
    <w:p w:rsidR="0052600A" w:rsidRPr="00F2044F" w:rsidRDefault="00CD7D34" w:rsidP="006651E5">
      <w:pPr>
        <w:contextualSpacing/>
        <w:rPr>
          <w:rFonts w:ascii="Arial" w:eastAsia="Arial" w:hAnsi="Arial" w:cs="Arial"/>
          <w:sz w:val="22"/>
          <w:szCs w:val="22"/>
          <w:lang w:val="de-DE"/>
        </w:rPr>
      </w:pPr>
      <w:r w:rsidRPr="00F2044F">
        <w:rPr>
          <w:rFonts w:ascii="Arial" w:eastAsia="Arial" w:hAnsi="Arial" w:cs="Arial"/>
          <w:b/>
          <w:sz w:val="22"/>
          <w:szCs w:val="22"/>
          <w:lang w:val="de-DE"/>
        </w:rPr>
        <w:t>3.</w:t>
      </w:r>
    </w:p>
    <w:p w:rsidR="0052600A" w:rsidRPr="00F2044F" w:rsidRDefault="00CD7D34" w:rsidP="006651E5">
      <w:pPr>
        <w:spacing w:line="360" w:lineRule="auto"/>
        <w:contextualSpacing/>
        <w:jc w:val="both"/>
        <w:rPr>
          <w:rFonts w:ascii="Arial" w:eastAsia="Arial" w:hAnsi="Arial" w:cs="Arial"/>
          <w:sz w:val="22"/>
          <w:szCs w:val="22"/>
          <w:lang w:val="de-DE"/>
        </w:rPr>
      </w:pPr>
      <w:r w:rsidRPr="00F2044F">
        <w:rPr>
          <w:rFonts w:ascii="Arial" w:eastAsia="Arial" w:hAnsi="Arial" w:cs="Arial"/>
          <w:sz w:val="22"/>
          <w:szCs w:val="22"/>
          <w:lang w:val="de-DE"/>
        </w:rPr>
        <w:t xml:space="preserve">In den ersten beiden Versen wird er durch die Wortwahl wie ein logisch denkender Mensch gezeichnet, der einen Sachverhalt prüfen will: </w:t>
      </w:r>
      <w:proofErr w:type="spellStart"/>
      <w:r w:rsidRPr="00F2044F">
        <w:rPr>
          <w:rFonts w:ascii="Arial" w:eastAsia="Arial" w:hAnsi="Arial" w:cs="Arial"/>
          <w:sz w:val="22"/>
          <w:szCs w:val="22"/>
          <w:lang w:val="de-DE"/>
        </w:rPr>
        <w:t>experiar</w:t>
      </w:r>
      <w:proofErr w:type="spellEnd"/>
      <w:r w:rsidRPr="00F2044F">
        <w:rPr>
          <w:rFonts w:ascii="Arial" w:eastAsia="Arial" w:hAnsi="Arial" w:cs="Arial"/>
          <w:sz w:val="22"/>
          <w:szCs w:val="22"/>
          <w:lang w:val="de-DE"/>
        </w:rPr>
        <w:t xml:space="preserve">, </w:t>
      </w:r>
      <w:proofErr w:type="spellStart"/>
      <w:r w:rsidRPr="00F2044F">
        <w:rPr>
          <w:rFonts w:ascii="Arial" w:eastAsia="Arial" w:hAnsi="Arial" w:cs="Arial"/>
          <w:sz w:val="22"/>
          <w:szCs w:val="22"/>
          <w:lang w:val="de-DE"/>
        </w:rPr>
        <w:t>discrimine</w:t>
      </w:r>
      <w:proofErr w:type="spellEnd"/>
      <w:r w:rsidRPr="00F2044F">
        <w:rPr>
          <w:rFonts w:ascii="Arial" w:eastAsia="Arial" w:hAnsi="Arial" w:cs="Arial"/>
          <w:sz w:val="22"/>
          <w:szCs w:val="22"/>
          <w:lang w:val="de-DE"/>
        </w:rPr>
        <w:t xml:space="preserve"> </w:t>
      </w:r>
      <w:proofErr w:type="spellStart"/>
      <w:r w:rsidRPr="00F2044F">
        <w:rPr>
          <w:rFonts w:ascii="Arial" w:eastAsia="Arial" w:hAnsi="Arial" w:cs="Arial"/>
          <w:sz w:val="22"/>
          <w:szCs w:val="22"/>
          <w:lang w:val="de-DE"/>
        </w:rPr>
        <w:t>aperto</w:t>
      </w:r>
      <w:proofErr w:type="spellEnd"/>
      <w:r w:rsidRPr="00F2044F">
        <w:rPr>
          <w:rFonts w:ascii="Arial" w:eastAsia="Arial" w:hAnsi="Arial" w:cs="Arial"/>
          <w:sz w:val="22"/>
          <w:szCs w:val="22"/>
          <w:lang w:val="de-DE"/>
        </w:rPr>
        <w:t xml:space="preserve">, </w:t>
      </w:r>
      <w:proofErr w:type="spellStart"/>
      <w:r w:rsidRPr="00F2044F">
        <w:rPr>
          <w:rFonts w:ascii="Arial" w:eastAsia="Arial" w:hAnsi="Arial" w:cs="Arial"/>
          <w:sz w:val="22"/>
          <w:szCs w:val="22"/>
          <w:lang w:val="de-DE"/>
        </w:rPr>
        <w:t>utrum</w:t>
      </w:r>
      <w:proofErr w:type="spellEnd"/>
      <w:r w:rsidRPr="00F2044F">
        <w:rPr>
          <w:rFonts w:ascii="Arial" w:eastAsia="Arial" w:hAnsi="Arial" w:cs="Arial"/>
          <w:sz w:val="22"/>
          <w:szCs w:val="22"/>
          <w:lang w:val="de-DE"/>
        </w:rPr>
        <w:t xml:space="preserve"> </w:t>
      </w:r>
      <w:proofErr w:type="spellStart"/>
      <w:r w:rsidRPr="00F2044F">
        <w:rPr>
          <w:rFonts w:ascii="Arial" w:eastAsia="Arial" w:hAnsi="Arial" w:cs="Arial"/>
          <w:sz w:val="22"/>
          <w:szCs w:val="22"/>
          <w:lang w:val="de-DE"/>
        </w:rPr>
        <w:t>deus</w:t>
      </w:r>
      <w:proofErr w:type="spellEnd"/>
      <w:r w:rsidRPr="00F2044F">
        <w:rPr>
          <w:rFonts w:ascii="Arial" w:eastAsia="Arial" w:hAnsi="Arial" w:cs="Arial"/>
          <w:sz w:val="22"/>
          <w:szCs w:val="22"/>
          <w:lang w:val="de-DE"/>
        </w:rPr>
        <w:t xml:space="preserve">, </w:t>
      </w:r>
      <w:r w:rsidRPr="00F2044F">
        <w:rPr>
          <w:rFonts w:ascii="Arial" w:eastAsia="Arial" w:hAnsi="Arial" w:cs="Arial"/>
          <w:sz w:val="22"/>
          <w:szCs w:val="22"/>
          <w:lang w:val="de-DE"/>
        </w:rPr>
        <w:br/>
        <w:t xml:space="preserve">(V. 222) </w:t>
      </w:r>
      <w:r w:rsidRPr="00F2044F">
        <w:rPr>
          <w:rFonts w:ascii="Arial" w:eastAsia="Arial" w:hAnsi="Arial" w:cs="Arial"/>
          <w:i/>
          <w:sz w:val="22"/>
          <w:szCs w:val="22"/>
          <w:lang w:val="de-DE"/>
        </w:rPr>
        <w:t xml:space="preserve">an </w:t>
      </w:r>
      <w:proofErr w:type="spellStart"/>
      <w:r w:rsidRPr="00F2044F">
        <w:rPr>
          <w:rFonts w:ascii="Arial" w:eastAsia="Arial" w:hAnsi="Arial" w:cs="Arial"/>
          <w:i/>
          <w:sz w:val="22"/>
          <w:szCs w:val="22"/>
          <w:lang w:val="de-DE"/>
        </w:rPr>
        <w:t>mortalis</w:t>
      </w:r>
      <w:proofErr w:type="spellEnd"/>
      <w:r w:rsidRPr="00F2044F">
        <w:rPr>
          <w:rFonts w:ascii="Arial" w:eastAsia="Arial" w:hAnsi="Arial" w:cs="Arial"/>
          <w:i/>
          <w:sz w:val="22"/>
          <w:szCs w:val="22"/>
          <w:lang w:val="de-DE"/>
        </w:rPr>
        <w:t xml:space="preserve">, non </w:t>
      </w:r>
      <w:proofErr w:type="spellStart"/>
      <w:r w:rsidRPr="00F2044F">
        <w:rPr>
          <w:rFonts w:ascii="Arial" w:eastAsia="Arial" w:hAnsi="Arial" w:cs="Arial"/>
          <w:i/>
          <w:sz w:val="22"/>
          <w:szCs w:val="22"/>
          <w:lang w:val="de-DE"/>
        </w:rPr>
        <w:t>dubitabile</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verum</w:t>
      </w:r>
      <w:proofErr w:type="spellEnd"/>
      <w:r w:rsidRPr="00F2044F">
        <w:rPr>
          <w:rFonts w:ascii="Arial" w:eastAsia="Arial" w:hAnsi="Arial" w:cs="Arial"/>
          <w:sz w:val="22"/>
          <w:szCs w:val="22"/>
          <w:lang w:val="de-DE"/>
        </w:rPr>
        <w:t xml:space="preserve"> (V. 223) </w:t>
      </w:r>
      <w:proofErr w:type="spellStart"/>
      <w:r w:rsidRPr="00F2044F">
        <w:rPr>
          <w:rFonts w:ascii="Arial" w:eastAsia="Arial" w:hAnsi="Arial" w:cs="Arial"/>
          <w:i/>
          <w:sz w:val="22"/>
          <w:szCs w:val="22"/>
          <w:lang w:val="de-DE"/>
        </w:rPr>
        <w:t>haec</w:t>
      </w:r>
      <w:proofErr w:type="spellEnd"/>
      <w:r w:rsidRPr="00F2044F">
        <w:rPr>
          <w:rFonts w:ascii="Arial" w:eastAsia="Arial" w:hAnsi="Arial" w:cs="Arial"/>
          <w:i/>
          <w:sz w:val="22"/>
          <w:szCs w:val="22"/>
          <w:lang w:val="de-DE"/>
        </w:rPr>
        <w:t xml:space="preserve"> [...] </w:t>
      </w:r>
      <w:proofErr w:type="spellStart"/>
      <w:r w:rsidRPr="00F2044F">
        <w:rPr>
          <w:rFonts w:ascii="Arial" w:eastAsia="Arial" w:hAnsi="Arial" w:cs="Arial"/>
          <w:i/>
          <w:sz w:val="22"/>
          <w:szCs w:val="22"/>
          <w:lang w:val="de-DE"/>
        </w:rPr>
        <w:t>experientia</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veri</w:t>
      </w:r>
      <w:proofErr w:type="spellEnd"/>
      <w:r w:rsidRPr="00F2044F">
        <w:rPr>
          <w:rFonts w:ascii="Arial" w:eastAsia="Arial" w:hAnsi="Arial" w:cs="Arial"/>
          <w:sz w:val="22"/>
          <w:szCs w:val="22"/>
          <w:lang w:val="de-DE"/>
        </w:rPr>
        <w:t xml:space="preserve"> (V. 225) damit zeigt er klar die Schritte seine „Experimentes“, das in jedem Falle grausam ist, denn er will ja einen Menschen töten, oder aber auch von grenzenloser Hybris zeugt. Auch die Wiederholungen (</w:t>
      </w:r>
      <w:proofErr w:type="spellStart"/>
      <w:r w:rsidR="006651E5">
        <w:rPr>
          <w:rFonts w:ascii="Arial" w:eastAsia="Arial" w:hAnsi="Arial" w:cs="Arial"/>
          <w:i/>
          <w:sz w:val="22"/>
          <w:szCs w:val="22"/>
          <w:lang w:val="de-DE"/>
        </w:rPr>
        <w:t>verum</w:t>
      </w:r>
      <w:proofErr w:type="spellEnd"/>
      <w:r w:rsidR="006651E5">
        <w:rPr>
          <w:rFonts w:ascii="Arial" w:eastAsia="Arial" w:hAnsi="Arial" w:cs="Arial"/>
          <w:i/>
          <w:sz w:val="22"/>
          <w:szCs w:val="22"/>
          <w:lang w:val="de-DE"/>
        </w:rPr>
        <w:t> </w:t>
      </w:r>
      <w:r w:rsidRPr="00F2044F">
        <w:rPr>
          <w:rFonts w:ascii="Arial" w:eastAsia="Arial" w:hAnsi="Arial" w:cs="Arial"/>
          <w:i/>
          <w:sz w:val="22"/>
          <w:szCs w:val="22"/>
          <w:lang w:val="de-DE"/>
        </w:rPr>
        <w:t>–</w:t>
      </w:r>
      <w:r w:rsidR="006651E5">
        <w:rPr>
          <w:rFonts w:ascii="Arial" w:eastAsia="Arial" w:hAnsi="Arial" w:cs="Arial"/>
          <w:i/>
          <w:sz w:val="22"/>
          <w:szCs w:val="22"/>
          <w:lang w:val="de-DE"/>
        </w:rPr>
        <w:t> </w:t>
      </w:r>
      <w:proofErr w:type="spellStart"/>
      <w:r w:rsidRPr="00F2044F">
        <w:rPr>
          <w:rFonts w:ascii="Arial" w:eastAsia="Arial" w:hAnsi="Arial" w:cs="Arial"/>
          <w:i/>
          <w:sz w:val="22"/>
          <w:szCs w:val="22"/>
          <w:lang w:val="de-DE"/>
        </w:rPr>
        <w:t>veri</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experiar</w:t>
      </w:r>
      <w:proofErr w:type="spellEnd"/>
      <w:r w:rsidRPr="00F2044F">
        <w:rPr>
          <w:rFonts w:ascii="Arial" w:eastAsia="Arial" w:hAnsi="Arial" w:cs="Arial"/>
          <w:i/>
          <w:sz w:val="22"/>
          <w:szCs w:val="22"/>
          <w:lang w:val="de-DE"/>
        </w:rPr>
        <w:t xml:space="preserve"> – </w:t>
      </w:r>
      <w:proofErr w:type="spellStart"/>
      <w:r w:rsidRPr="00F2044F">
        <w:rPr>
          <w:rFonts w:ascii="Arial" w:eastAsia="Arial" w:hAnsi="Arial" w:cs="Arial"/>
          <w:i/>
          <w:sz w:val="22"/>
          <w:szCs w:val="22"/>
          <w:lang w:val="de-DE"/>
        </w:rPr>
        <w:t>experientia</w:t>
      </w:r>
      <w:proofErr w:type="spellEnd"/>
      <w:r w:rsidRPr="00F2044F">
        <w:rPr>
          <w:rFonts w:ascii="Arial" w:eastAsia="Arial" w:hAnsi="Arial" w:cs="Arial"/>
          <w:sz w:val="22"/>
          <w:szCs w:val="22"/>
          <w:lang w:val="de-DE"/>
        </w:rPr>
        <w:t>) verdeutlichen diese Absicht: ein gewissenloser Wissen</w:t>
      </w:r>
      <w:r w:rsidR="006651E5">
        <w:rPr>
          <w:rFonts w:ascii="Arial" w:eastAsia="Arial" w:hAnsi="Arial" w:cs="Arial"/>
          <w:sz w:val="22"/>
          <w:szCs w:val="22"/>
          <w:lang w:val="de-DE"/>
        </w:rPr>
        <w:softHyphen/>
      </w:r>
      <w:r w:rsidRPr="00F2044F">
        <w:rPr>
          <w:rFonts w:ascii="Arial" w:eastAsia="Arial" w:hAnsi="Arial" w:cs="Arial"/>
          <w:sz w:val="22"/>
          <w:szCs w:val="22"/>
          <w:lang w:val="de-DE"/>
        </w:rPr>
        <w:t xml:space="preserve">schaftler: denn die Wiederholungen „rahmen“ sozusagen den ersten Schritt des </w:t>
      </w:r>
      <w:proofErr w:type="spellStart"/>
      <w:r w:rsidRPr="00F2044F">
        <w:rPr>
          <w:rFonts w:ascii="Arial" w:eastAsia="Arial" w:hAnsi="Arial" w:cs="Arial"/>
          <w:sz w:val="22"/>
          <w:szCs w:val="22"/>
          <w:lang w:val="de-DE"/>
        </w:rPr>
        <w:t>Experientes</w:t>
      </w:r>
      <w:proofErr w:type="spellEnd"/>
      <w:r w:rsidRPr="00F2044F">
        <w:rPr>
          <w:rFonts w:ascii="Arial" w:eastAsia="Arial" w:hAnsi="Arial" w:cs="Arial"/>
          <w:sz w:val="22"/>
          <w:szCs w:val="22"/>
          <w:lang w:val="de-DE"/>
        </w:rPr>
        <w:t>: einen Menschen durch Mord (</w:t>
      </w:r>
      <w:proofErr w:type="spellStart"/>
      <w:r w:rsidRPr="00F2044F">
        <w:rPr>
          <w:rFonts w:ascii="Arial" w:eastAsia="Arial" w:hAnsi="Arial" w:cs="Arial"/>
          <w:i/>
          <w:sz w:val="22"/>
          <w:szCs w:val="22"/>
          <w:lang w:val="de-DE"/>
        </w:rPr>
        <w:t>morte</w:t>
      </w:r>
      <w:proofErr w:type="spellEnd"/>
      <w:r w:rsidRPr="00F2044F">
        <w:rPr>
          <w:rFonts w:ascii="Arial" w:eastAsia="Arial" w:hAnsi="Arial" w:cs="Arial"/>
          <w:sz w:val="22"/>
          <w:szCs w:val="22"/>
          <w:lang w:val="de-DE"/>
        </w:rPr>
        <w:t>), der auch noch unvermutet kommt (</w:t>
      </w:r>
      <w:proofErr w:type="spellStart"/>
      <w:r w:rsidRPr="00F2044F">
        <w:rPr>
          <w:rFonts w:ascii="Arial" w:eastAsia="Arial" w:hAnsi="Arial" w:cs="Arial"/>
          <w:i/>
          <w:sz w:val="22"/>
          <w:szCs w:val="22"/>
          <w:lang w:val="de-DE"/>
        </w:rPr>
        <w:t>necopinata</w:t>
      </w:r>
      <w:proofErr w:type="spellEnd"/>
      <w:r w:rsidRPr="00F2044F">
        <w:rPr>
          <w:rFonts w:ascii="Arial" w:eastAsia="Arial" w:hAnsi="Arial" w:cs="Arial"/>
          <w:sz w:val="22"/>
          <w:szCs w:val="22"/>
          <w:lang w:val="de-DE"/>
        </w:rPr>
        <w:t>) – oder ist dieses Detail ein Akt des Mitleides? – zu vernichten (</w:t>
      </w:r>
      <w:proofErr w:type="spellStart"/>
      <w:r w:rsidRPr="00F2044F">
        <w:rPr>
          <w:rFonts w:ascii="Arial" w:eastAsia="Arial" w:hAnsi="Arial" w:cs="Arial"/>
          <w:i/>
          <w:sz w:val="22"/>
          <w:szCs w:val="22"/>
          <w:lang w:val="de-DE"/>
        </w:rPr>
        <w:t>perdere</w:t>
      </w:r>
      <w:proofErr w:type="spellEnd"/>
      <w:r w:rsidRPr="00F2044F">
        <w:rPr>
          <w:rFonts w:ascii="Arial" w:eastAsia="Arial" w:hAnsi="Arial" w:cs="Arial"/>
          <w:sz w:val="22"/>
          <w:szCs w:val="22"/>
          <w:lang w:val="de-DE"/>
        </w:rPr>
        <w:t>).</w:t>
      </w:r>
    </w:p>
    <w:p w:rsidR="0052600A" w:rsidRPr="00F2044F" w:rsidRDefault="00CD7D34" w:rsidP="0069260B">
      <w:pPr>
        <w:spacing w:line="360" w:lineRule="auto"/>
        <w:contextualSpacing/>
        <w:jc w:val="both"/>
        <w:rPr>
          <w:rFonts w:ascii="Arial" w:eastAsia="Arial" w:hAnsi="Arial" w:cs="Arial"/>
          <w:sz w:val="22"/>
          <w:szCs w:val="22"/>
          <w:lang w:val="de-DE"/>
        </w:rPr>
      </w:pPr>
      <w:r w:rsidRPr="00F2044F">
        <w:rPr>
          <w:rFonts w:ascii="Arial" w:eastAsia="Arial" w:hAnsi="Arial" w:cs="Arial"/>
          <w:sz w:val="22"/>
          <w:szCs w:val="22"/>
          <w:lang w:val="de-DE"/>
        </w:rPr>
        <w:t xml:space="preserve">Durch </w:t>
      </w:r>
      <w:proofErr w:type="spellStart"/>
      <w:r w:rsidRPr="00F2044F">
        <w:rPr>
          <w:rFonts w:ascii="Arial" w:eastAsia="Arial" w:hAnsi="Arial" w:cs="Arial"/>
          <w:i/>
          <w:sz w:val="22"/>
          <w:szCs w:val="22"/>
          <w:lang w:val="de-DE"/>
        </w:rPr>
        <w:t>nec</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contentus</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eo</w:t>
      </w:r>
      <w:proofErr w:type="spellEnd"/>
      <w:r w:rsidRPr="00F2044F">
        <w:rPr>
          <w:rFonts w:ascii="Arial" w:eastAsia="Arial" w:hAnsi="Arial" w:cs="Arial"/>
          <w:sz w:val="22"/>
          <w:szCs w:val="22"/>
          <w:lang w:val="de-DE"/>
        </w:rPr>
        <w:t xml:space="preserve"> wird die Bösartigkeit noch gesteigert. Der nun folgende zweite Schritt des Plans wird grausam anschaulich geschildert, in chronologisch genauer Reihenfolge, so als sähe man einen Film: ein Mensch wurde ihm als Geisel anvertraut (</w:t>
      </w:r>
      <w:proofErr w:type="spellStart"/>
      <w:r w:rsidRPr="00F2044F">
        <w:rPr>
          <w:rFonts w:ascii="Arial" w:eastAsia="Arial" w:hAnsi="Arial" w:cs="Arial"/>
          <w:i/>
          <w:sz w:val="22"/>
          <w:szCs w:val="22"/>
          <w:lang w:val="de-DE"/>
        </w:rPr>
        <w:t>missi</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obsidis</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unius</w:t>
      </w:r>
      <w:proofErr w:type="spellEnd"/>
      <w:r w:rsidRPr="00F2044F">
        <w:rPr>
          <w:rFonts w:ascii="Arial" w:eastAsia="Arial" w:hAnsi="Arial" w:cs="Arial"/>
          <w:sz w:val="22"/>
          <w:szCs w:val="22"/>
          <w:lang w:val="de-DE"/>
        </w:rPr>
        <w:t>) von einem fremden Volk (</w:t>
      </w:r>
      <w:r w:rsidRPr="00F2044F">
        <w:rPr>
          <w:rFonts w:ascii="Arial" w:eastAsia="Arial" w:hAnsi="Arial" w:cs="Arial"/>
          <w:i/>
          <w:sz w:val="22"/>
          <w:szCs w:val="22"/>
          <w:lang w:val="de-DE"/>
        </w:rPr>
        <w:t xml:space="preserve">de </w:t>
      </w:r>
      <w:proofErr w:type="spellStart"/>
      <w:r w:rsidRPr="00F2044F">
        <w:rPr>
          <w:rFonts w:ascii="Arial" w:eastAsia="Arial" w:hAnsi="Arial" w:cs="Arial"/>
          <w:i/>
          <w:sz w:val="22"/>
          <w:szCs w:val="22"/>
          <w:lang w:val="de-DE"/>
        </w:rPr>
        <w:t>gente</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Molossa</w:t>
      </w:r>
      <w:proofErr w:type="spellEnd"/>
      <w:r w:rsidRPr="00F2044F">
        <w:rPr>
          <w:rFonts w:ascii="Arial" w:eastAsia="Arial" w:hAnsi="Arial" w:cs="Arial"/>
          <w:sz w:val="22"/>
          <w:szCs w:val="22"/>
          <w:lang w:val="de-DE"/>
        </w:rPr>
        <w:t>), er schneidet ihm die Kehle durch (</w:t>
      </w:r>
      <w:proofErr w:type="spellStart"/>
      <w:r w:rsidRPr="00F2044F">
        <w:rPr>
          <w:rFonts w:ascii="Arial" w:eastAsia="Arial" w:hAnsi="Arial" w:cs="Arial"/>
          <w:i/>
          <w:sz w:val="22"/>
          <w:szCs w:val="22"/>
          <w:lang w:val="de-DE"/>
        </w:rPr>
        <w:t>iugulum</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mucrone</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resolvit</w:t>
      </w:r>
      <w:proofErr w:type="spellEnd"/>
      <w:r w:rsidRPr="00F2044F">
        <w:rPr>
          <w:rFonts w:ascii="Arial" w:eastAsia="Arial" w:hAnsi="Arial" w:cs="Arial"/>
          <w:sz w:val="22"/>
          <w:szCs w:val="22"/>
          <w:lang w:val="de-DE"/>
        </w:rPr>
        <w:t>), er kocht seine Glieder, die noch nicht kalt sind (</w:t>
      </w:r>
      <w:proofErr w:type="spellStart"/>
      <w:r w:rsidRPr="00F2044F">
        <w:rPr>
          <w:rFonts w:ascii="Arial" w:eastAsia="Arial" w:hAnsi="Arial" w:cs="Arial"/>
          <w:i/>
          <w:sz w:val="22"/>
          <w:szCs w:val="22"/>
          <w:lang w:val="de-DE"/>
        </w:rPr>
        <w:t>semineces</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artus</w:t>
      </w:r>
      <w:proofErr w:type="spellEnd"/>
      <w:r w:rsidRPr="00F2044F">
        <w:rPr>
          <w:rFonts w:ascii="Arial" w:eastAsia="Arial" w:hAnsi="Arial" w:cs="Arial"/>
          <w:sz w:val="22"/>
          <w:szCs w:val="22"/>
          <w:lang w:val="de-DE"/>
        </w:rPr>
        <w:t>) im Wasser weich (</w:t>
      </w:r>
      <w:proofErr w:type="spellStart"/>
      <w:r w:rsidRPr="00F2044F">
        <w:rPr>
          <w:rFonts w:ascii="Arial" w:eastAsia="Arial" w:hAnsi="Arial" w:cs="Arial"/>
          <w:i/>
          <w:sz w:val="22"/>
          <w:szCs w:val="22"/>
          <w:lang w:val="de-DE"/>
        </w:rPr>
        <w:t>aquis</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mollit</w:t>
      </w:r>
      <w:proofErr w:type="spellEnd"/>
      <w:r w:rsidRPr="00F2044F">
        <w:rPr>
          <w:rFonts w:ascii="Arial" w:eastAsia="Arial" w:hAnsi="Arial" w:cs="Arial"/>
          <w:sz w:val="22"/>
          <w:szCs w:val="22"/>
          <w:lang w:val="de-DE"/>
        </w:rPr>
        <w:t>) oder grillt sie (</w:t>
      </w:r>
      <w:proofErr w:type="spellStart"/>
      <w:r w:rsidRPr="00F2044F">
        <w:rPr>
          <w:rFonts w:ascii="Arial" w:eastAsia="Arial" w:hAnsi="Arial" w:cs="Arial"/>
          <w:i/>
          <w:sz w:val="22"/>
          <w:szCs w:val="22"/>
          <w:lang w:val="de-DE"/>
        </w:rPr>
        <w:t>torruit</w:t>
      </w:r>
      <w:proofErr w:type="spellEnd"/>
      <w:r w:rsidRPr="00F2044F">
        <w:rPr>
          <w:rFonts w:ascii="Arial" w:eastAsia="Arial" w:hAnsi="Arial" w:cs="Arial"/>
          <w:sz w:val="22"/>
          <w:szCs w:val="22"/>
          <w:lang w:val="de-DE"/>
        </w:rPr>
        <w:t>), nachdem er Feuer darunter gemacht hat (</w:t>
      </w:r>
      <w:proofErr w:type="spellStart"/>
      <w:r w:rsidRPr="00F2044F">
        <w:rPr>
          <w:rFonts w:ascii="Arial" w:eastAsia="Arial" w:hAnsi="Arial" w:cs="Arial"/>
          <w:i/>
          <w:sz w:val="22"/>
          <w:szCs w:val="22"/>
          <w:lang w:val="de-DE"/>
        </w:rPr>
        <w:t>subiecto</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igni</w:t>
      </w:r>
      <w:proofErr w:type="spellEnd"/>
      <w:r w:rsidRPr="00F2044F">
        <w:rPr>
          <w:rFonts w:ascii="Arial" w:eastAsia="Arial" w:hAnsi="Arial" w:cs="Arial"/>
          <w:sz w:val="22"/>
          <w:szCs w:val="22"/>
          <w:lang w:val="de-DE"/>
        </w:rPr>
        <w:t>). Die einzelnen Handlungs</w:t>
      </w:r>
      <w:r w:rsidR="006651E5">
        <w:rPr>
          <w:rFonts w:ascii="Arial" w:eastAsia="Arial" w:hAnsi="Arial" w:cs="Arial"/>
          <w:sz w:val="22"/>
          <w:szCs w:val="22"/>
          <w:lang w:val="de-DE"/>
        </w:rPr>
        <w:softHyphen/>
      </w:r>
      <w:r w:rsidRPr="00F2044F">
        <w:rPr>
          <w:rFonts w:ascii="Arial" w:eastAsia="Arial" w:hAnsi="Arial" w:cs="Arial"/>
          <w:sz w:val="22"/>
          <w:szCs w:val="22"/>
          <w:lang w:val="de-DE"/>
        </w:rPr>
        <w:t>schritte sind detailliert genannt – dies macht es noch ungeheuerlicher, wenn man quasi dabei zusehen soll.</w:t>
      </w:r>
    </w:p>
    <w:p w:rsidR="0052600A" w:rsidRPr="00F2044F" w:rsidRDefault="00CD7D34" w:rsidP="0069260B">
      <w:pPr>
        <w:spacing w:line="360" w:lineRule="auto"/>
        <w:contextualSpacing/>
        <w:jc w:val="both"/>
        <w:rPr>
          <w:rFonts w:ascii="Arial" w:eastAsia="Arial" w:hAnsi="Arial" w:cs="Arial"/>
          <w:sz w:val="22"/>
          <w:szCs w:val="22"/>
          <w:lang w:val="de-DE"/>
        </w:rPr>
      </w:pPr>
      <w:r w:rsidRPr="00F2044F">
        <w:rPr>
          <w:rFonts w:ascii="Arial" w:eastAsia="Arial" w:hAnsi="Arial" w:cs="Arial"/>
          <w:sz w:val="22"/>
          <w:szCs w:val="22"/>
          <w:lang w:val="de-DE"/>
        </w:rPr>
        <w:t>Und dann stellt er alles auf den Tisch (</w:t>
      </w:r>
      <w:proofErr w:type="spellStart"/>
      <w:r w:rsidRPr="00F2044F">
        <w:rPr>
          <w:rFonts w:ascii="Arial" w:eastAsia="Arial" w:hAnsi="Arial" w:cs="Arial"/>
          <w:i/>
          <w:sz w:val="22"/>
          <w:szCs w:val="22"/>
          <w:lang w:val="de-DE"/>
        </w:rPr>
        <w:t>quod</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simul</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inposuit</w:t>
      </w:r>
      <w:proofErr w:type="spellEnd"/>
      <w:r w:rsidRPr="00F2044F">
        <w:rPr>
          <w:rFonts w:ascii="Arial" w:eastAsia="Arial" w:hAnsi="Arial" w:cs="Arial"/>
          <w:i/>
          <w:sz w:val="22"/>
          <w:szCs w:val="22"/>
          <w:lang w:val="de-DE"/>
        </w:rPr>
        <w:t xml:space="preserve"> </w:t>
      </w:r>
      <w:proofErr w:type="spellStart"/>
      <w:r w:rsidRPr="00F2044F">
        <w:rPr>
          <w:rFonts w:ascii="Arial" w:eastAsia="Arial" w:hAnsi="Arial" w:cs="Arial"/>
          <w:i/>
          <w:sz w:val="22"/>
          <w:szCs w:val="22"/>
          <w:lang w:val="de-DE"/>
        </w:rPr>
        <w:t>mensis</w:t>
      </w:r>
      <w:proofErr w:type="spellEnd"/>
      <w:r w:rsidRPr="00F2044F">
        <w:rPr>
          <w:rFonts w:ascii="Arial" w:eastAsia="Arial" w:hAnsi="Arial" w:cs="Arial"/>
          <w:sz w:val="22"/>
          <w:szCs w:val="22"/>
          <w:lang w:val="de-DE"/>
        </w:rPr>
        <w:t>), die Grausamkeit kommt zu ihrem Höhepunkt...</w:t>
      </w:r>
    </w:p>
    <w:p w:rsidR="0052600A" w:rsidRPr="00625BA7" w:rsidRDefault="0052600A" w:rsidP="006651E5">
      <w:pPr>
        <w:contextualSpacing/>
        <w:rPr>
          <w:rFonts w:ascii="Arial" w:eastAsia="Arial" w:hAnsi="Arial" w:cs="Arial"/>
          <w:sz w:val="22"/>
          <w:szCs w:val="22"/>
          <w:lang w:val="de-DE"/>
        </w:rPr>
      </w:pPr>
    </w:p>
    <w:p w:rsidR="0052600A" w:rsidRPr="00EF26A8" w:rsidRDefault="00CD7D34" w:rsidP="00B93550">
      <w:pPr>
        <w:contextualSpacing/>
        <w:rPr>
          <w:rFonts w:ascii="Arial" w:eastAsia="Arial" w:hAnsi="Arial" w:cs="Arial"/>
          <w:sz w:val="22"/>
          <w:szCs w:val="22"/>
          <w:lang w:val="de-DE"/>
        </w:rPr>
      </w:pPr>
      <w:r w:rsidRPr="00EF26A8">
        <w:rPr>
          <w:rFonts w:ascii="Arial" w:eastAsia="Arial" w:hAnsi="Arial" w:cs="Arial"/>
          <w:b/>
          <w:sz w:val="22"/>
          <w:szCs w:val="22"/>
          <w:lang w:val="de-DE"/>
        </w:rPr>
        <w:t>4.</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Der Mythos von </w:t>
      </w:r>
      <w:proofErr w:type="spellStart"/>
      <w:r w:rsidRPr="00EF26A8">
        <w:rPr>
          <w:rFonts w:ascii="Arial" w:eastAsia="Arial" w:hAnsi="Arial" w:cs="Arial"/>
          <w:sz w:val="22"/>
          <w:szCs w:val="22"/>
          <w:lang w:val="de-DE"/>
        </w:rPr>
        <w:t>Lykaon</w:t>
      </w:r>
      <w:proofErr w:type="spellEnd"/>
      <w:r w:rsidRPr="00EF26A8">
        <w:rPr>
          <w:rFonts w:ascii="Arial" w:eastAsia="Arial" w:hAnsi="Arial" w:cs="Arial"/>
          <w:sz w:val="22"/>
          <w:szCs w:val="22"/>
          <w:lang w:val="de-DE"/>
        </w:rPr>
        <w:t xml:space="preserve"> erinnert erstens an den Mythos von </w:t>
      </w:r>
      <w:proofErr w:type="spellStart"/>
      <w:r w:rsidRPr="00EF26A8">
        <w:rPr>
          <w:rFonts w:ascii="Arial" w:eastAsia="Arial" w:hAnsi="Arial" w:cs="Arial"/>
          <w:sz w:val="22"/>
          <w:szCs w:val="22"/>
          <w:lang w:val="de-DE"/>
        </w:rPr>
        <w:t>Tantalos</w:t>
      </w:r>
      <w:proofErr w:type="spellEnd"/>
      <w:r w:rsidRPr="00EF26A8">
        <w:rPr>
          <w:rFonts w:ascii="Arial" w:eastAsia="Arial" w:hAnsi="Arial" w:cs="Arial"/>
          <w:sz w:val="22"/>
          <w:szCs w:val="22"/>
          <w:lang w:val="de-DE"/>
        </w:rPr>
        <w:t xml:space="preserve">, der seinen Sohn </w:t>
      </w:r>
      <w:proofErr w:type="spellStart"/>
      <w:r w:rsidRPr="00EF26A8">
        <w:rPr>
          <w:rFonts w:ascii="Arial" w:eastAsia="Arial" w:hAnsi="Arial" w:cs="Arial"/>
          <w:sz w:val="22"/>
          <w:szCs w:val="22"/>
          <w:lang w:val="de-DE"/>
        </w:rPr>
        <w:t>Pelops</w:t>
      </w:r>
      <w:proofErr w:type="spellEnd"/>
      <w:r w:rsidRPr="00EF26A8">
        <w:rPr>
          <w:rFonts w:ascii="Arial" w:eastAsia="Arial" w:hAnsi="Arial" w:cs="Arial"/>
          <w:sz w:val="22"/>
          <w:szCs w:val="22"/>
          <w:lang w:val="de-DE"/>
        </w:rPr>
        <w:t xml:space="preserve"> tötet und den Göttern als Speise vorsetzt; auch </w:t>
      </w:r>
      <w:proofErr w:type="spellStart"/>
      <w:r w:rsidRPr="00EF26A8">
        <w:rPr>
          <w:rFonts w:ascii="Arial" w:eastAsia="Arial" w:hAnsi="Arial" w:cs="Arial"/>
          <w:sz w:val="22"/>
          <w:szCs w:val="22"/>
          <w:lang w:val="de-DE"/>
        </w:rPr>
        <w:t>Tantalus</w:t>
      </w:r>
      <w:proofErr w:type="spellEnd"/>
      <w:r w:rsidRPr="00EF26A8">
        <w:rPr>
          <w:rFonts w:ascii="Arial" w:eastAsia="Arial" w:hAnsi="Arial" w:cs="Arial"/>
          <w:sz w:val="22"/>
          <w:szCs w:val="22"/>
          <w:lang w:val="de-DE"/>
        </w:rPr>
        <w:t xml:space="preserve"> will prüfen, ob die Götter wirklich alles bemerken.</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Zweitens erinnert er an Mythos von </w:t>
      </w:r>
      <w:proofErr w:type="spellStart"/>
      <w:r w:rsidRPr="00EF26A8">
        <w:rPr>
          <w:rFonts w:ascii="Arial" w:eastAsia="Arial" w:hAnsi="Arial" w:cs="Arial"/>
          <w:sz w:val="22"/>
          <w:szCs w:val="22"/>
          <w:lang w:val="de-DE"/>
        </w:rPr>
        <w:t>Atreus</w:t>
      </w:r>
      <w:proofErr w:type="spellEnd"/>
      <w:r w:rsidRPr="00EF26A8">
        <w:rPr>
          <w:rFonts w:ascii="Arial" w:eastAsia="Arial" w:hAnsi="Arial" w:cs="Arial"/>
          <w:sz w:val="22"/>
          <w:szCs w:val="22"/>
          <w:lang w:val="de-DE"/>
        </w:rPr>
        <w:t xml:space="preserve"> und Thyestes: hier tötet </w:t>
      </w:r>
      <w:proofErr w:type="spellStart"/>
      <w:r w:rsidRPr="00EF26A8">
        <w:rPr>
          <w:rFonts w:ascii="Arial" w:eastAsia="Arial" w:hAnsi="Arial" w:cs="Arial"/>
          <w:sz w:val="22"/>
          <w:szCs w:val="22"/>
          <w:lang w:val="de-DE"/>
        </w:rPr>
        <w:t>Atreus</w:t>
      </w:r>
      <w:proofErr w:type="spellEnd"/>
      <w:r w:rsidRPr="00EF26A8">
        <w:rPr>
          <w:rFonts w:ascii="Arial" w:eastAsia="Arial" w:hAnsi="Arial" w:cs="Arial"/>
          <w:sz w:val="22"/>
          <w:szCs w:val="22"/>
          <w:lang w:val="de-DE"/>
        </w:rPr>
        <w:t xml:space="preserve"> die beiden kleinen Kinder des Thyestes und setzt sie dem Vater als Essen vor. Hier ist das Motiv des </w:t>
      </w:r>
      <w:proofErr w:type="spellStart"/>
      <w:r w:rsidRPr="00EF26A8">
        <w:rPr>
          <w:rFonts w:ascii="Arial" w:eastAsia="Arial" w:hAnsi="Arial" w:cs="Arial"/>
          <w:sz w:val="22"/>
          <w:szCs w:val="22"/>
          <w:lang w:val="de-DE"/>
        </w:rPr>
        <w:t>Atreus</w:t>
      </w:r>
      <w:proofErr w:type="spellEnd"/>
      <w:r w:rsidRPr="00EF26A8">
        <w:rPr>
          <w:rFonts w:ascii="Arial" w:eastAsia="Arial" w:hAnsi="Arial" w:cs="Arial"/>
          <w:sz w:val="22"/>
          <w:szCs w:val="22"/>
          <w:lang w:val="de-DE"/>
        </w:rPr>
        <w:t xml:space="preserve"> ein anderes: er will sich nur an Thyestes für die vorangegangenen Untaten des Thyestes rächen.</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Damit kann man zur Intention des Ovid sagen, dass er durch die Gestaltung der Geschichte des </w:t>
      </w:r>
      <w:proofErr w:type="spellStart"/>
      <w:r w:rsidRPr="00EF26A8">
        <w:rPr>
          <w:rFonts w:ascii="Arial" w:eastAsia="Arial" w:hAnsi="Arial" w:cs="Arial"/>
          <w:sz w:val="22"/>
          <w:szCs w:val="22"/>
          <w:lang w:val="de-DE"/>
        </w:rPr>
        <w:t>Lykaon</w:t>
      </w:r>
      <w:proofErr w:type="spellEnd"/>
      <w:r w:rsidRPr="00EF26A8">
        <w:rPr>
          <w:rFonts w:ascii="Arial" w:eastAsia="Arial" w:hAnsi="Arial" w:cs="Arial"/>
          <w:sz w:val="22"/>
          <w:szCs w:val="22"/>
          <w:lang w:val="de-DE"/>
        </w:rPr>
        <w:t xml:space="preserve"> dessen Charakter zeigen will: </w:t>
      </w:r>
      <w:proofErr w:type="spellStart"/>
      <w:r w:rsidRPr="00EF26A8">
        <w:rPr>
          <w:rFonts w:ascii="Arial" w:eastAsia="Arial" w:hAnsi="Arial" w:cs="Arial"/>
          <w:sz w:val="22"/>
          <w:szCs w:val="22"/>
          <w:lang w:val="de-DE"/>
        </w:rPr>
        <w:t>Lykaon</w:t>
      </w:r>
      <w:proofErr w:type="spellEnd"/>
      <w:r w:rsidRPr="00EF26A8">
        <w:rPr>
          <w:rFonts w:ascii="Arial" w:eastAsia="Arial" w:hAnsi="Arial" w:cs="Arial"/>
          <w:sz w:val="22"/>
          <w:szCs w:val="22"/>
          <w:lang w:val="de-DE"/>
        </w:rPr>
        <w:t xml:space="preserve"> ist von Hybris (</w:t>
      </w:r>
      <w:proofErr w:type="spellStart"/>
      <w:r w:rsidRPr="00EF26A8">
        <w:rPr>
          <w:rFonts w:ascii="Arial" w:eastAsia="Arial" w:hAnsi="Arial" w:cs="Arial"/>
          <w:sz w:val="22"/>
          <w:szCs w:val="22"/>
          <w:lang w:val="de-DE"/>
        </w:rPr>
        <w:t>Tantalos</w:t>
      </w:r>
      <w:proofErr w:type="spellEnd"/>
      <w:r w:rsidRPr="00EF26A8">
        <w:rPr>
          <w:rFonts w:ascii="Arial" w:eastAsia="Arial" w:hAnsi="Arial" w:cs="Arial"/>
          <w:sz w:val="22"/>
          <w:szCs w:val="22"/>
          <w:lang w:val="de-DE"/>
        </w:rPr>
        <w:t>) und Grausamkeit (</w:t>
      </w:r>
      <w:proofErr w:type="spellStart"/>
      <w:r w:rsidRPr="00EF26A8">
        <w:rPr>
          <w:rFonts w:ascii="Arial" w:eastAsia="Arial" w:hAnsi="Arial" w:cs="Arial"/>
          <w:sz w:val="22"/>
          <w:szCs w:val="22"/>
          <w:lang w:val="de-DE"/>
        </w:rPr>
        <w:t>Tantalos</w:t>
      </w:r>
      <w:proofErr w:type="spellEnd"/>
      <w:r w:rsidRPr="00EF26A8">
        <w:rPr>
          <w:rFonts w:ascii="Arial" w:eastAsia="Arial" w:hAnsi="Arial" w:cs="Arial"/>
          <w:sz w:val="22"/>
          <w:szCs w:val="22"/>
          <w:lang w:val="de-DE"/>
        </w:rPr>
        <w:t xml:space="preserve"> und </w:t>
      </w:r>
      <w:proofErr w:type="spellStart"/>
      <w:r w:rsidRPr="00EF26A8">
        <w:rPr>
          <w:rFonts w:ascii="Arial" w:eastAsia="Arial" w:hAnsi="Arial" w:cs="Arial"/>
          <w:sz w:val="22"/>
          <w:szCs w:val="22"/>
          <w:lang w:val="de-DE"/>
        </w:rPr>
        <w:t>Atreus</w:t>
      </w:r>
      <w:proofErr w:type="spellEnd"/>
      <w:r w:rsidRPr="00EF26A8">
        <w:rPr>
          <w:rFonts w:ascii="Arial" w:eastAsia="Arial" w:hAnsi="Arial" w:cs="Arial"/>
          <w:sz w:val="22"/>
          <w:szCs w:val="22"/>
          <w:lang w:val="de-DE"/>
        </w:rPr>
        <w:t>) durchdrungen.</w:t>
      </w:r>
    </w:p>
    <w:p w:rsidR="006651E5" w:rsidRDefault="006651E5">
      <w:pPr>
        <w:rPr>
          <w:rFonts w:ascii="Arial" w:eastAsia="Arial" w:hAnsi="Arial" w:cs="Arial"/>
          <w:sz w:val="22"/>
          <w:szCs w:val="22"/>
          <w:lang w:val="de-DE"/>
        </w:rPr>
      </w:pPr>
      <w:r>
        <w:rPr>
          <w:rFonts w:ascii="Arial" w:eastAsia="Arial" w:hAnsi="Arial" w:cs="Arial"/>
          <w:sz w:val="22"/>
          <w:szCs w:val="22"/>
          <w:lang w:val="de-DE"/>
        </w:rPr>
        <w:br w:type="page"/>
      </w:r>
    </w:p>
    <w:p w:rsidR="0052600A" w:rsidRPr="00EF26A8" w:rsidRDefault="00CD7D34" w:rsidP="006651E5">
      <w:pPr>
        <w:contextualSpacing/>
        <w:rPr>
          <w:rFonts w:ascii="Arial" w:eastAsia="Arial" w:hAnsi="Arial" w:cs="Arial"/>
          <w:sz w:val="22"/>
          <w:szCs w:val="22"/>
          <w:u w:val="single"/>
          <w:lang w:val="de-DE"/>
        </w:rPr>
      </w:pPr>
      <w:r w:rsidRPr="00EF26A8">
        <w:rPr>
          <w:rFonts w:ascii="Arial" w:eastAsia="Arial" w:hAnsi="Arial" w:cs="Arial"/>
          <w:sz w:val="22"/>
          <w:szCs w:val="22"/>
          <w:u w:val="single"/>
          <w:lang w:val="de-DE"/>
        </w:rPr>
        <w:t>TEXT VI: Aufgaben zu den Versen 291–305 (Das Bild der Sintflut)</w:t>
      </w:r>
    </w:p>
    <w:p w:rsidR="0052600A" w:rsidRPr="00EF26A8" w:rsidRDefault="0052600A" w:rsidP="006651E5">
      <w:pPr>
        <w:contextualSpacing/>
        <w:rPr>
          <w:rFonts w:ascii="Arial" w:eastAsia="Arial" w:hAnsi="Arial" w:cs="Arial"/>
          <w:sz w:val="22"/>
          <w:szCs w:val="22"/>
          <w:lang w:val="de-DE"/>
        </w:rPr>
      </w:pPr>
    </w:p>
    <w:p w:rsidR="0052600A" w:rsidRPr="00625BA7" w:rsidRDefault="00CD7D34" w:rsidP="00B93550">
      <w:pPr>
        <w:contextualSpacing/>
        <w:rPr>
          <w:rFonts w:ascii="Arial" w:eastAsia="Arial" w:hAnsi="Arial" w:cs="Arial"/>
          <w:sz w:val="22"/>
          <w:szCs w:val="22"/>
          <w:lang w:val="de-DE"/>
        </w:rPr>
      </w:pPr>
      <w:r w:rsidRPr="00EF26A8">
        <w:rPr>
          <w:rFonts w:ascii="Arial" w:eastAsia="Arial" w:hAnsi="Arial" w:cs="Arial"/>
          <w:b/>
          <w:sz w:val="22"/>
          <w:szCs w:val="22"/>
          <w:lang w:val="de-DE"/>
        </w:rPr>
        <w:t>2.</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In den ersten beiden Zeilen wird ein Blick auf das Ganze geworfen: überall ist Wasser; mit einer Wiederholung (</w:t>
      </w:r>
      <w:proofErr w:type="spellStart"/>
      <w:r w:rsidRPr="00EF26A8">
        <w:rPr>
          <w:rFonts w:ascii="Arial" w:eastAsia="Arial" w:hAnsi="Arial" w:cs="Arial"/>
          <w:sz w:val="22"/>
          <w:szCs w:val="22"/>
          <w:lang w:val="de-DE"/>
        </w:rPr>
        <w:t>Iteratio</w:t>
      </w:r>
      <w:proofErr w:type="spellEnd"/>
      <w:r w:rsidRPr="00EF26A8">
        <w:rPr>
          <w:rFonts w:ascii="Arial" w:eastAsia="Arial" w:hAnsi="Arial" w:cs="Arial"/>
          <w:sz w:val="22"/>
          <w:szCs w:val="22"/>
          <w:lang w:val="de-DE"/>
        </w:rPr>
        <w:t xml:space="preserve">) und einem </w:t>
      </w:r>
      <w:proofErr w:type="spellStart"/>
      <w:r w:rsidRPr="00EF26A8">
        <w:rPr>
          <w:rFonts w:ascii="Arial" w:eastAsia="Arial" w:hAnsi="Arial" w:cs="Arial"/>
          <w:sz w:val="22"/>
          <w:szCs w:val="22"/>
          <w:lang w:val="de-DE"/>
        </w:rPr>
        <w:t>Polyptoton</w:t>
      </w:r>
      <w:proofErr w:type="spellEnd"/>
      <w:r w:rsidRPr="00EF26A8">
        <w:rPr>
          <w:rFonts w:ascii="Arial" w:eastAsia="Arial" w:hAnsi="Arial" w:cs="Arial"/>
          <w:sz w:val="22"/>
          <w:szCs w:val="22"/>
          <w:lang w:val="de-DE"/>
        </w:rPr>
        <w:t xml:space="preserve"> wird dies noch einmal unterstrichen: </w:t>
      </w:r>
      <w:proofErr w:type="spellStart"/>
      <w:r w:rsidRPr="00EF26A8">
        <w:rPr>
          <w:rFonts w:ascii="Arial" w:eastAsia="Arial" w:hAnsi="Arial" w:cs="Arial"/>
          <w:i/>
          <w:sz w:val="22"/>
          <w:szCs w:val="22"/>
          <w:lang w:val="de-DE"/>
        </w:rPr>
        <w:t>pontus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litora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ponto</w:t>
      </w:r>
      <w:proofErr w:type="spellEnd"/>
      <w:r w:rsidRPr="00EF26A8">
        <w:rPr>
          <w:rFonts w:ascii="Arial" w:eastAsia="Arial" w:hAnsi="Arial" w:cs="Arial"/>
          <w:sz w:val="22"/>
          <w:szCs w:val="22"/>
          <w:lang w:val="de-DE"/>
        </w:rPr>
        <w:t>.</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Dann werden in den folgenden Versen (293 bis 298) die Menschen beschrieben, die dem Wasser entkommen woll</w:t>
      </w:r>
      <w:r w:rsidR="00A03D32">
        <w:rPr>
          <w:rFonts w:ascii="Arial" w:eastAsia="Arial" w:hAnsi="Arial" w:cs="Arial"/>
          <w:sz w:val="22"/>
          <w:szCs w:val="22"/>
          <w:lang w:val="de-DE"/>
        </w:rPr>
        <w:t>en: sie steigen auf einen Hügel</w:t>
      </w:r>
      <w:r w:rsidRPr="00EF26A8">
        <w:rPr>
          <w:rFonts w:ascii="Arial" w:eastAsia="Arial" w:hAnsi="Arial" w:cs="Arial"/>
          <w:sz w:val="22"/>
          <w:szCs w:val="22"/>
          <w:lang w:val="de-DE"/>
        </w:rPr>
        <w:t xml:space="preserve"> oder fahren im Boot; sie fischen nach Nahrung; ihre Anker</w:t>
      </w:r>
      <w:r w:rsidR="00A03D32">
        <w:rPr>
          <w:rFonts w:ascii="Arial" w:eastAsia="Arial" w:hAnsi="Arial" w:cs="Arial"/>
          <w:sz w:val="22"/>
          <w:szCs w:val="22"/>
          <w:lang w:val="de-DE"/>
        </w:rPr>
        <w:t xml:space="preserve"> werfen sie über einer Wiese ab</w:t>
      </w:r>
      <w:r w:rsidRPr="00EF26A8">
        <w:rPr>
          <w:rFonts w:ascii="Arial" w:eastAsia="Arial" w:hAnsi="Arial" w:cs="Arial"/>
          <w:sz w:val="22"/>
          <w:szCs w:val="22"/>
          <w:lang w:val="de-DE"/>
        </w:rPr>
        <w:t xml:space="preserve"> und fahren mit ihren Schiffen über Weinberge.</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Die Vielzahl der Menschen wird durch die Anapher der Pronomina verdeutlicht (</w:t>
      </w:r>
      <w:proofErr w:type="spellStart"/>
      <w:r w:rsidRPr="00EF26A8">
        <w:rPr>
          <w:rFonts w:ascii="Arial" w:eastAsia="Arial" w:hAnsi="Arial" w:cs="Arial"/>
          <w:i/>
          <w:sz w:val="22"/>
          <w:szCs w:val="22"/>
          <w:lang w:val="de-DE"/>
        </w:rPr>
        <w:t>hic</w:t>
      </w:r>
      <w:proofErr w:type="spellEnd"/>
      <w:r w:rsidRPr="00EF26A8">
        <w:rPr>
          <w:rFonts w:ascii="Arial" w:eastAsia="Arial" w:hAnsi="Arial" w:cs="Arial"/>
          <w:i/>
          <w:sz w:val="22"/>
          <w:szCs w:val="22"/>
          <w:lang w:val="de-DE"/>
        </w:rPr>
        <w:t xml:space="preserve">… alter… </w:t>
      </w:r>
      <w:proofErr w:type="spellStart"/>
      <w:r w:rsidRPr="00EF26A8">
        <w:rPr>
          <w:rFonts w:ascii="Arial" w:eastAsia="Arial" w:hAnsi="Arial" w:cs="Arial"/>
          <w:i/>
          <w:sz w:val="22"/>
          <w:szCs w:val="22"/>
          <w:lang w:val="de-DE"/>
        </w:rPr>
        <w:t>ille</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hic</w:t>
      </w:r>
      <w:proofErr w:type="spellEnd"/>
      <w:r w:rsidRPr="00EF26A8">
        <w:rPr>
          <w:rFonts w:ascii="Arial" w:eastAsia="Arial" w:hAnsi="Arial" w:cs="Arial"/>
          <w:i/>
          <w:sz w:val="22"/>
          <w:szCs w:val="22"/>
          <w:lang w:val="de-DE"/>
        </w:rPr>
        <w:t>...</w:t>
      </w:r>
      <w:r w:rsidRPr="00EF26A8">
        <w:rPr>
          <w:rFonts w:ascii="Arial" w:eastAsia="Arial" w:hAnsi="Arial" w:cs="Arial"/>
          <w:sz w:val="22"/>
          <w:szCs w:val="22"/>
          <w:lang w:val="de-DE"/>
        </w:rPr>
        <w:t>), oder durch Parallelismus und Chiasmus (</w:t>
      </w:r>
      <w:proofErr w:type="spellStart"/>
      <w:r w:rsidRPr="00EF26A8">
        <w:rPr>
          <w:rFonts w:ascii="Arial" w:eastAsia="Arial" w:hAnsi="Arial" w:cs="Arial"/>
          <w:i/>
          <w:sz w:val="22"/>
          <w:szCs w:val="22"/>
          <w:lang w:val="de-DE"/>
        </w:rPr>
        <w:t>occupat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hic</w:t>
      </w:r>
      <w:proofErr w:type="spellEnd"/>
      <w:r w:rsidRPr="00EF26A8">
        <w:rPr>
          <w:rFonts w:ascii="Arial" w:eastAsia="Arial" w:hAnsi="Arial" w:cs="Arial"/>
          <w:i/>
          <w:sz w:val="22"/>
          <w:szCs w:val="22"/>
          <w:lang w:val="de-DE"/>
        </w:rPr>
        <w:t xml:space="preserve"> – </w:t>
      </w:r>
      <w:proofErr w:type="spellStart"/>
      <w:r w:rsidRPr="00EF26A8">
        <w:rPr>
          <w:rFonts w:ascii="Arial" w:eastAsia="Arial" w:hAnsi="Arial" w:cs="Arial"/>
          <w:i/>
          <w:sz w:val="22"/>
          <w:szCs w:val="22"/>
          <w:lang w:val="de-DE"/>
        </w:rPr>
        <w:t>sedet</w:t>
      </w:r>
      <w:proofErr w:type="spellEnd"/>
      <w:r w:rsidRPr="00EF26A8">
        <w:rPr>
          <w:rFonts w:ascii="Arial" w:eastAsia="Arial" w:hAnsi="Arial" w:cs="Arial"/>
          <w:i/>
          <w:sz w:val="22"/>
          <w:szCs w:val="22"/>
          <w:lang w:val="de-DE"/>
        </w:rPr>
        <w:t xml:space="preserve"> alter –</w:t>
      </w:r>
      <w:proofErr w:type="spellStart"/>
      <w:r w:rsidRPr="00EF26A8">
        <w:rPr>
          <w:rFonts w:ascii="Arial" w:eastAsia="Arial" w:hAnsi="Arial" w:cs="Arial"/>
          <w:i/>
          <w:sz w:val="22"/>
          <w:szCs w:val="22"/>
          <w:lang w:val="de-DE"/>
        </w:rPr>
        <w:t>ille</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navigat</w:t>
      </w:r>
      <w:proofErr w:type="spellEnd"/>
      <w:r w:rsidRPr="00EF26A8">
        <w:rPr>
          <w:rFonts w:ascii="Arial" w:eastAsia="Arial" w:hAnsi="Arial" w:cs="Arial"/>
          <w:i/>
          <w:sz w:val="22"/>
          <w:szCs w:val="22"/>
          <w:lang w:val="de-DE"/>
        </w:rPr>
        <w:t xml:space="preserve"> – </w:t>
      </w:r>
      <w:proofErr w:type="spellStart"/>
      <w:r w:rsidRPr="00EF26A8">
        <w:rPr>
          <w:rFonts w:ascii="Arial" w:eastAsia="Arial" w:hAnsi="Arial" w:cs="Arial"/>
          <w:i/>
          <w:sz w:val="22"/>
          <w:szCs w:val="22"/>
          <w:lang w:val="de-DE"/>
        </w:rPr>
        <w:t>hic</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deprendit</w:t>
      </w:r>
      <w:proofErr w:type="spellEnd"/>
      <w:r w:rsidRPr="00EF26A8">
        <w:rPr>
          <w:rFonts w:ascii="Arial" w:eastAsia="Arial" w:hAnsi="Arial" w:cs="Arial"/>
          <w:sz w:val="22"/>
          <w:szCs w:val="22"/>
          <w:lang w:val="de-DE"/>
        </w:rPr>
        <w:t>: zwei chiastisch gestellte Parallelismen.</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Dabei werden die Orte hier so gewählt, dass sie aus der Lebenswelt oder Arbeitswelt der Menschen stammen, dies soll den Text anschaulich und gut verständlich machen: Hügel (</w:t>
      </w:r>
      <w:proofErr w:type="spellStart"/>
      <w:r w:rsidRPr="00EF26A8">
        <w:rPr>
          <w:rFonts w:ascii="Arial" w:eastAsia="Arial" w:hAnsi="Arial" w:cs="Arial"/>
          <w:i/>
          <w:sz w:val="22"/>
          <w:szCs w:val="22"/>
          <w:lang w:val="de-DE"/>
        </w:rPr>
        <w:t>collis</w:t>
      </w:r>
      <w:proofErr w:type="spellEnd"/>
      <w:r w:rsidRPr="00EF26A8">
        <w:rPr>
          <w:rFonts w:ascii="Arial" w:eastAsia="Arial" w:hAnsi="Arial" w:cs="Arial"/>
          <w:sz w:val="22"/>
          <w:szCs w:val="22"/>
          <w:lang w:val="de-DE"/>
        </w:rPr>
        <w:t>, 293), gekrümmtes Boot (</w:t>
      </w:r>
      <w:proofErr w:type="spellStart"/>
      <w:r w:rsidRPr="00EF26A8">
        <w:rPr>
          <w:rFonts w:ascii="Arial" w:eastAsia="Arial" w:hAnsi="Arial" w:cs="Arial"/>
          <w:i/>
          <w:sz w:val="22"/>
          <w:szCs w:val="22"/>
          <w:lang w:val="de-DE"/>
        </w:rPr>
        <w:t>cumba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adunca</w:t>
      </w:r>
      <w:proofErr w:type="spellEnd"/>
      <w:r w:rsidRPr="00EF26A8">
        <w:rPr>
          <w:rFonts w:ascii="Arial" w:eastAsia="Arial" w:hAnsi="Arial" w:cs="Arial"/>
          <w:sz w:val="22"/>
          <w:szCs w:val="22"/>
          <w:lang w:val="de-DE"/>
        </w:rPr>
        <w:t>, 293), der Mann am Ruder (</w:t>
      </w:r>
      <w:proofErr w:type="spellStart"/>
      <w:r w:rsidRPr="00EF26A8">
        <w:rPr>
          <w:rFonts w:ascii="Arial" w:eastAsia="Arial" w:hAnsi="Arial" w:cs="Arial"/>
          <w:i/>
          <w:sz w:val="22"/>
          <w:szCs w:val="22"/>
          <w:lang w:val="de-DE"/>
        </w:rPr>
        <w:t>ducit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remos</w:t>
      </w:r>
      <w:proofErr w:type="spellEnd"/>
      <w:r w:rsidRPr="00EF26A8">
        <w:rPr>
          <w:rFonts w:ascii="Arial" w:eastAsia="Arial" w:hAnsi="Arial" w:cs="Arial"/>
          <w:sz w:val="22"/>
          <w:szCs w:val="22"/>
          <w:lang w:val="de-DE"/>
        </w:rPr>
        <w:t>, 294) eben dort, wo er noch gepflügt hatte (</w:t>
      </w:r>
      <w:proofErr w:type="spellStart"/>
      <w:r w:rsidRPr="00EF26A8">
        <w:rPr>
          <w:rFonts w:ascii="Arial" w:eastAsia="Arial" w:hAnsi="Arial" w:cs="Arial"/>
          <w:i/>
          <w:sz w:val="22"/>
          <w:szCs w:val="22"/>
          <w:lang w:val="de-DE"/>
        </w:rPr>
        <w:t>nuper</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ararat</w:t>
      </w:r>
      <w:proofErr w:type="spellEnd"/>
      <w:r w:rsidRPr="00EF26A8">
        <w:rPr>
          <w:rFonts w:ascii="Arial" w:eastAsia="Arial" w:hAnsi="Arial" w:cs="Arial"/>
          <w:sz w:val="22"/>
          <w:szCs w:val="22"/>
          <w:lang w:val="de-DE"/>
        </w:rPr>
        <w:t>, 294); die Menschen fahren über ihre Felder (</w:t>
      </w:r>
      <w:proofErr w:type="spellStart"/>
      <w:r w:rsidRPr="00EF26A8">
        <w:rPr>
          <w:rFonts w:ascii="Arial" w:eastAsia="Arial" w:hAnsi="Arial" w:cs="Arial"/>
          <w:i/>
          <w:sz w:val="22"/>
          <w:szCs w:val="22"/>
          <w:lang w:val="de-DE"/>
        </w:rPr>
        <w:t>supra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segetes</w:t>
      </w:r>
      <w:proofErr w:type="spellEnd"/>
      <w:r w:rsidRPr="00EF26A8">
        <w:rPr>
          <w:rFonts w:ascii="Arial" w:eastAsia="Arial" w:hAnsi="Arial" w:cs="Arial"/>
          <w:sz w:val="22"/>
          <w:szCs w:val="22"/>
          <w:lang w:val="de-DE"/>
        </w:rPr>
        <w:t>, 295), ihre Häuser (</w:t>
      </w:r>
      <w:proofErr w:type="spellStart"/>
      <w:r w:rsidRPr="00EF26A8">
        <w:rPr>
          <w:rFonts w:ascii="Arial" w:eastAsia="Arial" w:hAnsi="Arial" w:cs="Arial"/>
          <w:i/>
          <w:sz w:val="22"/>
          <w:szCs w:val="22"/>
          <w:lang w:val="de-DE"/>
        </w:rPr>
        <w:t>mersae</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culmina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villae</w:t>
      </w:r>
      <w:proofErr w:type="spellEnd"/>
      <w:r w:rsidRPr="00EF26A8">
        <w:rPr>
          <w:rFonts w:ascii="Arial" w:eastAsia="Arial" w:hAnsi="Arial" w:cs="Arial"/>
          <w:sz w:val="22"/>
          <w:szCs w:val="22"/>
          <w:lang w:val="de-DE"/>
        </w:rPr>
        <w:t>, 295), sie fischen so weit oben im Meer, dass sie Fische in den Bäumen unter ihnen fangen (</w:t>
      </w:r>
      <w:r w:rsidRPr="00EF26A8">
        <w:rPr>
          <w:rFonts w:ascii="Arial" w:eastAsia="Arial" w:hAnsi="Arial" w:cs="Arial"/>
          <w:i/>
          <w:sz w:val="22"/>
          <w:szCs w:val="22"/>
          <w:lang w:val="de-DE"/>
        </w:rPr>
        <w:t xml:space="preserve">summa in </w:t>
      </w:r>
      <w:proofErr w:type="spellStart"/>
      <w:r w:rsidRPr="00EF26A8">
        <w:rPr>
          <w:rFonts w:ascii="Arial" w:eastAsia="Arial" w:hAnsi="Arial" w:cs="Arial"/>
          <w:i/>
          <w:sz w:val="22"/>
          <w:szCs w:val="22"/>
          <w:lang w:val="de-DE"/>
        </w:rPr>
        <w:t>ulmo</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piscem</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deprendit</w:t>
      </w:r>
      <w:proofErr w:type="spellEnd"/>
      <w:r w:rsidRPr="00EF26A8">
        <w:rPr>
          <w:rFonts w:ascii="Arial" w:eastAsia="Arial" w:hAnsi="Arial" w:cs="Arial"/>
          <w:sz w:val="22"/>
          <w:szCs w:val="22"/>
          <w:lang w:val="de-DE"/>
        </w:rPr>
        <w:t xml:space="preserve">, 296). Das Stilmittel, das hier oft verwendet wird, ist das </w:t>
      </w:r>
      <w:proofErr w:type="spellStart"/>
      <w:r w:rsidRPr="00EF26A8">
        <w:rPr>
          <w:rFonts w:ascii="Arial" w:eastAsia="Arial" w:hAnsi="Arial" w:cs="Arial"/>
          <w:sz w:val="22"/>
          <w:szCs w:val="22"/>
          <w:lang w:val="de-DE"/>
        </w:rPr>
        <w:t>Adynaton</w:t>
      </w:r>
      <w:proofErr w:type="spellEnd"/>
      <w:r w:rsidRPr="00EF26A8">
        <w:rPr>
          <w:rFonts w:ascii="Arial" w:eastAsia="Arial" w:hAnsi="Arial" w:cs="Arial"/>
          <w:sz w:val="22"/>
          <w:szCs w:val="22"/>
          <w:lang w:val="de-DE"/>
        </w:rPr>
        <w:t>: Fische in Bäumen fangen, über dem Acker und den Feldern rudern; den Anker unten in die Wiese werfen, Schiffe, die mit dem Kiel die Weinberge berühren (</w:t>
      </w:r>
      <w:proofErr w:type="spellStart"/>
      <w:r w:rsidRPr="00EF26A8">
        <w:rPr>
          <w:rFonts w:ascii="Arial" w:eastAsia="Arial" w:hAnsi="Arial" w:cs="Arial"/>
          <w:i/>
          <w:sz w:val="22"/>
          <w:szCs w:val="22"/>
          <w:lang w:val="de-DE"/>
        </w:rPr>
        <w:t>terunt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curvae</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veneta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carinae</w:t>
      </w:r>
      <w:proofErr w:type="spellEnd"/>
      <w:r w:rsidRPr="00EF26A8">
        <w:rPr>
          <w:rFonts w:ascii="Arial" w:eastAsia="Arial" w:hAnsi="Arial" w:cs="Arial"/>
          <w:sz w:val="22"/>
          <w:szCs w:val="22"/>
          <w:lang w:val="de-DE"/>
        </w:rPr>
        <w:t>, 298).</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Thema des nächsten Abschnittes sind die Tiere, die an völlig ungewöhnlichen Orten sich nun aufhalten und zusammenkommen: wo die zierlichen Ziegen (</w:t>
      </w:r>
      <w:proofErr w:type="spellStart"/>
      <w:r w:rsidRPr="00EF26A8">
        <w:rPr>
          <w:rFonts w:ascii="Arial" w:eastAsia="Arial" w:hAnsi="Arial" w:cs="Arial"/>
          <w:i/>
          <w:sz w:val="22"/>
          <w:szCs w:val="22"/>
          <w:lang w:val="de-DE"/>
        </w:rPr>
        <w:t>graciles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capellae</w:t>
      </w:r>
      <w:proofErr w:type="spellEnd"/>
      <w:r w:rsidRPr="00EF26A8">
        <w:rPr>
          <w:rFonts w:ascii="Arial" w:eastAsia="Arial" w:hAnsi="Arial" w:cs="Arial"/>
          <w:sz w:val="22"/>
          <w:szCs w:val="22"/>
          <w:lang w:val="de-DE"/>
        </w:rPr>
        <w:t>) früher waren, leben nun die plumpen Robben (</w:t>
      </w:r>
      <w:proofErr w:type="spellStart"/>
      <w:r w:rsidRPr="00EF26A8">
        <w:rPr>
          <w:rFonts w:ascii="Arial" w:eastAsia="Arial" w:hAnsi="Arial" w:cs="Arial"/>
          <w:i/>
          <w:sz w:val="22"/>
          <w:szCs w:val="22"/>
          <w:lang w:val="de-DE"/>
        </w:rPr>
        <w:t>deformes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phocae</w:t>
      </w:r>
      <w:proofErr w:type="spellEnd"/>
      <w:r w:rsidRPr="00EF26A8">
        <w:rPr>
          <w:rFonts w:ascii="Arial" w:eastAsia="Arial" w:hAnsi="Arial" w:cs="Arial"/>
          <w:sz w:val="22"/>
          <w:szCs w:val="22"/>
          <w:lang w:val="de-DE"/>
        </w:rPr>
        <w:t xml:space="preserve">); dieser Gedanke wird verstärkt durch die Antithese. </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Wie ein Zwischenspiel kommen kleine göttliche Gestalten vor, die sich ganz natürlich im Wasser aufhalten, aber nun etwas bewundern (</w:t>
      </w:r>
      <w:proofErr w:type="spellStart"/>
      <w:r w:rsidRPr="00EF26A8">
        <w:rPr>
          <w:rFonts w:ascii="Arial" w:eastAsia="Arial" w:hAnsi="Arial" w:cs="Arial"/>
          <w:i/>
          <w:sz w:val="22"/>
          <w:szCs w:val="22"/>
          <w:lang w:val="de-DE"/>
        </w:rPr>
        <w:t>mirantur</w:t>
      </w:r>
      <w:proofErr w:type="spellEnd"/>
      <w:r w:rsidRPr="00EF26A8">
        <w:rPr>
          <w:rFonts w:ascii="Arial" w:eastAsia="Arial" w:hAnsi="Arial" w:cs="Arial"/>
          <w:sz w:val="22"/>
          <w:szCs w:val="22"/>
          <w:lang w:val="de-DE"/>
        </w:rPr>
        <w:t>, 301), was sie früher nie sehen konnten: Wälder, Städte und Häuser (</w:t>
      </w:r>
      <w:proofErr w:type="spellStart"/>
      <w:r w:rsidRPr="00EF26A8">
        <w:rPr>
          <w:rFonts w:ascii="Arial" w:eastAsia="Arial" w:hAnsi="Arial" w:cs="Arial"/>
          <w:i/>
          <w:sz w:val="22"/>
          <w:szCs w:val="22"/>
          <w:lang w:val="de-DE"/>
        </w:rPr>
        <w:t>lucos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urbes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domos</w:t>
      </w:r>
      <w:proofErr w:type="spellEnd"/>
      <w:r w:rsidRPr="00EF26A8">
        <w:rPr>
          <w:rFonts w:ascii="Arial" w:eastAsia="Arial" w:hAnsi="Arial" w:cs="Arial"/>
          <w:sz w:val="22"/>
          <w:szCs w:val="22"/>
          <w:lang w:val="de-DE"/>
        </w:rPr>
        <w:t xml:space="preserve">, 301); hier wird der Gedanke durch </w:t>
      </w:r>
      <w:proofErr w:type="spellStart"/>
      <w:r w:rsidRPr="00EF26A8">
        <w:rPr>
          <w:rFonts w:ascii="Arial" w:eastAsia="Arial" w:hAnsi="Arial" w:cs="Arial"/>
          <w:sz w:val="22"/>
          <w:szCs w:val="22"/>
          <w:lang w:val="de-DE"/>
        </w:rPr>
        <w:t>Trikolon</w:t>
      </w:r>
      <w:proofErr w:type="spellEnd"/>
      <w:r w:rsidRPr="00EF26A8">
        <w:rPr>
          <w:rFonts w:ascii="Arial" w:eastAsia="Arial" w:hAnsi="Arial" w:cs="Arial"/>
          <w:sz w:val="22"/>
          <w:szCs w:val="22"/>
          <w:lang w:val="de-DE"/>
        </w:rPr>
        <w:t xml:space="preserve"> und fallende Klimax betont: die Objekte werden immer kleiner, und kommen immer mehr auf den Einzelmenschen zu (Zoom). </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Zum Schluss sind wieder die Tiere dran: </w:t>
      </w:r>
      <w:proofErr w:type="spellStart"/>
      <w:r w:rsidRPr="00EF26A8">
        <w:rPr>
          <w:rFonts w:ascii="Arial" w:eastAsia="Arial" w:hAnsi="Arial" w:cs="Arial"/>
          <w:i/>
          <w:sz w:val="22"/>
          <w:szCs w:val="22"/>
          <w:lang w:val="de-DE"/>
        </w:rPr>
        <w:t>delphines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tenent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silvas</w:t>
      </w:r>
      <w:proofErr w:type="spellEnd"/>
      <w:r w:rsidRPr="00EF26A8">
        <w:rPr>
          <w:rFonts w:ascii="Arial" w:eastAsia="Arial" w:hAnsi="Arial" w:cs="Arial"/>
          <w:sz w:val="22"/>
          <w:szCs w:val="22"/>
          <w:lang w:val="de-DE"/>
        </w:rPr>
        <w:t xml:space="preserve"> (302), sie stoßen an Äste und bringen Bäume zum Wanken (Klimax: </w:t>
      </w:r>
      <w:proofErr w:type="spellStart"/>
      <w:r w:rsidRPr="00EF26A8">
        <w:rPr>
          <w:rFonts w:ascii="Arial" w:eastAsia="Arial" w:hAnsi="Arial" w:cs="Arial"/>
          <w:i/>
          <w:sz w:val="22"/>
          <w:szCs w:val="22"/>
          <w:lang w:val="de-DE"/>
        </w:rPr>
        <w:t>altis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incursant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ramis</w:t>
      </w:r>
      <w:proofErr w:type="spellEnd"/>
      <w:r w:rsidRPr="00EF26A8">
        <w:rPr>
          <w:rFonts w:ascii="Arial" w:eastAsia="Arial" w:hAnsi="Arial" w:cs="Arial"/>
          <w:i/>
          <w:sz w:val="22"/>
          <w:szCs w:val="22"/>
          <w:lang w:val="de-DE"/>
        </w:rPr>
        <w:t xml:space="preserve"> – </w:t>
      </w:r>
      <w:proofErr w:type="spellStart"/>
      <w:r w:rsidRPr="00EF26A8">
        <w:rPr>
          <w:rFonts w:ascii="Arial" w:eastAsia="Arial" w:hAnsi="Arial" w:cs="Arial"/>
          <w:i/>
          <w:sz w:val="22"/>
          <w:szCs w:val="22"/>
          <w:lang w:val="de-DE"/>
        </w:rPr>
        <w:t>agitata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robora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pulsant</w:t>
      </w:r>
      <w:proofErr w:type="spellEnd"/>
      <w:r w:rsidRPr="00EF26A8">
        <w:rPr>
          <w:rFonts w:ascii="Arial" w:eastAsia="Arial" w:hAnsi="Arial" w:cs="Arial"/>
          <w:sz w:val="22"/>
          <w:szCs w:val="22"/>
          <w:lang w:val="de-DE"/>
        </w:rPr>
        <w:t xml:space="preserve">, 302–303). Am Ende zunächst ein </w:t>
      </w:r>
      <w:proofErr w:type="spellStart"/>
      <w:r w:rsidRPr="00EF26A8">
        <w:rPr>
          <w:rFonts w:ascii="Arial" w:eastAsia="Arial" w:hAnsi="Arial" w:cs="Arial"/>
          <w:sz w:val="22"/>
          <w:szCs w:val="22"/>
          <w:lang w:val="de-DE"/>
        </w:rPr>
        <w:t>Adynaton</w:t>
      </w:r>
      <w:proofErr w:type="spellEnd"/>
      <w:r w:rsidRPr="00EF26A8">
        <w:rPr>
          <w:rFonts w:ascii="Arial" w:eastAsia="Arial" w:hAnsi="Arial" w:cs="Arial"/>
          <w:sz w:val="22"/>
          <w:szCs w:val="22"/>
          <w:lang w:val="de-DE"/>
        </w:rPr>
        <w:t xml:space="preserve">, </w:t>
      </w:r>
      <w:r w:rsidR="00B93550" w:rsidRPr="00EF26A8">
        <w:rPr>
          <w:rFonts w:ascii="Arial" w:eastAsia="Arial" w:hAnsi="Arial" w:cs="Arial"/>
          <w:sz w:val="22"/>
          <w:szCs w:val="22"/>
          <w:lang w:val="de-DE"/>
        </w:rPr>
        <w:t>dass</w:t>
      </w:r>
      <w:r w:rsidRPr="00EF26A8">
        <w:rPr>
          <w:rFonts w:ascii="Arial" w:eastAsia="Arial" w:hAnsi="Arial" w:cs="Arial"/>
          <w:sz w:val="22"/>
          <w:szCs w:val="22"/>
          <w:lang w:val="de-DE"/>
        </w:rPr>
        <w:t xml:space="preserve"> man aus dem Paradies (oder: Goldenen Zeitalter) kennt: </w:t>
      </w:r>
      <w:proofErr w:type="spellStart"/>
      <w:r w:rsidRPr="00EF26A8">
        <w:rPr>
          <w:rFonts w:ascii="Arial" w:eastAsia="Arial" w:hAnsi="Arial" w:cs="Arial"/>
          <w:i/>
          <w:sz w:val="22"/>
          <w:szCs w:val="22"/>
          <w:lang w:val="de-DE"/>
        </w:rPr>
        <w:t>nat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lupus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inter</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oves</w:t>
      </w:r>
      <w:proofErr w:type="spellEnd"/>
      <w:r w:rsidRPr="00EF26A8">
        <w:rPr>
          <w:rFonts w:ascii="Arial" w:eastAsia="Arial" w:hAnsi="Arial" w:cs="Arial"/>
          <w:sz w:val="22"/>
          <w:szCs w:val="22"/>
          <w:lang w:val="de-DE"/>
        </w:rPr>
        <w:t xml:space="preserve"> (V. 304); danach kommen die Löwen und Tiger, deren Auftauchen durch Parallelismus (</w:t>
      </w:r>
      <w:proofErr w:type="spellStart"/>
      <w:r w:rsidRPr="00EF26A8">
        <w:rPr>
          <w:rFonts w:ascii="Arial" w:eastAsia="Arial" w:hAnsi="Arial" w:cs="Arial"/>
          <w:i/>
          <w:sz w:val="22"/>
          <w:szCs w:val="22"/>
          <w:lang w:val="de-DE"/>
        </w:rPr>
        <w:t>vehit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leones</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vehit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tigres</w:t>
      </w:r>
      <w:proofErr w:type="spellEnd"/>
      <w:r w:rsidRPr="00EF26A8">
        <w:rPr>
          <w:rFonts w:ascii="Arial" w:eastAsia="Arial" w:hAnsi="Arial" w:cs="Arial"/>
          <w:sz w:val="22"/>
          <w:szCs w:val="22"/>
          <w:lang w:val="de-DE"/>
        </w:rPr>
        <w:t>) und durch Chiasmus (</w:t>
      </w:r>
      <w:proofErr w:type="spellStart"/>
      <w:r w:rsidRPr="00EF26A8">
        <w:rPr>
          <w:rFonts w:ascii="Arial" w:eastAsia="Arial" w:hAnsi="Arial" w:cs="Arial"/>
          <w:i/>
          <w:sz w:val="22"/>
          <w:szCs w:val="22"/>
          <w:lang w:val="de-DE"/>
        </w:rPr>
        <w:t>vehit</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unda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unda</w:t>
      </w:r>
      <w:proofErr w:type="spellEnd"/>
      <w:r w:rsidRPr="00EF26A8">
        <w:rPr>
          <w:rFonts w:ascii="Arial" w:eastAsia="Arial" w:hAnsi="Arial" w:cs="Arial"/>
          <w:i/>
          <w:sz w:val="22"/>
          <w:szCs w:val="22"/>
          <w:lang w:val="de-DE"/>
        </w:rPr>
        <w:t xml:space="preserve"> </w:t>
      </w:r>
      <w:proofErr w:type="spellStart"/>
      <w:r w:rsidRPr="00EF26A8">
        <w:rPr>
          <w:rFonts w:ascii="Arial" w:eastAsia="Arial" w:hAnsi="Arial" w:cs="Arial"/>
          <w:i/>
          <w:sz w:val="22"/>
          <w:szCs w:val="22"/>
          <w:lang w:val="de-DE"/>
        </w:rPr>
        <w:t>vehit</w:t>
      </w:r>
      <w:proofErr w:type="spellEnd"/>
      <w:r w:rsidRPr="00EF26A8">
        <w:rPr>
          <w:rFonts w:ascii="Arial" w:eastAsia="Arial" w:hAnsi="Arial" w:cs="Arial"/>
          <w:sz w:val="22"/>
          <w:szCs w:val="22"/>
          <w:lang w:val="de-DE"/>
        </w:rPr>
        <w:t>) unterstrichen wird.</w:t>
      </w:r>
    </w:p>
    <w:p w:rsidR="0052600A" w:rsidRPr="00B93550" w:rsidRDefault="00CD7D34" w:rsidP="0069260B">
      <w:pPr>
        <w:spacing w:line="360" w:lineRule="auto"/>
        <w:contextualSpacing/>
        <w:jc w:val="both"/>
        <w:rPr>
          <w:rFonts w:ascii="Arial" w:eastAsia="Arial" w:hAnsi="Arial" w:cs="Arial"/>
          <w:sz w:val="22"/>
          <w:szCs w:val="22"/>
          <w:lang w:val="de-DE"/>
        </w:rPr>
      </w:pPr>
      <w:r w:rsidRPr="00B93550">
        <w:rPr>
          <w:rFonts w:ascii="Arial" w:eastAsia="Arial" w:hAnsi="Arial" w:cs="Arial"/>
          <w:sz w:val="22"/>
          <w:szCs w:val="22"/>
          <w:lang w:val="de-DE"/>
        </w:rPr>
        <w:t>Die Auswahl der Tiere geschieht nach dem Prinzip: Tiere des Wassers leben jetzt da, wo früher die Tiere des Landes lebten; die Tiere leben in völlig ungewöhnlichen Lebensräumen, man hat auch einmal den Eindruck, dass sie, weil sie mit diesen Umständen nicht zu Recht kommen, hilflos nebeneinander existieren (</w:t>
      </w:r>
      <w:proofErr w:type="spellStart"/>
      <w:r w:rsidRPr="00B93550">
        <w:rPr>
          <w:rFonts w:ascii="Arial" w:eastAsia="Arial" w:hAnsi="Arial" w:cs="Arial"/>
          <w:i/>
          <w:sz w:val="22"/>
          <w:szCs w:val="22"/>
          <w:lang w:val="de-DE"/>
        </w:rPr>
        <w:t>nat</w:t>
      </w:r>
      <w:proofErr w:type="spellEnd"/>
      <w:r w:rsidRPr="00B93550">
        <w:rPr>
          <w:rFonts w:ascii="Arial" w:eastAsia="Arial" w:hAnsi="Arial" w:cs="Arial"/>
          <w:i/>
          <w:sz w:val="22"/>
          <w:szCs w:val="22"/>
          <w:lang w:val="de-DE"/>
        </w:rPr>
        <w:t xml:space="preserve"> </w:t>
      </w:r>
      <w:proofErr w:type="spellStart"/>
      <w:r w:rsidRPr="00B93550">
        <w:rPr>
          <w:rFonts w:ascii="Arial" w:eastAsia="Arial" w:hAnsi="Arial" w:cs="Arial"/>
          <w:i/>
          <w:sz w:val="22"/>
          <w:szCs w:val="22"/>
          <w:lang w:val="de-DE"/>
        </w:rPr>
        <w:t>lupus</w:t>
      </w:r>
      <w:proofErr w:type="spellEnd"/>
      <w:r w:rsidRPr="00B93550">
        <w:rPr>
          <w:rFonts w:ascii="Arial" w:eastAsia="Arial" w:hAnsi="Arial" w:cs="Arial"/>
          <w:i/>
          <w:sz w:val="22"/>
          <w:szCs w:val="22"/>
          <w:lang w:val="de-DE"/>
        </w:rPr>
        <w:t xml:space="preserve"> </w:t>
      </w:r>
      <w:proofErr w:type="spellStart"/>
      <w:r w:rsidRPr="00B93550">
        <w:rPr>
          <w:rFonts w:ascii="Arial" w:eastAsia="Arial" w:hAnsi="Arial" w:cs="Arial"/>
          <w:i/>
          <w:sz w:val="22"/>
          <w:szCs w:val="22"/>
          <w:lang w:val="de-DE"/>
        </w:rPr>
        <w:t>inter</w:t>
      </w:r>
      <w:proofErr w:type="spellEnd"/>
      <w:r w:rsidRPr="00B93550">
        <w:rPr>
          <w:rFonts w:ascii="Arial" w:eastAsia="Arial" w:hAnsi="Arial" w:cs="Arial"/>
          <w:i/>
          <w:sz w:val="22"/>
          <w:szCs w:val="22"/>
          <w:lang w:val="de-DE"/>
        </w:rPr>
        <w:t xml:space="preserve"> </w:t>
      </w:r>
      <w:proofErr w:type="spellStart"/>
      <w:r w:rsidRPr="00B93550">
        <w:rPr>
          <w:rFonts w:ascii="Arial" w:eastAsia="Arial" w:hAnsi="Arial" w:cs="Arial"/>
          <w:i/>
          <w:sz w:val="22"/>
          <w:szCs w:val="22"/>
          <w:lang w:val="de-DE"/>
        </w:rPr>
        <w:t>oves</w:t>
      </w:r>
      <w:proofErr w:type="spellEnd"/>
      <w:r w:rsidRPr="00B93550">
        <w:rPr>
          <w:rFonts w:ascii="Arial" w:eastAsia="Arial" w:hAnsi="Arial" w:cs="Arial"/>
          <w:sz w:val="22"/>
          <w:szCs w:val="22"/>
          <w:lang w:val="de-DE"/>
        </w:rPr>
        <w:t>) – dies kann ja auch das Besondere dieser Situation deutlich machen.</w:t>
      </w:r>
    </w:p>
    <w:p w:rsidR="00EF26A8" w:rsidRDefault="00EF26A8">
      <w:pPr>
        <w:rPr>
          <w:rFonts w:ascii="Arial" w:eastAsia="Arial" w:hAnsi="Arial" w:cs="Arial"/>
          <w:sz w:val="22"/>
          <w:szCs w:val="22"/>
          <w:lang w:val="de-DE"/>
        </w:rPr>
      </w:pPr>
    </w:p>
    <w:p w:rsidR="0052600A" w:rsidRPr="00EF26A8" w:rsidRDefault="00CD7D34" w:rsidP="00B93550">
      <w:pPr>
        <w:contextualSpacing/>
        <w:rPr>
          <w:rFonts w:ascii="Arial" w:eastAsia="Arial" w:hAnsi="Arial" w:cs="Arial"/>
          <w:sz w:val="22"/>
          <w:szCs w:val="22"/>
          <w:lang w:val="de-DE"/>
        </w:rPr>
      </w:pPr>
      <w:r w:rsidRPr="00EF26A8">
        <w:rPr>
          <w:rFonts w:ascii="Arial" w:eastAsia="Arial" w:hAnsi="Arial" w:cs="Arial"/>
          <w:b/>
          <w:sz w:val="22"/>
          <w:szCs w:val="22"/>
          <w:lang w:val="de-DE"/>
        </w:rPr>
        <w:t>3.</w:t>
      </w: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Hier nur eine Kurzfassung: Erwartet wird eine Stellungnahme, in der die Schülerinnen und Schüler ihr Staunen ausdrücken und sagen, wie gut sie dieser Text unterhalten hat. Die Begründung könnte darin liegen, dass es ja nur eine fiktive Geschichte ist und nur der Unterhaltung dienen soll. Die Schülerinnen und Schüler müssten dabei auch einige Details der Geschichte nennen und begründen, warum sie diese so unterhaltsam empfinden.</w:t>
      </w:r>
    </w:p>
    <w:p w:rsidR="0052600A" w:rsidRPr="00B93550" w:rsidRDefault="0052600A" w:rsidP="00B93550">
      <w:pPr>
        <w:contextualSpacing/>
        <w:jc w:val="both"/>
        <w:rPr>
          <w:rFonts w:ascii="Arial" w:eastAsia="Arial" w:hAnsi="Arial" w:cs="Arial"/>
          <w:sz w:val="22"/>
          <w:szCs w:val="22"/>
          <w:lang w:val="de-DE"/>
        </w:rPr>
      </w:pPr>
    </w:p>
    <w:p w:rsidR="0052600A" w:rsidRPr="00EF26A8" w:rsidRDefault="00CD7D34" w:rsidP="0069260B">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Oder die Schülerinnen und Schüler äußern, dass sie schon eine Ungerechtigkeit bei diesem Handeln der Götter empfindet; und dies wird ja auch zum Teil in der Götterversammlung nach der Bestrafung des </w:t>
      </w:r>
      <w:proofErr w:type="spellStart"/>
      <w:r w:rsidRPr="00EF26A8">
        <w:rPr>
          <w:rFonts w:ascii="Arial" w:eastAsia="Arial" w:hAnsi="Arial" w:cs="Arial"/>
          <w:sz w:val="22"/>
          <w:szCs w:val="22"/>
          <w:lang w:val="de-DE"/>
        </w:rPr>
        <w:t>Lykaon</w:t>
      </w:r>
      <w:proofErr w:type="spellEnd"/>
      <w:r w:rsidRPr="00EF26A8">
        <w:rPr>
          <w:rFonts w:ascii="Arial" w:eastAsia="Arial" w:hAnsi="Arial" w:cs="Arial"/>
          <w:sz w:val="22"/>
          <w:szCs w:val="22"/>
          <w:lang w:val="de-DE"/>
        </w:rPr>
        <w:t xml:space="preserve"> sichtbar – Jupiter versucht hier, die Götter zu beschwichtigen (Verse 246 bis 252). Die Schülerinnen und Schüler könnten die kollektive Bestrafung aller Menschen und die Einbeziehung der unschuldigen Tiere kritisieren, vielleicht auch darauf verweisen, dass die Götter hier doch zum Teil deutlich anders handeln als der Gott des Alten Testamentes bei seiner Sintflut.</w:t>
      </w:r>
    </w:p>
    <w:p w:rsidR="0052600A" w:rsidRPr="006651E5" w:rsidRDefault="0052600A" w:rsidP="00CD7D34">
      <w:pPr>
        <w:spacing w:line="25" w:lineRule="atLeast"/>
        <w:contextualSpacing/>
        <w:jc w:val="both"/>
        <w:rPr>
          <w:rFonts w:ascii="Arial" w:eastAsia="Arial" w:hAnsi="Arial" w:cs="Arial"/>
          <w:sz w:val="22"/>
          <w:szCs w:val="22"/>
          <w:lang w:val="de-DE"/>
        </w:rPr>
      </w:pPr>
    </w:p>
    <w:p w:rsidR="0052600A" w:rsidRPr="00EF26A8" w:rsidRDefault="00CD7D34" w:rsidP="00EF26A8">
      <w:pPr>
        <w:spacing w:line="360" w:lineRule="auto"/>
        <w:contextualSpacing/>
        <w:jc w:val="both"/>
        <w:rPr>
          <w:rFonts w:ascii="Arial" w:eastAsia="Arial" w:hAnsi="Arial" w:cs="Arial"/>
          <w:sz w:val="22"/>
          <w:szCs w:val="22"/>
          <w:u w:val="single"/>
          <w:lang w:val="de-DE"/>
        </w:rPr>
      </w:pPr>
      <w:r w:rsidRPr="00EF26A8">
        <w:rPr>
          <w:rFonts w:ascii="Arial" w:eastAsia="Arial" w:hAnsi="Arial" w:cs="Arial"/>
          <w:sz w:val="22"/>
          <w:szCs w:val="22"/>
          <w:u w:val="single"/>
          <w:lang w:val="de-DE"/>
        </w:rPr>
        <w:t>TEXT VII: Aufgaben zu den Versen 324–329 (Überlebende?)</w:t>
      </w:r>
    </w:p>
    <w:p w:rsidR="0052600A" w:rsidRPr="006651E5" w:rsidRDefault="0052600A" w:rsidP="00B93550">
      <w:pPr>
        <w:contextualSpacing/>
        <w:rPr>
          <w:rFonts w:ascii="Arial" w:eastAsia="Arial" w:hAnsi="Arial" w:cs="Arial"/>
          <w:b/>
          <w:sz w:val="22"/>
          <w:szCs w:val="22"/>
          <w:lang w:val="de-DE"/>
        </w:rPr>
      </w:pPr>
    </w:p>
    <w:p w:rsidR="0052600A" w:rsidRPr="00EF26A8" w:rsidRDefault="00CD7D34" w:rsidP="006651E5">
      <w:pPr>
        <w:spacing w:after="60"/>
        <w:contextualSpacing/>
        <w:rPr>
          <w:rFonts w:ascii="Arial" w:eastAsia="Arial" w:hAnsi="Arial" w:cs="Arial"/>
          <w:i/>
          <w:sz w:val="22"/>
          <w:szCs w:val="22"/>
          <w:lang w:val="de-DE"/>
        </w:rPr>
      </w:pPr>
      <w:r w:rsidRPr="00EF26A8">
        <w:rPr>
          <w:rFonts w:ascii="Arial" w:eastAsia="Arial" w:hAnsi="Arial" w:cs="Arial"/>
          <w:i/>
          <w:sz w:val="22"/>
          <w:szCs w:val="22"/>
          <w:lang w:val="de-DE"/>
        </w:rPr>
        <w:t>Anmerkung:</w:t>
      </w:r>
    </w:p>
    <w:p w:rsidR="0052600A" w:rsidRPr="00EF26A8" w:rsidRDefault="00CD7D34" w:rsidP="00EF26A8">
      <w:pPr>
        <w:spacing w:line="360" w:lineRule="auto"/>
        <w:contextualSpacing/>
        <w:rPr>
          <w:rFonts w:ascii="Arial" w:eastAsia="Arial" w:hAnsi="Arial" w:cs="Arial"/>
          <w:b/>
          <w:sz w:val="22"/>
          <w:szCs w:val="22"/>
          <w:lang w:val="de-DE"/>
        </w:rPr>
      </w:pPr>
      <w:r w:rsidRPr="00EF26A8">
        <w:rPr>
          <w:rFonts w:ascii="Arial" w:eastAsia="Arial" w:hAnsi="Arial" w:cs="Arial"/>
          <w:sz w:val="22"/>
          <w:szCs w:val="22"/>
          <w:lang w:val="de-DE"/>
        </w:rPr>
        <w:t>Die Erarbeitung in einer Gruppe erscheint sinnvoll.</w:t>
      </w:r>
    </w:p>
    <w:p w:rsidR="0052600A" w:rsidRPr="00EF26A8" w:rsidRDefault="00CD7D34" w:rsidP="00EF26A8">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Die Aufgaben 1 und 2 diesen der inhaltlichen Erschließung des Textes. Mit Hilfe der Auswahl der möglichen Aussagen in Aufgabe 1 sollen die Schülerinnen und Schüler dazu gebracht werden, den Text, obwohl keine exakte Übersetzung verlangt wird, den Text genau zu lesen, da einige Aussagen sehr ähnlich sind, sich aber gegenseitig ausschließen.</w:t>
      </w:r>
    </w:p>
    <w:p w:rsidR="0052600A" w:rsidRPr="00EF26A8" w:rsidRDefault="00CD7D34" w:rsidP="00EF26A8">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Mit der Aufgabe 2 soll eine gemeinsame inhaltliche nachvollziehbare Diskussionsbasis geschaffen werden, mit der in den Aufgaben 4 und 5 weitergearbeitet werden kann.</w:t>
      </w:r>
    </w:p>
    <w:p w:rsidR="0052600A" w:rsidRPr="00EF26A8" w:rsidRDefault="00CD7D34" w:rsidP="00EF26A8">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Neben der inhaltlichen Erschließung soll auch eine formale Erschließung erfolgen. Dies geschieht mit den Aufgaben 3 und 4, zunächst anhand stilistischer Mittel, danach metrisch. Der Vortrag und die damit verbundene Audioaufzeichnung </w:t>
      </w:r>
      <w:proofErr w:type="gramStart"/>
      <w:r w:rsidRPr="00EF26A8">
        <w:rPr>
          <w:rFonts w:ascii="Arial" w:eastAsia="Arial" w:hAnsi="Arial" w:cs="Arial"/>
          <w:sz w:val="22"/>
          <w:szCs w:val="22"/>
          <w:lang w:val="de-DE"/>
        </w:rPr>
        <w:t>soll</w:t>
      </w:r>
      <w:proofErr w:type="gramEnd"/>
      <w:r w:rsidRPr="00EF26A8">
        <w:rPr>
          <w:rFonts w:ascii="Arial" w:eastAsia="Arial" w:hAnsi="Arial" w:cs="Arial"/>
          <w:sz w:val="22"/>
          <w:szCs w:val="22"/>
          <w:lang w:val="de-DE"/>
        </w:rPr>
        <w:t xml:space="preserve"> dazu dienen, den eigenen Vortrag in der Gruppe mehrmals hören zu können, um auf diese Weise die Möglichkeit zu haben, ihn mit dem Inhalt verbinden zu können.</w:t>
      </w:r>
    </w:p>
    <w:p w:rsidR="0052600A" w:rsidRPr="00EF26A8" w:rsidRDefault="00CD7D34" w:rsidP="00EF26A8">
      <w:pPr>
        <w:spacing w:line="360" w:lineRule="auto"/>
        <w:contextualSpacing/>
        <w:jc w:val="both"/>
        <w:rPr>
          <w:rFonts w:ascii="Arial" w:eastAsia="Arial" w:hAnsi="Arial" w:cs="Arial"/>
          <w:sz w:val="22"/>
          <w:szCs w:val="22"/>
          <w:lang w:val="de-DE"/>
        </w:rPr>
      </w:pPr>
      <w:r w:rsidRPr="00EF26A8">
        <w:rPr>
          <w:rFonts w:ascii="Arial" w:eastAsia="Arial" w:hAnsi="Arial" w:cs="Arial"/>
          <w:sz w:val="22"/>
          <w:szCs w:val="22"/>
          <w:lang w:val="de-DE"/>
        </w:rPr>
        <w:t xml:space="preserve">Für die Diskussion in Aufgabe 5 bietet sich unter Umständen eine Erarbeitung mit </w:t>
      </w:r>
      <w:proofErr w:type="spellStart"/>
      <w:r w:rsidRPr="00EF26A8">
        <w:rPr>
          <w:rFonts w:ascii="Arial" w:eastAsia="Arial" w:hAnsi="Arial" w:cs="Arial"/>
          <w:sz w:val="22"/>
          <w:szCs w:val="22"/>
          <w:lang w:val="de-DE"/>
        </w:rPr>
        <w:t>placemats</w:t>
      </w:r>
      <w:proofErr w:type="spellEnd"/>
      <w:r w:rsidRPr="00EF26A8">
        <w:rPr>
          <w:rFonts w:ascii="Arial" w:eastAsia="Arial" w:hAnsi="Arial" w:cs="Arial"/>
          <w:sz w:val="22"/>
          <w:szCs w:val="22"/>
          <w:lang w:val="de-DE"/>
        </w:rPr>
        <w:t xml:space="preserve"> an.</w:t>
      </w:r>
    </w:p>
    <w:p w:rsidR="0052600A" w:rsidRPr="006651E5" w:rsidRDefault="0052600A" w:rsidP="00B93550">
      <w:pPr>
        <w:contextualSpacing/>
        <w:rPr>
          <w:rFonts w:ascii="Arial" w:eastAsia="Arial" w:hAnsi="Arial" w:cs="Arial"/>
          <w:sz w:val="22"/>
          <w:szCs w:val="22"/>
          <w:lang w:val="de-DE"/>
        </w:rPr>
      </w:pPr>
    </w:p>
    <w:p w:rsidR="0052600A" w:rsidRPr="00625BA7" w:rsidRDefault="00CD7D34" w:rsidP="00B93550">
      <w:pPr>
        <w:contextualSpacing/>
        <w:rPr>
          <w:rFonts w:ascii="Arial" w:eastAsia="Arial" w:hAnsi="Arial" w:cs="Arial"/>
          <w:sz w:val="22"/>
          <w:szCs w:val="22"/>
          <w:lang w:val="de-DE"/>
        </w:rPr>
      </w:pPr>
      <w:r w:rsidRPr="00625BA7">
        <w:rPr>
          <w:rFonts w:ascii="Arial" w:eastAsia="Arial" w:hAnsi="Arial" w:cs="Arial"/>
          <w:b/>
          <w:sz w:val="22"/>
          <w:szCs w:val="22"/>
          <w:lang w:val="de-DE"/>
        </w:rPr>
        <w:t>1.</w:t>
      </w:r>
    </w:p>
    <w:p w:rsidR="0052600A" w:rsidRPr="00625BA7" w:rsidRDefault="00CD7D34" w:rsidP="00EF26A8">
      <w:pPr>
        <w:spacing w:line="360" w:lineRule="auto"/>
        <w:ind w:left="1133" w:hanging="708"/>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Jupiter sieht, dass die Erde durch Feuer vernichtet wurde.</w:t>
      </w:r>
    </w:p>
    <w:p w:rsidR="0052600A" w:rsidRPr="00625BA7" w:rsidRDefault="00CD7D34" w:rsidP="00EF26A8">
      <w:pPr>
        <w:spacing w:line="360" w:lineRule="auto"/>
        <w:ind w:left="1133" w:hanging="708"/>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Die Erdoberfläche ist vollständig mit Wasser bedeckt.</w:t>
      </w:r>
    </w:p>
    <w:p w:rsidR="0052600A" w:rsidRPr="00625BA7" w:rsidRDefault="00CD7D34" w:rsidP="00EF26A8">
      <w:pPr>
        <w:spacing w:line="360" w:lineRule="auto"/>
        <w:ind w:left="1133" w:hanging="708"/>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X ]</w:t>
      </w:r>
      <w:proofErr w:type="gramEnd"/>
      <w:r w:rsidRPr="00625BA7">
        <w:rPr>
          <w:rFonts w:ascii="Arial" w:eastAsia="Arial" w:hAnsi="Arial" w:cs="Arial"/>
          <w:sz w:val="22"/>
          <w:szCs w:val="22"/>
          <w:lang w:val="de-DE"/>
        </w:rPr>
        <w:tab/>
        <w:t>Der Erde wird der Himmel gezeigt.</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Himmel und Erde vermischen sich.</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X ]</w:t>
      </w:r>
      <w:proofErr w:type="gramEnd"/>
      <w:r w:rsidRPr="00625BA7">
        <w:rPr>
          <w:rFonts w:ascii="Arial" w:eastAsia="Arial" w:hAnsi="Arial" w:cs="Arial"/>
          <w:sz w:val="22"/>
          <w:szCs w:val="22"/>
          <w:lang w:val="de-DE"/>
        </w:rPr>
        <w:tab/>
        <w:t>Jupiter zeigt dem Himmel die Erde.</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Jupiter verhüllt die gesamte Erdoberfläche mit einer Wolke.</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Der Himmel wird durch Jupiter mit Äther in Schrecken versetzt.</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Tausende Männer und Frauen überleben.</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X ]</w:t>
      </w:r>
      <w:proofErr w:type="gramEnd"/>
      <w:r w:rsidRPr="00625BA7">
        <w:rPr>
          <w:rFonts w:ascii="Arial" w:eastAsia="Arial" w:hAnsi="Arial" w:cs="Arial"/>
          <w:sz w:val="22"/>
          <w:szCs w:val="22"/>
          <w:lang w:val="de-DE"/>
        </w:rPr>
        <w:tab/>
        <w:t>Die Überlebenden sind ohne Schuld und verehren die Götter.</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X ]</w:t>
      </w:r>
      <w:proofErr w:type="gramEnd"/>
      <w:r w:rsidRPr="00625BA7">
        <w:rPr>
          <w:rFonts w:ascii="Arial" w:eastAsia="Arial" w:hAnsi="Arial" w:cs="Arial"/>
          <w:sz w:val="22"/>
          <w:szCs w:val="22"/>
          <w:lang w:val="de-DE"/>
        </w:rPr>
        <w:tab/>
        <w:t>Nur ein Mann und eine Frau überleben.</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Jupiter ist der Meinung, dass wenigstens ein Menschenpaar überleben sollte.</w:t>
      </w:r>
    </w:p>
    <w:p w:rsidR="0052600A" w:rsidRPr="00625BA7" w:rsidRDefault="00CD7D34" w:rsidP="006651E5">
      <w:pPr>
        <w:spacing w:line="360" w:lineRule="auto"/>
        <w:ind w:left="1134" w:hanging="709"/>
        <w:contextualSpacing/>
        <w:rPr>
          <w:rFonts w:ascii="Arial" w:eastAsia="Arial" w:hAnsi="Arial" w:cs="Arial"/>
          <w:sz w:val="22"/>
          <w:szCs w:val="22"/>
          <w:lang w:val="de-DE"/>
        </w:rPr>
      </w:pPr>
      <w:r w:rsidRPr="00625BA7">
        <w:rPr>
          <w:rFonts w:ascii="Arial" w:eastAsia="Arial" w:hAnsi="Arial" w:cs="Arial"/>
          <w:sz w:val="22"/>
          <w:szCs w:val="22"/>
          <w:lang w:val="de-DE"/>
        </w:rPr>
        <w:t xml:space="preserve">[  </w:t>
      </w:r>
      <w:proofErr w:type="gramStart"/>
      <w:r w:rsidRPr="00625BA7">
        <w:rPr>
          <w:rFonts w:ascii="Arial" w:eastAsia="Arial" w:hAnsi="Arial" w:cs="Arial"/>
          <w:sz w:val="22"/>
          <w:szCs w:val="22"/>
          <w:lang w:val="de-DE"/>
        </w:rPr>
        <w:t xml:space="preserve">  ]</w:t>
      </w:r>
      <w:proofErr w:type="gramEnd"/>
      <w:r w:rsidRPr="00625BA7">
        <w:rPr>
          <w:rFonts w:ascii="Arial" w:eastAsia="Arial" w:hAnsi="Arial" w:cs="Arial"/>
          <w:sz w:val="22"/>
          <w:szCs w:val="22"/>
          <w:lang w:val="de-DE"/>
        </w:rPr>
        <w:tab/>
        <w:t>Die Überlebenden werden durch einen Adler gerettet.</w:t>
      </w:r>
    </w:p>
    <w:p w:rsidR="0069260B" w:rsidRPr="00625BA7" w:rsidRDefault="0069260B" w:rsidP="0069260B">
      <w:pPr>
        <w:spacing w:line="25" w:lineRule="atLeast"/>
        <w:contextualSpacing/>
        <w:rPr>
          <w:rFonts w:ascii="Arial" w:eastAsia="Arial" w:hAnsi="Arial" w:cs="Arial"/>
          <w:sz w:val="16"/>
          <w:szCs w:val="16"/>
          <w:lang w:val="de-DE"/>
        </w:rPr>
      </w:pPr>
    </w:p>
    <w:p w:rsidR="0052600A" w:rsidRPr="00625BA7" w:rsidRDefault="00CD7D34" w:rsidP="00B93550">
      <w:pPr>
        <w:contextualSpacing/>
        <w:rPr>
          <w:rFonts w:ascii="Arial" w:eastAsia="Arial" w:hAnsi="Arial" w:cs="Arial"/>
          <w:b/>
          <w:sz w:val="22"/>
          <w:szCs w:val="22"/>
          <w:lang w:val="de-DE"/>
        </w:rPr>
      </w:pPr>
      <w:r w:rsidRPr="00625BA7">
        <w:rPr>
          <w:rFonts w:ascii="Arial" w:eastAsia="Arial" w:hAnsi="Arial" w:cs="Arial"/>
          <w:b/>
          <w:sz w:val="22"/>
          <w:szCs w:val="22"/>
          <w:lang w:val="de-DE"/>
        </w:rPr>
        <w:t>2.</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Jupiter sieht, dass die Erde mit sumpfigen Wasserstellen und Tümpeln bedeckt ist.</w:t>
      </w:r>
      <w:r w:rsidR="006651E5">
        <w:rPr>
          <w:rFonts w:ascii="Arial" w:eastAsia="Arial" w:hAnsi="Arial" w:cs="Arial"/>
          <w:sz w:val="22"/>
          <w:szCs w:val="22"/>
          <w:lang w:val="de-DE"/>
        </w:rPr>
        <w:t xml:space="preserve"> </w:t>
      </w:r>
      <w:r w:rsidRPr="00625BA7">
        <w:rPr>
          <w:rFonts w:ascii="Arial" w:eastAsia="Arial" w:hAnsi="Arial" w:cs="Arial"/>
          <w:sz w:val="22"/>
          <w:szCs w:val="22"/>
          <w:lang w:val="de-DE"/>
        </w:rPr>
        <w:t xml:space="preserve">Von den vielen Menschen sind nur ein Mann und eine Frau </w:t>
      </w:r>
      <w:proofErr w:type="gramStart"/>
      <w:r w:rsidRPr="00625BA7">
        <w:rPr>
          <w:rFonts w:ascii="Arial" w:eastAsia="Arial" w:hAnsi="Arial" w:cs="Arial"/>
          <w:sz w:val="22"/>
          <w:szCs w:val="22"/>
          <w:lang w:val="de-DE"/>
        </w:rPr>
        <w:t>übrig geblieben</w:t>
      </w:r>
      <w:proofErr w:type="gramEnd"/>
      <w:r w:rsidRPr="00625BA7">
        <w:rPr>
          <w:rFonts w:ascii="Arial" w:eastAsia="Arial" w:hAnsi="Arial" w:cs="Arial"/>
          <w:sz w:val="22"/>
          <w:szCs w:val="22"/>
          <w:lang w:val="de-DE"/>
        </w:rPr>
        <w:t>.</w:t>
      </w:r>
      <w:r w:rsidR="006651E5">
        <w:rPr>
          <w:rFonts w:ascii="Arial" w:eastAsia="Arial" w:hAnsi="Arial" w:cs="Arial"/>
          <w:sz w:val="22"/>
          <w:szCs w:val="22"/>
          <w:lang w:val="de-DE"/>
        </w:rPr>
        <w:t xml:space="preserve"> </w:t>
      </w:r>
      <w:r w:rsidRPr="00625BA7">
        <w:rPr>
          <w:rFonts w:ascii="Arial" w:eastAsia="Arial" w:hAnsi="Arial" w:cs="Arial"/>
          <w:sz w:val="22"/>
          <w:szCs w:val="22"/>
          <w:lang w:val="de-DE"/>
        </w:rPr>
        <w:t>Beide sind unschuldig und gottesfürchtig.</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Jupiter lässt die Wolken verschwinden, so dass der Himmel für die Erde und umgekehrt die Erde für den Himmel wieder sichtbar wird.</w:t>
      </w:r>
    </w:p>
    <w:p w:rsidR="00CD7D34" w:rsidRPr="00625BA7" w:rsidRDefault="00CD7D34">
      <w:pPr>
        <w:rPr>
          <w:rFonts w:ascii="Arial" w:eastAsia="Arial" w:hAnsi="Arial" w:cs="Arial"/>
          <w:b/>
          <w:sz w:val="16"/>
          <w:szCs w:val="16"/>
          <w:lang w:val="de-DE"/>
        </w:rPr>
      </w:pPr>
    </w:p>
    <w:p w:rsidR="0052600A" w:rsidRPr="00625BA7" w:rsidRDefault="00CD7D34" w:rsidP="00B93550">
      <w:pPr>
        <w:contextualSpacing/>
        <w:rPr>
          <w:rFonts w:ascii="Arial" w:eastAsia="Arial" w:hAnsi="Arial" w:cs="Arial"/>
          <w:b/>
          <w:sz w:val="22"/>
          <w:szCs w:val="22"/>
          <w:lang w:val="de-DE"/>
        </w:rPr>
      </w:pPr>
      <w:r w:rsidRPr="00625BA7">
        <w:rPr>
          <w:rFonts w:ascii="Arial" w:eastAsia="Arial" w:hAnsi="Arial" w:cs="Arial"/>
          <w:b/>
          <w:sz w:val="22"/>
          <w:szCs w:val="22"/>
          <w:lang w:val="de-DE"/>
        </w:rPr>
        <w:t>3.</w:t>
      </w:r>
    </w:p>
    <w:p w:rsidR="0052600A" w:rsidRPr="00625BA7" w:rsidRDefault="00CD7D34" w:rsidP="00CD7D34">
      <w:pPr>
        <w:spacing w:line="25" w:lineRule="atLeast"/>
        <w:contextualSpacing/>
        <w:jc w:val="center"/>
        <w:rPr>
          <w:rFonts w:ascii="Arial" w:eastAsia="Arial" w:hAnsi="Arial" w:cs="Arial"/>
          <w:sz w:val="22"/>
          <w:szCs w:val="22"/>
          <w:highlight w:val="red"/>
          <w:lang w:val="de-DE"/>
        </w:rPr>
      </w:pPr>
      <w:r w:rsidRPr="00625BA7">
        <w:rPr>
          <w:rFonts w:ascii="Arial" w:eastAsia="Arial" w:hAnsi="Arial" w:cs="Arial"/>
          <w:sz w:val="22"/>
          <w:szCs w:val="22"/>
          <w:highlight w:val="yellow"/>
          <w:lang w:val="de-DE"/>
        </w:rPr>
        <w:t>Parallelismus</w:t>
      </w:r>
      <w:r w:rsidRPr="00625BA7">
        <w:rPr>
          <w:rFonts w:ascii="Arial" w:eastAsia="Arial" w:hAnsi="Arial" w:cs="Arial"/>
          <w:sz w:val="22"/>
          <w:szCs w:val="22"/>
          <w:lang w:val="de-DE"/>
        </w:rPr>
        <w:t xml:space="preserve"> ─ </w:t>
      </w:r>
      <w:r w:rsidRPr="00625BA7">
        <w:rPr>
          <w:rFonts w:ascii="Arial" w:eastAsia="Arial" w:hAnsi="Arial" w:cs="Arial"/>
          <w:sz w:val="22"/>
          <w:szCs w:val="22"/>
          <w:highlight w:val="green"/>
          <w:lang w:val="de-DE"/>
        </w:rPr>
        <w:t>Chiasmus</w:t>
      </w:r>
      <w:r w:rsidRPr="00625BA7">
        <w:rPr>
          <w:rFonts w:ascii="Arial" w:eastAsia="Arial" w:hAnsi="Arial" w:cs="Arial"/>
          <w:sz w:val="22"/>
          <w:szCs w:val="22"/>
          <w:lang w:val="de-DE"/>
        </w:rPr>
        <w:t xml:space="preserve"> ─ </w:t>
      </w:r>
      <w:r w:rsidRPr="00625BA7">
        <w:rPr>
          <w:rFonts w:ascii="Arial" w:eastAsia="Arial" w:hAnsi="Arial" w:cs="Arial"/>
          <w:sz w:val="22"/>
          <w:szCs w:val="22"/>
          <w:highlight w:val="magenta"/>
          <w:lang w:val="de-DE"/>
        </w:rPr>
        <w:t>Anapher</w:t>
      </w:r>
      <w:r w:rsidRPr="00625BA7">
        <w:rPr>
          <w:rFonts w:ascii="Arial" w:eastAsia="Arial" w:hAnsi="Arial" w:cs="Arial"/>
          <w:sz w:val="22"/>
          <w:szCs w:val="22"/>
          <w:lang w:val="de-DE"/>
        </w:rPr>
        <w:t xml:space="preserve"> ─ </w:t>
      </w:r>
      <w:proofErr w:type="spellStart"/>
      <w:r w:rsidRPr="00625BA7">
        <w:rPr>
          <w:rFonts w:ascii="Arial" w:eastAsia="Arial" w:hAnsi="Arial" w:cs="Arial"/>
          <w:sz w:val="22"/>
          <w:szCs w:val="22"/>
          <w:shd w:val="clear" w:color="auto" w:fill="A6A6A6"/>
          <w:lang w:val="de-DE"/>
        </w:rPr>
        <w:t>Homoioteleuton</w:t>
      </w:r>
      <w:proofErr w:type="spellEnd"/>
      <w:r w:rsidRPr="00625BA7">
        <w:rPr>
          <w:rFonts w:ascii="Arial" w:eastAsia="Arial" w:hAnsi="Arial" w:cs="Arial"/>
          <w:sz w:val="22"/>
          <w:szCs w:val="22"/>
          <w:lang w:val="de-DE"/>
        </w:rPr>
        <w:t xml:space="preserve"> ─ </w:t>
      </w:r>
      <w:r w:rsidRPr="00625BA7">
        <w:rPr>
          <w:rFonts w:ascii="Arial" w:eastAsia="Arial" w:hAnsi="Arial" w:cs="Arial"/>
          <w:sz w:val="22"/>
          <w:szCs w:val="22"/>
          <w:highlight w:val="red"/>
          <w:lang w:val="de-DE"/>
        </w:rPr>
        <w:t>Hyperbaton</w:t>
      </w:r>
    </w:p>
    <w:p w:rsidR="0052600A" w:rsidRPr="00625BA7" w:rsidRDefault="0052600A" w:rsidP="00CD7D34">
      <w:pPr>
        <w:spacing w:line="25" w:lineRule="atLeast"/>
        <w:ind w:left="720"/>
        <w:contextualSpacing/>
        <w:rPr>
          <w:rFonts w:ascii="Arial" w:eastAsia="Arial" w:hAnsi="Arial" w:cs="Arial"/>
          <w:sz w:val="22"/>
          <w:szCs w:val="22"/>
          <w:lang w:val="de-DE"/>
        </w:rPr>
      </w:pPr>
      <w:bookmarkStart w:id="1" w:name="_heading=h.wqblclt14a0k" w:colFirst="0" w:colLast="0"/>
      <w:bookmarkEnd w:id="1"/>
    </w:p>
    <w:p w:rsidR="0052600A" w:rsidRPr="00625BA7" w:rsidRDefault="00CD7D34" w:rsidP="00CD7D34">
      <w:pPr>
        <w:spacing w:line="25" w:lineRule="atLeast"/>
        <w:ind w:left="2267"/>
        <w:contextualSpacing/>
        <w:rPr>
          <w:rFonts w:ascii="Arial" w:eastAsia="Arial" w:hAnsi="Arial" w:cs="Arial"/>
          <w:sz w:val="22"/>
          <w:szCs w:val="22"/>
          <w:lang w:val="de-DE"/>
        </w:rPr>
      </w:pPr>
      <w:bookmarkStart w:id="2" w:name="_heading=h.e5s7ubi15tvp" w:colFirst="0" w:colLast="0"/>
      <w:bookmarkEnd w:id="2"/>
      <w:proofErr w:type="spellStart"/>
      <w:r w:rsidRPr="00625BA7">
        <w:rPr>
          <w:rFonts w:ascii="Arial" w:eastAsia="Arial" w:hAnsi="Arial" w:cs="Arial"/>
          <w:sz w:val="22"/>
          <w:szCs w:val="22"/>
          <w:lang w:val="de-DE"/>
        </w:rPr>
        <w:t>Iuppiter</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ut</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red"/>
          <w:lang w:val="de-DE"/>
        </w:rPr>
        <w:t>liquidis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stagnare</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red"/>
          <w:lang w:val="de-DE"/>
        </w:rPr>
        <w:t>paludibus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orb</w:t>
      </w:r>
      <w:r w:rsidRPr="00625BA7">
        <w:rPr>
          <w:rFonts w:ascii="Arial" w:eastAsia="Arial" w:hAnsi="Arial" w:cs="Arial"/>
          <w:sz w:val="22"/>
          <w:szCs w:val="22"/>
          <w:highlight w:val="lightGray"/>
          <w:lang w:val="de-DE"/>
        </w:rPr>
        <w:t>em</w:t>
      </w:r>
      <w:proofErr w:type="spellEnd"/>
      <w:r w:rsidRPr="00625BA7">
        <w:rPr>
          <w:rFonts w:ascii="Arial" w:eastAsia="Arial" w:hAnsi="Arial" w:cs="Arial"/>
          <w:sz w:val="22"/>
          <w:szCs w:val="22"/>
          <w:lang w:val="de-DE"/>
        </w:rPr>
        <w:br/>
      </w:r>
      <w:r w:rsidRPr="00625BA7">
        <w:rPr>
          <w:rFonts w:ascii="Arial" w:eastAsia="Arial" w:hAnsi="Arial" w:cs="Arial"/>
          <w:sz w:val="22"/>
          <w:szCs w:val="22"/>
          <w:highlight w:val="magenta"/>
          <w:lang w:val="de-DE"/>
        </w:rPr>
        <w:t>et</w:t>
      </w:r>
      <w:r w:rsidRPr="00625BA7">
        <w:rPr>
          <w:rFonts w:ascii="Arial" w:eastAsia="Arial" w:hAnsi="Arial" w:cs="Arial"/>
          <w:sz w:val="22"/>
          <w:szCs w:val="22"/>
          <w:highlight w:val="yellow"/>
          <w:lang w:val="de-DE"/>
        </w:rPr>
        <w:t xml:space="preserve"> superesse </w:t>
      </w:r>
      <w:proofErr w:type="spellStart"/>
      <w:r w:rsidRPr="00625BA7">
        <w:rPr>
          <w:rFonts w:ascii="Arial" w:eastAsia="Arial" w:hAnsi="Arial" w:cs="Arial"/>
          <w:sz w:val="22"/>
          <w:szCs w:val="22"/>
          <w:highlight w:val="yellow"/>
          <w:lang w:val="de-DE"/>
        </w:rPr>
        <w:t>vir</w:t>
      </w:r>
      <w:r w:rsidRPr="00625BA7">
        <w:rPr>
          <w:rFonts w:ascii="Arial" w:eastAsia="Arial" w:hAnsi="Arial" w:cs="Arial"/>
          <w:sz w:val="22"/>
          <w:szCs w:val="22"/>
          <w:highlight w:val="lightGray"/>
          <w:lang w:val="de-DE"/>
        </w:rPr>
        <w:t>um</w:t>
      </w:r>
      <w:proofErr w:type="spellEnd"/>
      <w:r w:rsidRPr="00625BA7">
        <w:rPr>
          <w:rFonts w:ascii="Arial" w:eastAsia="Arial" w:hAnsi="Arial" w:cs="Arial"/>
          <w:sz w:val="22"/>
          <w:szCs w:val="22"/>
          <w:highlight w:val="yellow"/>
          <w:lang w:val="de-DE"/>
        </w:rPr>
        <w:t xml:space="preserve"> de tot </w:t>
      </w:r>
      <w:proofErr w:type="spellStart"/>
      <w:r w:rsidRPr="00625BA7">
        <w:rPr>
          <w:rFonts w:ascii="Arial" w:eastAsia="Arial" w:hAnsi="Arial" w:cs="Arial"/>
          <w:sz w:val="22"/>
          <w:szCs w:val="22"/>
          <w:highlight w:val="yellow"/>
          <w:lang w:val="de-DE"/>
        </w:rPr>
        <w:t>modo</w:t>
      </w:r>
      <w:proofErr w:type="spellEnd"/>
      <w:r w:rsidRPr="00625BA7">
        <w:rPr>
          <w:rFonts w:ascii="Arial" w:eastAsia="Arial" w:hAnsi="Arial" w:cs="Arial"/>
          <w:sz w:val="22"/>
          <w:szCs w:val="22"/>
          <w:highlight w:val="yellow"/>
          <w:lang w:val="de-DE"/>
        </w:rPr>
        <w:t xml:space="preserve"> </w:t>
      </w:r>
      <w:proofErr w:type="spellStart"/>
      <w:r w:rsidRPr="00625BA7">
        <w:rPr>
          <w:rFonts w:ascii="Arial" w:eastAsia="Arial" w:hAnsi="Arial" w:cs="Arial"/>
          <w:sz w:val="22"/>
          <w:szCs w:val="22"/>
          <w:highlight w:val="yellow"/>
          <w:lang w:val="de-DE"/>
        </w:rPr>
        <w:t>milibus</w:t>
      </w:r>
      <w:proofErr w:type="spellEnd"/>
      <w:r w:rsidRPr="00625BA7">
        <w:rPr>
          <w:rFonts w:ascii="Arial" w:eastAsia="Arial" w:hAnsi="Arial" w:cs="Arial"/>
          <w:sz w:val="22"/>
          <w:szCs w:val="22"/>
          <w:highlight w:val="yellow"/>
          <w:lang w:val="de-DE"/>
        </w:rPr>
        <w:t xml:space="preserve"> </w:t>
      </w:r>
      <w:proofErr w:type="spellStart"/>
      <w:r w:rsidRPr="00625BA7">
        <w:rPr>
          <w:rFonts w:ascii="Arial" w:eastAsia="Arial" w:hAnsi="Arial" w:cs="Arial"/>
          <w:sz w:val="22"/>
          <w:szCs w:val="22"/>
          <w:highlight w:val="yellow"/>
          <w:lang w:val="de-DE"/>
        </w:rPr>
        <w:t>un</w:t>
      </w:r>
      <w:r w:rsidRPr="00625BA7">
        <w:rPr>
          <w:rFonts w:ascii="Arial" w:eastAsia="Arial" w:hAnsi="Arial" w:cs="Arial"/>
          <w:sz w:val="22"/>
          <w:szCs w:val="22"/>
          <w:highlight w:val="lightGray"/>
          <w:lang w:val="de-DE"/>
        </w:rPr>
        <w:t>um</w:t>
      </w:r>
      <w:proofErr w:type="spellEnd"/>
      <w:r w:rsidRPr="00625BA7">
        <w:rPr>
          <w:rFonts w:ascii="Arial" w:eastAsia="Arial" w:hAnsi="Arial" w:cs="Arial"/>
          <w:sz w:val="22"/>
          <w:szCs w:val="22"/>
          <w:highlight w:val="yellow"/>
          <w:lang w:val="de-DE"/>
        </w:rPr>
        <w:t>,</w:t>
      </w:r>
      <w:r w:rsidRPr="00625BA7">
        <w:rPr>
          <w:rFonts w:ascii="Arial" w:eastAsia="Arial" w:hAnsi="Arial" w:cs="Arial"/>
          <w:sz w:val="22"/>
          <w:szCs w:val="22"/>
          <w:highlight w:val="yellow"/>
          <w:lang w:val="de-DE"/>
        </w:rPr>
        <w:br/>
      </w:r>
      <w:r w:rsidRPr="00625BA7">
        <w:rPr>
          <w:rFonts w:ascii="Arial" w:eastAsia="Arial" w:hAnsi="Arial" w:cs="Arial"/>
          <w:sz w:val="22"/>
          <w:szCs w:val="22"/>
          <w:highlight w:val="magenta"/>
          <w:lang w:val="de-DE"/>
        </w:rPr>
        <w:t>et</w:t>
      </w:r>
      <w:r w:rsidRPr="00625BA7">
        <w:rPr>
          <w:rFonts w:ascii="Arial" w:eastAsia="Arial" w:hAnsi="Arial" w:cs="Arial"/>
          <w:sz w:val="22"/>
          <w:szCs w:val="22"/>
          <w:highlight w:val="yellow"/>
          <w:lang w:val="de-DE"/>
        </w:rPr>
        <w:t xml:space="preserve"> superesse </w:t>
      </w:r>
      <w:proofErr w:type="spellStart"/>
      <w:r w:rsidRPr="00625BA7">
        <w:rPr>
          <w:rFonts w:ascii="Arial" w:eastAsia="Arial" w:hAnsi="Arial" w:cs="Arial"/>
          <w:sz w:val="22"/>
          <w:szCs w:val="22"/>
          <w:highlight w:val="yellow"/>
          <w:lang w:val="de-DE"/>
        </w:rPr>
        <w:t>videt</w:t>
      </w:r>
      <w:proofErr w:type="spellEnd"/>
      <w:r w:rsidRPr="00625BA7">
        <w:rPr>
          <w:rFonts w:ascii="Arial" w:eastAsia="Arial" w:hAnsi="Arial" w:cs="Arial"/>
          <w:sz w:val="22"/>
          <w:szCs w:val="22"/>
          <w:highlight w:val="yellow"/>
          <w:lang w:val="de-DE"/>
        </w:rPr>
        <w:t xml:space="preserve"> de tot </w:t>
      </w:r>
      <w:proofErr w:type="spellStart"/>
      <w:r w:rsidRPr="00625BA7">
        <w:rPr>
          <w:rFonts w:ascii="Arial" w:eastAsia="Arial" w:hAnsi="Arial" w:cs="Arial"/>
          <w:sz w:val="22"/>
          <w:szCs w:val="22"/>
          <w:highlight w:val="yellow"/>
          <w:lang w:val="de-DE"/>
        </w:rPr>
        <w:t>modo</w:t>
      </w:r>
      <w:proofErr w:type="spellEnd"/>
      <w:r w:rsidRPr="00625BA7">
        <w:rPr>
          <w:rFonts w:ascii="Arial" w:eastAsia="Arial" w:hAnsi="Arial" w:cs="Arial"/>
          <w:sz w:val="22"/>
          <w:szCs w:val="22"/>
          <w:highlight w:val="yellow"/>
          <w:lang w:val="de-DE"/>
        </w:rPr>
        <w:t xml:space="preserve"> </w:t>
      </w:r>
      <w:proofErr w:type="spellStart"/>
      <w:r w:rsidRPr="00625BA7">
        <w:rPr>
          <w:rFonts w:ascii="Arial" w:eastAsia="Arial" w:hAnsi="Arial" w:cs="Arial"/>
          <w:sz w:val="22"/>
          <w:szCs w:val="22"/>
          <w:highlight w:val="yellow"/>
          <w:lang w:val="de-DE"/>
        </w:rPr>
        <w:t>milibus</w:t>
      </w:r>
      <w:proofErr w:type="spellEnd"/>
      <w:r w:rsidRPr="00625BA7">
        <w:rPr>
          <w:rFonts w:ascii="Arial" w:eastAsia="Arial" w:hAnsi="Arial" w:cs="Arial"/>
          <w:sz w:val="22"/>
          <w:szCs w:val="22"/>
          <w:highlight w:val="yellow"/>
          <w:lang w:val="de-DE"/>
        </w:rPr>
        <w:t xml:space="preserve"> </w:t>
      </w:r>
      <w:proofErr w:type="spellStart"/>
      <w:r w:rsidRPr="00625BA7">
        <w:rPr>
          <w:rFonts w:ascii="Arial" w:eastAsia="Arial" w:hAnsi="Arial" w:cs="Arial"/>
          <w:sz w:val="22"/>
          <w:szCs w:val="22"/>
          <w:highlight w:val="yellow"/>
          <w:lang w:val="de-DE"/>
        </w:rPr>
        <w:t>un</w:t>
      </w:r>
      <w:r w:rsidRPr="00625BA7">
        <w:rPr>
          <w:rFonts w:ascii="Arial" w:eastAsia="Arial" w:hAnsi="Arial" w:cs="Arial"/>
          <w:sz w:val="22"/>
          <w:szCs w:val="22"/>
          <w:highlight w:val="lightGray"/>
          <w:lang w:val="de-DE"/>
        </w:rPr>
        <w:t>am</w:t>
      </w:r>
      <w:proofErr w:type="spellEnd"/>
      <w:r w:rsidRPr="00625BA7">
        <w:rPr>
          <w:rFonts w:ascii="Arial" w:eastAsia="Arial" w:hAnsi="Arial" w:cs="Arial"/>
          <w:sz w:val="22"/>
          <w:szCs w:val="22"/>
          <w:highlight w:val="yellow"/>
          <w:lang w:val="de-DE"/>
        </w:rPr>
        <w:t>,</w:t>
      </w:r>
      <w:r w:rsidRPr="00625BA7">
        <w:rPr>
          <w:rFonts w:ascii="Arial" w:eastAsia="Arial" w:hAnsi="Arial" w:cs="Arial"/>
          <w:sz w:val="22"/>
          <w:szCs w:val="22"/>
          <w:lang w:val="de-DE"/>
        </w:rPr>
        <w:br/>
      </w:r>
      <w:proofErr w:type="spellStart"/>
      <w:r w:rsidRPr="00625BA7">
        <w:rPr>
          <w:rFonts w:ascii="Arial" w:eastAsia="Arial" w:hAnsi="Arial" w:cs="Arial"/>
          <w:sz w:val="22"/>
          <w:szCs w:val="22"/>
          <w:highlight w:val="yellow"/>
          <w:lang w:val="de-DE"/>
        </w:rPr>
        <w:t>innocuos</w:t>
      </w:r>
      <w:proofErr w:type="spellEnd"/>
      <w:r w:rsidRPr="00625BA7">
        <w:rPr>
          <w:rFonts w:ascii="Arial" w:eastAsia="Arial" w:hAnsi="Arial" w:cs="Arial"/>
          <w:sz w:val="22"/>
          <w:szCs w:val="22"/>
          <w:highlight w:val="yellow"/>
          <w:lang w:val="de-DE"/>
        </w:rPr>
        <w:t xml:space="preserve"> </w:t>
      </w:r>
      <w:proofErr w:type="spellStart"/>
      <w:r w:rsidRPr="00625BA7">
        <w:rPr>
          <w:rFonts w:ascii="Arial" w:eastAsia="Arial" w:hAnsi="Arial" w:cs="Arial"/>
          <w:sz w:val="22"/>
          <w:szCs w:val="22"/>
          <w:highlight w:val="yellow"/>
          <w:lang w:val="de-DE"/>
        </w:rPr>
        <w:t>ambo</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yellow"/>
          <w:lang w:val="de-DE"/>
        </w:rPr>
        <w:t>cultores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numinis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yellow"/>
          <w:lang w:val="de-DE"/>
        </w:rPr>
        <w:t>ambo</w:t>
      </w:r>
      <w:proofErr w:type="spellEnd"/>
      <w:r w:rsidRPr="00625BA7">
        <w:rPr>
          <w:rFonts w:ascii="Arial" w:eastAsia="Arial" w:hAnsi="Arial" w:cs="Arial"/>
          <w:sz w:val="22"/>
          <w:szCs w:val="22"/>
          <w:lang w:val="de-DE"/>
        </w:rPr>
        <w:t>,</w:t>
      </w:r>
      <w:r w:rsidRPr="00625BA7">
        <w:rPr>
          <w:rFonts w:ascii="Arial" w:eastAsia="Arial" w:hAnsi="Arial" w:cs="Arial"/>
          <w:sz w:val="22"/>
          <w:szCs w:val="22"/>
          <w:lang w:val="de-DE"/>
        </w:rPr>
        <w:br/>
      </w:r>
      <w:proofErr w:type="spellStart"/>
      <w:r w:rsidRPr="00625BA7">
        <w:rPr>
          <w:rFonts w:ascii="Arial" w:eastAsia="Arial" w:hAnsi="Arial" w:cs="Arial"/>
          <w:sz w:val="22"/>
          <w:szCs w:val="22"/>
          <w:lang w:val="de-DE"/>
        </w:rPr>
        <w:t>nubila</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disiecit</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red"/>
          <w:lang w:val="de-DE"/>
        </w:rPr>
        <w:t>nimbis</w:t>
      </w:r>
      <w:r w:rsidRPr="00625BA7">
        <w:rPr>
          <w:rFonts w:ascii="Arial" w:eastAsia="Arial" w:hAnsi="Arial" w:cs="Arial"/>
          <w:sz w:val="22"/>
          <w:szCs w:val="22"/>
          <w:lang w:val="de-DE"/>
        </w:rPr>
        <w:t>que</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aquilone</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red"/>
          <w:lang w:val="de-DE"/>
        </w:rPr>
        <w:t>remotis</w:t>
      </w:r>
      <w:proofErr w:type="spellEnd"/>
      <w:r w:rsidRPr="00625BA7">
        <w:rPr>
          <w:rFonts w:ascii="Arial" w:eastAsia="Arial" w:hAnsi="Arial" w:cs="Arial"/>
          <w:sz w:val="22"/>
          <w:szCs w:val="22"/>
          <w:lang w:val="de-DE"/>
        </w:rPr>
        <w:br/>
      </w:r>
      <w:r w:rsidRPr="00625BA7">
        <w:rPr>
          <w:rFonts w:ascii="Arial" w:eastAsia="Arial" w:hAnsi="Arial" w:cs="Arial"/>
          <w:sz w:val="22"/>
          <w:szCs w:val="22"/>
          <w:highlight w:val="magenta"/>
          <w:lang w:val="de-DE"/>
        </w:rPr>
        <w:t>et</w:t>
      </w:r>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green"/>
          <w:lang w:val="de-DE"/>
        </w:rPr>
        <w:t>caelo</w:t>
      </w:r>
      <w:proofErr w:type="spellEnd"/>
      <w:r w:rsidRPr="00625BA7">
        <w:rPr>
          <w:rFonts w:ascii="Arial" w:eastAsia="Arial" w:hAnsi="Arial" w:cs="Arial"/>
          <w:sz w:val="22"/>
          <w:szCs w:val="22"/>
          <w:highlight w:val="green"/>
          <w:lang w:val="de-DE"/>
        </w:rPr>
        <w:t xml:space="preserve"> </w:t>
      </w:r>
      <w:proofErr w:type="spellStart"/>
      <w:r w:rsidRPr="00625BA7">
        <w:rPr>
          <w:rFonts w:ascii="Arial" w:eastAsia="Arial" w:hAnsi="Arial" w:cs="Arial"/>
          <w:sz w:val="22"/>
          <w:szCs w:val="22"/>
          <w:highlight w:val="green"/>
          <w:lang w:val="de-DE"/>
        </w:rPr>
        <w:t>terras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ostendit</w:t>
      </w:r>
      <w:proofErr w:type="spellEnd"/>
      <w:r w:rsidRPr="00625BA7">
        <w:rPr>
          <w:rFonts w:ascii="Arial" w:eastAsia="Arial" w:hAnsi="Arial" w:cs="Arial"/>
          <w:sz w:val="22"/>
          <w:szCs w:val="22"/>
          <w:lang w:val="de-DE"/>
        </w:rPr>
        <w:t xml:space="preserve"> </w:t>
      </w:r>
      <w:r w:rsidRPr="00625BA7">
        <w:rPr>
          <w:rFonts w:ascii="Arial" w:eastAsia="Arial" w:hAnsi="Arial" w:cs="Arial"/>
          <w:sz w:val="22"/>
          <w:szCs w:val="22"/>
          <w:highlight w:val="magenta"/>
          <w:lang w:val="de-DE"/>
        </w:rPr>
        <w:t>et</w:t>
      </w:r>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highlight w:val="green"/>
          <w:lang w:val="de-DE"/>
        </w:rPr>
        <w:t>aethera</w:t>
      </w:r>
      <w:proofErr w:type="spellEnd"/>
      <w:r w:rsidRPr="00625BA7">
        <w:rPr>
          <w:rFonts w:ascii="Arial" w:eastAsia="Arial" w:hAnsi="Arial" w:cs="Arial"/>
          <w:sz w:val="22"/>
          <w:szCs w:val="22"/>
          <w:highlight w:val="green"/>
          <w:lang w:val="de-DE"/>
        </w:rPr>
        <w:t xml:space="preserve"> </w:t>
      </w:r>
      <w:proofErr w:type="spellStart"/>
      <w:r w:rsidRPr="00625BA7">
        <w:rPr>
          <w:rFonts w:ascii="Arial" w:eastAsia="Arial" w:hAnsi="Arial" w:cs="Arial"/>
          <w:sz w:val="22"/>
          <w:szCs w:val="22"/>
          <w:highlight w:val="green"/>
          <w:lang w:val="de-DE"/>
        </w:rPr>
        <w:t>terris</w:t>
      </w:r>
      <w:proofErr w:type="spellEnd"/>
      <w:r w:rsidRPr="00625BA7">
        <w:rPr>
          <w:rFonts w:ascii="Arial" w:eastAsia="Arial" w:hAnsi="Arial" w:cs="Arial"/>
          <w:sz w:val="22"/>
          <w:szCs w:val="22"/>
          <w:lang w:val="de-DE"/>
        </w:rPr>
        <w:t>.</w:t>
      </w:r>
    </w:p>
    <w:p w:rsidR="0052600A" w:rsidRPr="00625BA7" w:rsidRDefault="0052600A" w:rsidP="00CD7D34">
      <w:pPr>
        <w:spacing w:line="25" w:lineRule="atLeast"/>
        <w:contextualSpacing/>
        <w:jc w:val="both"/>
        <w:rPr>
          <w:rFonts w:ascii="Arial" w:eastAsia="Arial" w:hAnsi="Arial" w:cs="Arial"/>
          <w:sz w:val="16"/>
          <w:szCs w:val="16"/>
          <w:lang w:val="de-DE"/>
        </w:rPr>
      </w:pPr>
    </w:p>
    <w:p w:rsidR="0052600A" w:rsidRPr="00625BA7" w:rsidRDefault="00CD7D34" w:rsidP="00B93550">
      <w:pPr>
        <w:contextualSpacing/>
        <w:rPr>
          <w:rFonts w:ascii="Arial" w:eastAsia="Arial" w:hAnsi="Arial" w:cs="Arial"/>
          <w:b/>
          <w:sz w:val="22"/>
          <w:szCs w:val="22"/>
          <w:lang w:val="de-DE"/>
        </w:rPr>
      </w:pPr>
      <w:r w:rsidRPr="00625BA7">
        <w:rPr>
          <w:rFonts w:ascii="Arial" w:eastAsia="Arial" w:hAnsi="Arial" w:cs="Arial"/>
          <w:b/>
          <w:sz w:val="22"/>
          <w:szCs w:val="22"/>
          <w:lang w:val="de-DE"/>
        </w:rPr>
        <w:t>4.</w:t>
      </w:r>
    </w:p>
    <w:p w:rsidR="0052600A" w:rsidRPr="00625BA7" w:rsidRDefault="00CD7D34" w:rsidP="00CD7D34">
      <w:pPr>
        <w:spacing w:line="25" w:lineRule="atLeast"/>
        <w:ind w:firstLine="720"/>
        <w:contextualSpacing/>
        <w:rPr>
          <w:rFonts w:ascii="Arial" w:eastAsia="Arial" w:hAnsi="Arial" w:cs="Arial"/>
          <w:sz w:val="22"/>
          <w:szCs w:val="22"/>
          <w:lang w:val="de-DE"/>
        </w:rPr>
      </w:pPr>
      <w:r w:rsidRPr="00625BA7">
        <w:rPr>
          <w:rFonts w:ascii="Arial" w:eastAsia="Arial" w:hAnsi="Arial" w:cs="Arial"/>
          <w:sz w:val="22"/>
          <w:szCs w:val="22"/>
          <w:lang w:val="de-DE"/>
        </w:rPr>
        <w:t xml:space="preserve">  ̲    ͜   ͜   |  ̲   ͜   ͜   |  ̲     ̲   |   ̲  ͜͜    ͜   |  ̲  ͜   ͜   |  ̲   ͜</w:t>
      </w:r>
    </w:p>
    <w:p w:rsidR="0052600A" w:rsidRPr="00625BA7" w:rsidRDefault="00CD7D34" w:rsidP="00CD7D34">
      <w:pPr>
        <w:spacing w:line="25" w:lineRule="atLeast"/>
        <w:ind w:left="720"/>
        <w:contextualSpacing/>
        <w:rPr>
          <w:rFonts w:ascii="Arial" w:eastAsia="Arial" w:hAnsi="Arial" w:cs="Arial"/>
          <w:sz w:val="22"/>
          <w:szCs w:val="22"/>
          <w:lang w:val="de-DE"/>
        </w:rPr>
      </w:pPr>
      <w:proofErr w:type="spellStart"/>
      <w:r w:rsidRPr="00625BA7">
        <w:rPr>
          <w:rFonts w:ascii="Arial" w:eastAsia="Arial" w:hAnsi="Arial" w:cs="Arial"/>
          <w:sz w:val="22"/>
          <w:szCs w:val="22"/>
          <w:lang w:val="de-DE"/>
        </w:rPr>
        <w:t>Iuppiter</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ut</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liquidis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stagnare</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paludibus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orbem</w:t>
      </w:r>
      <w:proofErr w:type="spellEnd"/>
      <w:r w:rsidRPr="00625BA7">
        <w:rPr>
          <w:rFonts w:ascii="Arial" w:eastAsia="Arial" w:hAnsi="Arial" w:cs="Arial"/>
          <w:sz w:val="22"/>
          <w:szCs w:val="22"/>
          <w:lang w:val="de-DE"/>
        </w:rPr>
        <w:br/>
        <w:t xml:space="preserve">̲     ͜    ͜   |  ̲   ͜   ͜   |  ̲       ̲  |  ̲     ͜    ͜  |   ̲   ͜    ͜͜   | ̲   ͜ </w:t>
      </w:r>
    </w:p>
    <w:p w:rsidR="0052600A" w:rsidRPr="00625BA7" w:rsidRDefault="00CD7D34" w:rsidP="00CD7D34">
      <w:pPr>
        <w:spacing w:line="25" w:lineRule="atLeast"/>
        <w:ind w:left="720"/>
        <w:contextualSpacing/>
        <w:rPr>
          <w:rFonts w:ascii="Arial" w:eastAsia="Arial" w:hAnsi="Arial" w:cs="Arial"/>
          <w:sz w:val="22"/>
          <w:szCs w:val="22"/>
          <w:lang w:val="de-DE"/>
        </w:rPr>
      </w:pPr>
      <w:r w:rsidRPr="00625BA7">
        <w:rPr>
          <w:rFonts w:ascii="Arial" w:eastAsia="Arial" w:hAnsi="Arial" w:cs="Arial"/>
          <w:sz w:val="22"/>
          <w:szCs w:val="22"/>
          <w:lang w:val="de-DE"/>
        </w:rPr>
        <w:t xml:space="preserve">et superesse </w:t>
      </w:r>
      <w:proofErr w:type="spellStart"/>
      <w:r w:rsidRPr="00625BA7">
        <w:rPr>
          <w:rFonts w:ascii="Arial" w:eastAsia="Arial" w:hAnsi="Arial" w:cs="Arial"/>
          <w:sz w:val="22"/>
          <w:szCs w:val="22"/>
          <w:lang w:val="de-DE"/>
        </w:rPr>
        <w:t>virum</w:t>
      </w:r>
      <w:proofErr w:type="spellEnd"/>
      <w:r w:rsidRPr="00625BA7">
        <w:rPr>
          <w:rFonts w:ascii="Arial" w:eastAsia="Arial" w:hAnsi="Arial" w:cs="Arial"/>
          <w:sz w:val="22"/>
          <w:szCs w:val="22"/>
          <w:lang w:val="de-DE"/>
        </w:rPr>
        <w:t xml:space="preserve"> de tot </w:t>
      </w:r>
      <w:proofErr w:type="spellStart"/>
      <w:r w:rsidRPr="00625BA7">
        <w:rPr>
          <w:rFonts w:ascii="Arial" w:eastAsia="Arial" w:hAnsi="Arial" w:cs="Arial"/>
          <w:sz w:val="22"/>
          <w:szCs w:val="22"/>
          <w:lang w:val="de-DE"/>
        </w:rPr>
        <w:t>modo</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milibus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unum</w:t>
      </w:r>
      <w:proofErr w:type="spellEnd"/>
      <w:r w:rsidRPr="00625BA7">
        <w:rPr>
          <w:rFonts w:ascii="Arial" w:eastAsia="Arial" w:hAnsi="Arial" w:cs="Arial"/>
          <w:sz w:val="22"/>
          <w:szCs w:val="22"/>
          <w:lang w:val="de-DE"/>
        </w:rPr>
        <w:t>,</w:t>
      </w:r>
      <w:r w:rsidRPr="00625BA7">
        <w:rPr>
          <w:rFonts w:ascii="Arial" w:eastAsia="Arial" w:hAnsi="Arial" w:cs="Arial"/>
          <w:sz w:val="22"/>
          <w:szCs w:val="22"/>
          <w:lang w:val="de-DE"/>
        </w:rPr>
        <w:br/>
        <w:t xml:space="preserve"> ̲   ͜     ͜   |  ̲   ͜    ͜   |  ̲     ̲  |  ̲     ͜    ͜   |  ̲  ͜   ͜   |  ̲   ͜</w:t>
      </w:r>
    </w:p>
    <w:p w:rsidR="0052600A" w:rsidRPr="00625BA7" w:rsidRDefault="00CD7D34" w:rsidP="00CD7D34">
      <w:pPr>
        <w:spacing w:line="25" w:lineRule="atLeast"/>
        <w:ind w:left="720"/>
        <w:contextualSpacing/>
        <w:rPr>
          <w:rFonts w:ascii="Arial" w:eastAsia="Arial" w:hAnsi="Arial" w:cs="Arial"/>
          <w:sz w:val="22"/>
          <w:szCs w:val="22"/>
          <w:lang w:val="de-DE"/>
        </w:rPr>
      </w:pPr>
      <w:r w:rsidRPr="00625BA7">
        <w:rPr>
          <w:rFonts w:ascii="Arial" w:eastAsia="Arial" w:hAnsi="Arial" w:cs="Arial"/>
          <w:sz w:val="22"/>
          <w:szCs w:val="22"/>
          <w:lang w:val="de-DE"/>
        </w:rPr>
        <w:t xml:space="preserve">et superesse </w:t>
      </w:r>
      <w:proofErr w:type="spellStart"/>
      <w:r w:rsidRPr="00625BA7">
        <w:rPr>
          <w:rFonts w:ascii="Arial" w:eastAsia="Arial" w:hAnsi="Arial" w:cs="Arial"/>
          <w:sz w:val="22"/>
          <w:szCs w:val="22"/>
          <w:lang w:val="de-DE"/>
        </w:rPr>
        <w:t>videt</w:t>
      </w:r>
      <w:proofErr w:type="spellEnd"/>
      <w:r w:rsidRPr="00625BA7">
        <w:rPr>
          <w:rFonts w:ascii="Arial" w:eastAsia="Arial" w:hAnsi="Arial" w:cs="Arial"/>
          <w:sz w:val="22"/>
          <w:szCs w:val="22"/>
          <w:lang w:val="de-DE"/>
        </w:rPr>
        <w:t xml:space="preserve"> de tot </w:t>
      </w:r>
      <w:proofErr w:type="spellStart"/>
      <w:r w:rsidRPr="00625BA7">
        <w:rPr>
          <w:rFonts w:ascii="Arial" w:eastAsia="Arial" w:hAnsi="Arial" w:cs="Arial"/>
          <w:sz w:val="22"/>
          <w:szCs w:val="22"/>
          <w:lang w:val="de-DE"/>
        </w:rPr>
        <w:t>modo</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milibus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unam</w:t>
      </w:r>
      <w:proofErr w:type="spellEnd"/>
      <w:r w:rsidRPr="00625BA7">
        <w:rPr>
          <w:rFonts w:ascii="Arial" w:eastAsia="Arial" w:hAnsi="Arial" w:cs="Arial"/>
          <w:sz w:val="22"/>
          <w:szCs w:val="22"/>
          <w:lang w:val="de-DE"/>
        </w:rPr>
        <w:t>,</w:t>
      </w:r>
      <w:r w:rsidRPr="00625BA7">
        <w:rPr>
          <w:rFonts w:ascii="Arial" w:eastAsia="Arial" w:hAnsi="Arial" w:cs="Arial"/>
          <w:sz w:val="22"/>
          <w:szCs w:val="22"/>
          <w:lang w:val="de-DE"/>
        </w:rPr>
        <w:br/>
        <w:t xml:space="preserve"> ̲    ͜   ͜   | ̲    ̲   |   ̲    ̲  |  ̲    ̲  |   ̲   ͜    ͜   |  ̲     ̲ </w:t>
      </w:r>
    </w:p>
    <w:p w:rsidR="0052600A" w:rsidRPr="00625BA7" w:rsidRDefault="00CD7D34" w:rsidP="00CD7D34">
      <w:pPr>
        <w:spacing w:line="25" w:lineRule="atLeast"/>
        <w:ind w:left="720"/>
        <w:contextualSpacing/>
        <w:rPr>
          <w:rFonts w:ascii="Arial" w:eastAsia="Arial" w:hAnsi="Arial" w:cs="Arial"/>
          <w:sz w:val="22"/>
          <w:szCs w:val="22"/>
          <w:lang w:val="de-DE"/>
        </w:rPr>
      </w:pPr>
      <w:proofErr w:type="spellStart"/>
      <w:r w:rsidRPr="00625BA7">
        <w:rPr>
          <w:rFonts w:ascii="Arial" w:eastAsia="Arial" w:hAnsi="Arial" w:cs="Arial"/>
          <w:sz w:val="22"/>
          <w:szCs w:val="22"/>
          <w:lang w:val="de-DE"/>
        </w:rPr>
        <w:t>innocuos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ambo</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cultores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numinis</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ambo</w:t>
      </w:r>
      <w:proofErr w:type="spellEnd"/>
      <w:r w:rsidRPr="00625BA7">
        <w:rPr>
          <w:rFonts w:ascii="Arial" w:eastAsia="Arial" w:hAnsi="Arial" w:cs="Arial"/>
          <w:sz w:val="22"/>
          <w:szCs w:val="22"/>
          <w:lang w:val="de-DE"/>
        </w:rPr>
        <w:t>,</w:t>
      </w:r>
      <w:r w:rsidRPr="00625BA7">
        <w:rPr>
          <w:rFonts w:ascii="Arial" w:eastAsia="Arial" w:hAnsi="Arial" w:cs="Arial"/>
          <w:sz w:val="22"/>
          <w:szCs w:val="22"/>
          <w:lang w:val="de-DE"/>
        </w:rPr>
        <w:br/>
        <w:t xml:space="preserve">  ̲  ͜   ͜   | ̲   ̲   | ̲    ̲  |    ̲        ͜    ͜  | ̲   ͜    ͜   | ̲   ̲           </w:t>
      </w:r>
    </w:p>
    <w:p w:rsidR="0052600A" w:rsidRPr="00625BA7" w:rsidRDefault="00CD7D34" w:rsidP="00CD7D34">
      <w:pPr>
        <w:spacing w:line="25" w:lineRule="atLeast"/>
        <w:ind w:left="720"/>
        <w:contextualSpacing/>
        <w:rPr>
          <w:rFonts w:ascii="Arial" w:eastAsia="Arial" w:hAnsi="Arial" w:cs="Arial"/>
          <w:sz w:val="22"/>
          <w:szCs w:val="22"/>
          <w:lang w:val="de-DE"/>
        </w:rPr>
      </w:pPr>
      <w:proofErr w:type="spellStart"/>
      <w:r w:rsidRPr="00625BA7">
        <w:rPr>
          <w:rFonts w:ascii="Arial" w:eastAsia="Arial" w:hAnsi="Arial" w:cs="Arial"/>
          <w:sz w:val="22"/>
          <w:szCs w:val="22"/>
          <w:lang w:val="de-DE"/>
        </w:rPr>
        <w:t>nubila</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disiecit</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nimbisqu</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aquilone</w:t>
      </w:r>
      <w:proofErr w:type="spellEnd"/>
      <w:r w:rsidRPr="00625BA7">
        <w:rPr>
          <w:rFonts w:ascii="Arial" w:eastAsia="Arial" w:hAnsi="Arial" w:cs="Arial"/>
          <w:sz w:val="22"/>
          <w:szCs w:val="22"/>
          <w:lang w:val="de-DE"/>
        </w:rPr>
        <w:t xml:space="preserve"> </w:t>
      </w:r>
      <w:proofErr w:type="spellStart"/>
      <w:r w:rsidRPr="00625BA7">
        <w:rPr>
          <w:rFonts w:ascii="Arial" w:eastAsia="Arial" w:hAnsi="Arial" w:cs="Arial"/>
          <w:sz w:val="22"/>
          <w:szCs w:val="22"/>
          <w:lang w:val="de-DE"/>
        </w:rPr>
        <w:t>remotis</w:t>
      </w:r>
      <w:proofErr w:type="spellEnd"/>
      <w:r w:rsidRPr="00625BA7">
        <w:rPr>
          <w:rFonts w:ascii="Arial" w:eastAsia="Arial" w:hAnsi="Arial" w:cs="Arial"/>
          <w:sz w:val="22"/>
          <w:szCs w:val="22"/>
          <w:lang w:val="de-DE"/>
        </w:rPr>
        <w:br/>
        <w:t xml:space="preserve">̲        ̲  | ̲    ̲  | ̲     ̲  | ̲    ͜    ͜    |  ̲    ͜   ͜    | ̲    ̲                  </w:t>
      </w:r>
    </w:p>
    <w:p w:rsidR="0052600A" w:rsidRPr="00625BA7" w:rsidRDefault="00CD7D34" w:rsidP="00CD7D34">
      <w:pPr>
        <w:spacing w:line="25" w:lineRule="atLeast"/>
        <w:ind w:left="720"/>
        <w:contextualSpacing/>
        <w:rPr>
          <w:rFonts w:ascii="Arial" w:eastAsia="Arial" w:hAnsi="Arial" w:cs="Arial"/>
          <w:sz w:val="22"/>
          <w:szCs w:val="22"/>
          <w:lang w:val="en-GB"/>
        </w:rPr>
      </w:pPr>
      <w:proofErr w:type="gramStart"/>
      <w:r w:rsidRPr="00625BA7">
        <w:rPr>
          <w:rFonts w:ascii="Arial" w:eastAsia="Arial" w:hAnsi="Arial" w:cs="Arial"/>
          <w:sz w:val="22"/>
          <w:szCs w:val="22"/>
          <w:lang w:val="en-GB"/>
        </w:rPr>
        <w:t>et</w:t>
      </w:r>
      <w:proofErr w:type="gram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caelo</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terras</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ostendit</w:t>
      </w:r>
      <w:proofErr w:type="spellEnd"/>
      <w:r w:rsidRPr="00625BA7">
        <w:rPr>
          <w:rFonts w:ascii="Arial" w:eastAsia="Arial" w:hAnsi="Arial" w:cs="Arial"/>
          <w:sz w:val="22"/>
          <w:szCs w:val="22"/>
          <w:lang w:val="en-GB"/>
        </w:rPr>
        <w:t xml:space="preserve"> et </w:t>
      </w:r>
      <w:proofErr w:type="spellStart"/>
      <w:r w:rsidRPr="00625BA7">
        <w:rPr>
          <w:rFonts w:ascii="Arial" w:eastAsia="Arial" w:hAnsi="Arial" w:cs="Arial"/>
          <w:sz w:val="22"/>
          <w:szCs w:val="22"/>
          <w:lang w:val="en-GB"/>
        </w:rPr>
        <w:t>aethera</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terris</w:t>
      </w:r>
      <w:proofErr w:type="spellEnd"/>
      <w:r w:rsidRPr="00625BA7">
        <w:rPr>
          <w:rFonts w:ascii="Arial" w:eastAsia="Arial" w:hAnsi="Arial" w:cs="Arial"/>
          <w:sz w:val="22"/>
          <w:szCs w:val="22"/>
          <w:lang w:val="en-GB"/>
        </w:rPr>
        <w:t>.</w:t>
      </w:r>
    </w:p>
    <w:p w:rsidR="0052600A" w:rsidRPr="00625BA7" w:rsidRDefault="0052600A" w:rsidP="00CD7D34">
      <w:pPr>
        <w:spacing w:line="25" w:lineRule="atLeast"/>
        <w:ind w:left="720"/>
        <w:contextualSpacing/>
        <w:rPr>
          <w:rFonts w:ascii="Arial" w:eastAsia="Arial" w:hAnsi="Arial" w:cs="Arial"/>
          <w:sz w:val="22"/>
          <w:szCs w:val="22"/>
          <w:lang w:val="en-GB"/>
        </w:rPr>
      </w:pPr>
    </w:p>
    <w:p w:rsidR="0052600A" w:rsidRPr="00625BA7" w:rsidRDefault="00CD7D34" w:rsidP="006651E5">
      <w:pPr>
        <w:numPr>
          <w:ilvl w:val="0"/>
          <w:numId w:val="6"/>
        </w:numPr>
        <w:spacing w:line="360" w:lineRule="auto"/>
        <w:ind w:left="1077" w:hanging="357"/>
        <w:contextualSpacing/>
        <w:rPr>
          <w:rFonts w:ascii="Arial" w:hAnsi="Arial" w:cs="Arial"/>
          <w:sz w:val="22"/>
          <w:szCs w:val="22"/>
          <w:lang w:val="de-DE"/>
        </w:rPr>
      </w:pPr>
      <w:r w:rsidRPr="00625BA7">
        <w:rPr>
          <w:rFonts w:ascii="Arial" w:eastAsia="Arial" w:hAnsi="Arial" w:cs="Arial"/>
          <w:sz w:val="22"/>
          <w:szCs w:val="22"/>
          <w:lang w:val="de-DE"/>
        </w:rPr>
        <w:t>In den ersten drei Versen fällt auf, dass relativ viele kurze Silben vorkommen, während im zweiten Teil der Anteil der längeren Silben größer geworden ist, insbesondere im vierten Vers wird das deutlich.</w:t>
      </w:r>
    </w:p>
    <w:p w:rsidR="00625BA7" w:rsidRDefault="00CD7D34" w:rsidP="006651E5">
      <w:pPr>
        <w:numPr>
          <w:ilvl w:val="0"/>
          <w:numId w:val="6"/>
        </w:numPr>
        <w:spacing w:line="360" w:lineRule="auto"/>
        <w:ind w:left="1077" w:hanging="357"/>
        <w:contextualSpacing/>
        <w:rPr>
          <w:rFonts w:ascii="Arial" w:eastAsia="Arial" w:hAnsi="Arial" w:cs="Arial"/>
          <w:sz w:val="22"/>
          <w:szCs w:val="22"/>
          <w:lang w:val="de-DE"/>
        </w:rPr>
      </w:pPr>
      <w:r w:rsidRPr="00625BA7">
        <w:rPr>
          <w:rFonts w:ascii="Arial" w:eastAsia="Arial" w:hAnsi="Arial" w:cs="Arial"/>
          <w:sz w:val="22"/>
          <w:szCs w:val="22"/>
          <w:lang w:val="de-DE"/>
        </w:rPr>
        <w:t xml:space="preserve">Es könnte vielleicht darauf hindeuten, dass Jupiter sein eigenes Tun ein wenig in Frage stellt, nachdem er erkennt, dass zwei Menschen überlebt haben, auf </w:t>
      </w:r>
      <w:r w:rsidRPr="00CD7D34">
        <w:rPr>
          <w:rFonts w:ascii="Arial" w:eastAsia="Arial" w:hAnsi="Arial" w:cs="Arial"/>
          <w:lang w:val="de-DE"/>
        </w:rPr>
        <w:t xml:space="preserve">welche die </w:t>
      </w:r>
      <w:r w:rsidRPr="00625BA7">
        <w:rPr>
          <w:rFonts w:ascii="Arial" w:eastAsia="Arial" w:hAnsi="Arial" w:cs="Arial"/>
          <w:sz w:val="22"/>
          <w:szCs w:val="22"/>
          <w:lang w:val="de-DE"/>
        </w:rPr>
        <w:t>vorgebrachten Anklagen nicht zutreffen. Vielleicht stellt Jupiter sich in diesem Moment die Frage, ob er zu weit gegangen ist.</w:t>
      </w:r>
    </w:p>
    <w:p w:rsidR="00625BA7" w:rsidRDefault="00625BA7" w:rsidP="006651E5">
      <w:pPr>
        <w:rPr>
          <w:rFonts w:ascii="Arial" w:eastAsia="Arial" w:hAnsi="Arial" w:cs="Arial"/>
          <w:sz w:val="22"/>
          <w:szCs w:val="22"/>
          <w:lang w:val="de-DE"/>
        </w:rPr>
      </w:pPr>
    </w:p>
    <w:p w:rsidR="0052600A" w:rsidRPr="00625BA7" w:rsidRDefault="00CD7D34" w:rsidP="00B93550">
      <w:pPr>
        <w:contextualSpacing/>
        <w:jc w:val="both"/>
        <w:rPr>
          <w:rFonts w:ascii="Arial" w:eastAsia="Arial" w:hAnsi="Arial" w:cs="Arial"/>
          <w:sz w:val="22"/>
          <w:szCs w:val="22"/>
          <w:lang w:val="de-DE"/>
        </w:rPr>
      </w:pPr>
      <w:r w:rsidRPr="00625BA7">
        <w:rPr>
          <w:rFonts w:ascii="Arial" w:eastAsia="Arial" w:hAnsi="Arial" w:cs="Arial"/>
          <w:b/>
          <w:sz w:val="22"/>
          <w:szCs w:val="22"/>
          <w:lang w:val="de-DE"/>
        </w:rPr>
        <w:t>5.</w:t>
      </w:r>
    </w:p>
    <w:p w:rsidR="0052600A"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In einer Beratung können genau diese Aspekte eine Rolle spielen. Jupiters Plan war es doch eigentlich, eine neue, bessere Menschheit zu schaffen. Jetzt stellt er sich vielleicht die Frage, ob er sich zu weit gegangen ist oder doch besser seinen ursprünglichen Plan verfolgen sollte. Die Diskussion ist ergebnisoffen.</w:t>
      </w:r>
    </w:p>
    <w:p w:rsidR="00625BA7" w:rsidRPr="00625BA7" w:rsidRDefault="00625BA7" w:rsidP="0069260B">
      <w:pPr>
        <w:spacing w:line="360" w:lineRule="auto"/>
        <w:contextualSpacing/>
        <w:jc w:val="both"/>
        <w:rPr>
          <w:rFonts w:ascii="Arial" w:eastAsia="Arial" w:hAnsi="Arial" w:cs="Arial"/>
          <w:b/>
          <w:sz w:val="16"/>
          <w:szCs w:val="16"/>
          <w:lang w:val="de-DE"/>
        </w:rPr>
      </w:pPr>
    </w:p>
    <w:p w:rsidR="0052600A" w:rsidRPr="00625BA7" w:rsidRDefault="00CD7D34" w:rsidP="00CD7D34">
      <w:pPr>
        <w:spacing w:line="25" w:lineRule="atLeast"/>
        <w:contextualSpacing/>
        <w:jc w:val="both"/>
        <w:rPr>
          <w:rFonts w:ascii="Arial" w:eastAsia="Arial" w:hAnsi="Arial" w:cs="Arial"/>
          <w:sz w:val="22"/>
          <w:szCs w:val="22"/>
          <w:u w:val="single"/>
          <w:lang w:val="de-DE"/>
        </w:rPr>
      </w:pPr>
      <w:r w:rsidRPr="00625BA7">
        <w:rPr>
          <w:rFonts w:ascii="Arial" w:eastAsia="Arial" w:hAnsi="Arial" w:cs="Arial"/>
          <w:sz w:val="22"/>
          <w:szCs w:val="22"/>
          <w:u w:val="single"/>
          <w:lang w:val="de-DE"/>
        </w:rPr>
        <w:t>TEXT IIX: Aufgaben zu den Versen 343–347 (Das Meer zieht sich zurück)</w:t>
      </w:r>
    </w:p>
    <w:p w:rsidR="0052600A" w:rsidRPr="00625BA7" w:rsidRDefault="0052600A" w:rsidP="00CD7D34">
      <w:pPr>
        <w:spacing w:line="25" w:lineRule="atLeast"/>
        <w:contextualSpacing/>
        <w:rPr>
          <w:rFonts w:ascii="Arial" w:eastAsia="Arial" w:hAnsi="Arial" w:cs="Arial"/>
          <w:b/>
          <w:sz w:val="16"/>
          <w:szCs w:val="16"/>
          <w:lang w:val="de-DE"/>
        </w:rPr>
      </w:pPr>
    </w:p>
    <w:p w:rsidR="0052600A" w:rsidRPr="00625BA7" w:rsidRDefault="00CD7D34" w:rsidP="00763E3F">
      <w:pPr>
        <w:spacing w:after="60"/>
        <w:contextualSpacing/>
        <w:rPr>
          <w:rFonts w:ascii="Arial" w:eastAsia="Arial" w:hAnsi="Arial" w:cs="Arial"/>
          <w:i/>
          <w:sz w:val="22"/>
          <w:szCs w:val="22"/>
          <w:lang w:val="de-DE"/>
        </w:rPr>
      </w:pPr>
      <w:r w:rsidRPr="00625BA7">
        <w:rPr>
          <w:rFonts w:ascii="Arial" w:eastAsia="Arial" w:hAnsi="Arial" w:cs="Arial"/>
          <w:i/>
          <w:sz w:val="22"/>
          <w:szCs w:val="22"/>
          <w:lang w:val="de-DE"/>
        </w:rPr>
        <w:t>Anmerkung:</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Die Erarbeitung in einer Gruppe erscheint sinnvoll.</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Bearbeitung dieser Textstelle soll der Texterschließung und er damit verbundenen Dynamik der Abläufe dienen. Auf eine Übersetzung des Textes wird verzichtet, um Raum für eine alternative Gestaltung zu bieten (bildliche Darstellung), Dabei sollen die Schülerinnen und Schüler auch eigene Vorstellungen mit dem Ereignis verbinden, wie sie z. B. aus Naturkatastrophen der letzten Jahre auch durch die Medien geprägt wurden.</w:t>
      </w:r>
    </w:p>
    <w:p w:rsidR="0052600A" w:rsidRPr="00763E3F" w:rsidRDefault="0052600A" w:rsidP="00CD7D34">
      <w:pPr>
        <w:spacing w:line="25" w:lineRule="atLeast"/>
        <w:contextualSpacing/>
        <w:rPr>
          <w:rFonts w:ascii="Arial" w:eastAsia="Arial" w:hAnsi="Arial" w:cs="Arial"/>
          <w:sz w:val="22"/>
          <w:szCs w:val="22"/>
          <w:lang w:val="de-DE"/>
        </w:rPr>
      </w:pPr>
    </w:p>
    <w:p w:rsidR="0052600A" w:rsidRPr="00625BA7" w:rsidRDefault="00CD7D34" w:rsidP="00B93550">
      <w:pPr>
        <w:contextualSpacing/>
        <w:rPr>
          <w:rFonts w:ascii="Arial" w:eastAsia="Arial" w:hAnsi="Arial" w:cs="Arial"/>
          <w:b/>
          <w:sz w:val="22"/>
          <w:szCs w:val="22"/>
          <w:lang w:val="en-GB"/>
        </w:rPr>
      </w:pPr>
      <w:r w:rsidRPr="00625BA7">
        <w:rPr>
          <w:rFonts w:ascii="Arial" w:eastAsia="Arial" w:hAnsi="Arial" w:cs="Arial"/>
          <w:b/>
          <w:sz w:val="22"/>
          <w:szCs w:val="22"/>
          <w:lang w:val="en-GB"/>
        </w:rPr>
        <w:t>1.</w:t>
      </w:r>
    </w:p>
    <w:p w:rsidR="0052600A" w:rsidRDefault="00CD7D34" w:rsidP="00763E3F">
      <w:pPr>
        <w:spacing w:after="60"/>
        <w:contextualSpacing/>
        <w:rPr>
          <w:rFonts w:ascii="Arial" w:eastAsia="Arial" w:hAnsi="Arial" w:cs="Arial"/>
          <w:sz w:val="22"/>
          <w:szCs w:val="22"/>
          <w:lang w:val="en-GB"/>
        </w:rPr>
      </w:pPr>
      <w:proofErr w:type="spellStart"/>
      <w:r w:rsidRPr="00625BA7">
        <w:rPr>
          <w:rFonts w:ascii="Arial" w:eastAsia="Arial" w:hAnsi="Arial" w:cs="Arial"/>
          <w:sz w:val="22"/>
          <w:szCs w:val="22"/>
          <w:lang w:val="en-GB"/>
        </w:rPr>
        <w:t>Erwartung</w:t>
      </w:r>
      <w:proofErr w:type="spellEnd"/>
      <w:r w:rsidRPr="00625BA7">
        <w:rPr>
          <w:rFonts w:ascii="Arial" w:eastAsia="Arial" w:hAnsi="Arial" w:cs="Arial"/>
          <w:sz w:val="22"/>
          <w:szCs w:val="22"/>
          <w:lang w:val="en-GB"/>
        </w:rPr>
        <w:t xml:space="preserve">: </w:t>
      </w:r>
    </w:p>
    <w:p w:rsidR="00763E3F" w:rsidRPr="00763E3F" w:rsidRDefault="00763E3F" w:rsidP="00763E3F">
      <w:pPr>
        <w:contextualSpacing/>
        <w:rPr>
          <w:rFonts w:ascii="Arial" w:eastAsia="Arial" w:hAnsi="Arial" w:cs="Arial"/>
          <w:b/>
          <w:sz w:val="16"/>
          <w:szCs w:val="16"/>
          <w:lang w:val="en-GB"/>
        </w:rPr>
      </w:pPr>
    </w:p>
    <w:p w:rsidR="0052600A" w:rsidRPr="00625BA7" w:rsidRDefault="00CD7D34" w:rsidP="00CD7D34">
      <w:pPr>
        <w:spacing w:line="25" w:lineRule="atLeast"/>
        <w:ind w:left="425"/>
        <w:contextualSpacing/>
        <w:rPr>
          <w:rFonts w:ascii="Arial" w:eastAsia="Arial" w:hAnsi="Arial" w:cs="Arial"/>
          <w:sz w:val="22"/>
          <w:szCs w:val="22"/>
          <w:lang w:val="en-GB"/>
        </w:rPr>
      </w:pPr>
      <w:proofErr w:type="spellStart"/>
      <w:r w:rsidRPr="00625BA7">
        <w:rPr>
          <w:rFonts w:ascii="Arial" w:eastAsia="Arial" w:hAnsi="Arial" w:cs="Arial"/>
          <w:sz w:val="22"/>
          <w:szCs w:val="22"/>
          <w:lang w:val="en-GB"/>
        </w:rPr>
        <w:t>Iam</w:t>
      </w:r>
      <w:proofErr w:type="spellEnd"/>
      <w:r w:rsidRPr="00625BA7">
        <w:rPr>
          <w:rFonts w:ascii="Arial" w:eastAsia="Arial" w:hAnsi="Arial" w:cs="Arial"/>
          <w:sz w:val="22"/>
          <w:szCs w:val="22"/>
          <w:lang w:val="en-GB"/>
        </w:rPr>
        <w:t xml:space="preserve"> </w:t>
      </w:r>
      <w:r w:rsidRPr="00625BA7">
        <w:rPr>
          <w:rFonts w:ascii="Arial" w:eastAsia="Arial" w:hAnsi="Arial" w:cs="Arial"/>
          <w:sz w:val="22"/>
          <w:szCs w:val="22"/>
          <w:highlight w:val="cyan"/>
          <w:lang w:val="en-GB"/>
        </w:rPr>
        <w:t xml:space="preserve">mare </w:t>
      </w:r>
      <w:proofErr w:type="spellStart"/>
      <w:r w:rsidRPr="00625BA7">
        <w:rPr>
          <w:rFonts w:ascii="Arial" w:eastAsia="Arial" w:hAnsi="Arial" w:cs="Arial"/>
          <w:sz w:val="22"/>
          <w:szCs w:val="22"/>
          <w:highlight w:val="cyan"/>
          <w:lang w:val="en-GB"/>
        </w:rPr>
        <w:t>litus</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habet</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plenos</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capit</w:t>
      </w:r>
      <w:proofErr w:type="spellEnd"/>
      <w:r w:rsidRPr="00625BA7">
        <w:rPr>
          <w:rFonts w:ascii="Arial" w:eastAsia="Arial" w:hAnsi="Arial" w:cs="Arial"/>
          <w:sz w:val="22"/>
          <w:szCs w:val="22"/>
          <w:lang w:val="en-GB"/>
        </w:rPr>
        <w:t xml:space="preserve"> </w:t>
      </w:r>
      <w:r w:rsidRPr="00625BA7">
        <w:rPr>
          <w:rFonts w:ascii="Arial" w:eastAsia="Arial" w:hAnsi="Arial" w:cs="Arial"/>
          <w:sz w:val="22"/>
          <w:szCs w:val="22"/>
          <w:highlight w:val="red"/>
          <w:lang w:val="en-GB"/>
        </w:rPr>
        <w:t xml:space="preserve">alveus </w:t>
      </w:r>
      <w:proofErr w:type="spellStart"/>
      <w:r w:rsidRPr="00625BA7">
        <w:rPr>
          <w:rFonts w:ascii="Arial" w:eastAsia="Arial" w:hAnsi="Arial" w:cs="Arial"/>
          <w:sz w:val="22"/>
          <w:szCs w:val="22"/>
          <w:highlight w:val="red"/>
          <w:lang w:val="en-GB"/>
        </w:rPr>
        <w:t>amnes</w:t>
      </w:r>
      <w:proofErr w:type="spellEnd"/>
      <w:proofErr w:type="gramStart"/>
      <w:r w:rsidRPr="00625BA7">
        <w:rPr>
          <w:rFonts w:ascii="Arial" w:eastAsia="Arial" w:hAnsi="Arial" w:cs="Arial"/>
          <w:sz w:val="22"/>
          <w:szCs w:val="22"/>
          <w:highlight w:val="red"/>
          <w:lang w:val="en-GB"/>
        </w:rPr>
        <w:t>,</w:t>
      </w:r>
      <w:proofErr w:type="gramEnd"/>
      <w:r w:rsidRPr="00625BA7">
        <w:rPr>
          <w:rFonts w:ascii="Arial" w:eastAsia="Arial" w:hAnsi="Arial" w:cs="Arial"/>
          <w:sz w:val="22"/>
          <w:szCs w:val="22"/>
          <w:highlight w:val="red"/>
          <w:lang w:val="en-GB"/>
        </w:rPr>
        <w:br/>
      </w:r>
      <w:proofErr w:type="spellStart"/>
      <w:r w:rsidRPr="00625BA7">
        <w:rPr>
          <w:rFonts w:ascii="Arial" w:eastAsia="Arial" w:hAnsi="Arial" w:cs="Arial"/>
          <w:sz w:val="22"/>
          <w:szCs w:val="22"/>
          <w:highlight w:val="red"/>
          <w:lang w:val="en-GB"/>
        </w:rPr>
        <w:t>flumina</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subsidunt</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collesque</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exire</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videntur</w:t>
      </w:r>
      <w:proofErr w:type="spellEnd"/>
      <w:r w:rsidRPr="00625BA7">
        <w:rPr>
          <w:rFonts w:ascii="Arial" w:eastAsia="Arial" w:hAnsi="Arial" w:cs="Arial"/>
          <w:sz w:val="22"/>
          <w:szCs w:val="22"/>
          <w:lang w:val="en-GB"/>
        </w:rPr>
        <w:t>;</w:t>
      </w:r>
      <w:r w:rsidRPr="00625BA7">
        <w:rPr>
          <w:rFonts w:ascii="Arial" w:eastAsia="Arial" w:hAnsi="Arial" w:cs="Arial"/>
          <w:sz w:val="22"/>
          <w:szCs w:val="22"/>
          <w:lang w:val="en-GB"/>
        </w:rPr>
        <w:br/>
      </w:r>
      <w:proofErr w:type="spellStart"/>
      <w:r w:rsidRPr="00625BA7">
        <w:rPr>
          <w:rFonts w:ascii="Arial" w:eastAsia="Arial" w:hAnsi="Arial" w:cs="Arial"/>
          <w:sz w:val="22"/>
          <w:szCs w:val="22"/>
          <w:lang w:val="en-GB"/>
        </w:rPr>
        <w:t>surgit</w:t>
      </w:r>
      <w:proofErr w:type="spellEnd"/>
      <w:r w:rsidRPr="00625BA7">
        <w:rPr>
          <w:rFonts w:ascii="Arial" w:eastAsia="Arial" w:hAnsi="Arial" w:cs="Arial"/>
          <w:sz w:val="22"/>
          <w:szCs w:val="22"/>
          <w:lang w:val="en-GB"/>
        </w:rPr>
        <w:t xml:space="preserve"> humus, </w:t>
      </w:r>
      <w:proofErr w:type="spellStart"/>
      <w:r w:rsidRPr="00625BA7">
        <w:rPr>
          <w:rFonts w:ascii="Arial" w:eastAsia="Arial" w:hAnsi="Arial" w:cs="Arial"/>
          <w:sz w:val="22"/>
          <w:szCs w:val="22"/>
          <w:lang w:val="en-GB"/>
        </w:rPr>
        <w:t>crescunt</w:t>
      </w:r>
      <w:proofErr w:type="spellEnd"/>
      <w:r w:rsidRPr="00625BA7">
        <w:rPr>
          <w:rFonts w:ascii="Arial" w:eastAsia="Arial" w:hAnsi="Arial" w:cs="Arial"/>
          <w:sz w:val="22"/>
          <w:szCs w:val="22"/>
          <w:lang w:val="en-GB"/>
        </w:rPr>
        <w:t xml:space="preserve"> sola </w:t>
      </w:r>
      <w:proofErr w:type="spellStart"/>
      <w:r w:rsidRPr="00625BA7">
        <w:rPr>
          <w:rFonts w:ascii="Arial" w:eastAsia="Arial" w:hAnsi="Arial" w:cs="Arial"/>
          <w:sz w:val="22"/>
          <w:szCs w:val="22"/>
          <w:lang w:val="en-GB"/>
        </w:rPr>
        <w:t>decrescentibus</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highlight w:val="red"/>
          <w:lang w:val="en-GB"/>
        </w:rPr>
        <w:t>undis</w:t>
      </w:r>
      <w:proofErr w:type="spellEnd"/>
      <w:r w:rsidRPr="00625BA7">
        <w:rPr>
          <w:rFonts w:ascii="Arial" w:eastAsia="Arial" w:hAnsi="Arial" w:cs="Arial"/>
          <w:sz w:val="22"/>
          <w:szCs w:val="22"/>
          <w:lang w:val="en-GB"/>
        </w:rPr>
        <w:t>,</w:t>
      </w:r>
      <w:r w:rsidRPr="00625BA7">
        <w:rPr>
          <w:rFonts w:ascii="Arial" w:eastAsia="Arial" w:hAnsi="Arial" w:cs="Arial"/>
          <w:sz w:val="22"/>
          <w:szCs w:val="22"/>
          <w:lang w:val="en-GB"/>
        </w:rPr>
        <w:br/>
      </w:r>
      <w:proofErr w:type="spellStart"/>
      <w:r w:rsidRPr="00625BA7">
        <w:rPr>
          <w:rFonts w:ascii="Arial" w:eastAsia="Arial" w:hAnsi="Arial" w:cs="Arial"/>
          <w:sz w:val="22"/>
          <w:szCs w:val="22"/>
          <w:lang w:val="en-GB"/>
        </w:rPr>
        <w:t>postque</w:t>
      </w:r>
      <w:proofErr w:type="spellEnd"/>
      <w:r w:rsidRPr="00625BA7">
        <w:rPr>
          <w:rFonts w:ascii="Arial" w:eastAsia="Arial" w:hAnsi="Arial" w:cs="Arial"/>
          <w:sz w:val="22"/>
          <w:szCs w:val="22"/>
          <w:lang w:val="en-GB"/>
        </w:rPr>
        <w:t xml:space="preserve"> diem </w:t>
      </w:r>
      <w:proofErr w:type="spellStart"/>
      <w:r w:rsidRPr="00625BA7">
        <w:rPr>
          <w:rFonts w:ascii="Arial" w:eastAsia="Arial" w:hAnsi="Arial" w:cs="Arial"/>
          <w:sz w:val="22"/>
          <w:szCs w:val="22"/>
          <w:lang w:val="en-GB"/>
        </w:rPr>
        <w:t>longam</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nudata</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cacumina</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silvae</w:t>
      </w:r>
      <w:proofErr w:type="spellEnd"/>
      <w:r w:rsidRPr="00625BA7">
        <w:rPr>
          <w:rFonts w:ascii="Arial" w:eastAsia="Arial" w:hAnsi="Arial" w:cs="Arial"/>
          <w:sz w:val="22"/>
          <w:szCs w:val="22"/>
          <w:lang w:val="en-GB"/>
        </w:rPr>
        <w:br/>
      </w:r>
      <w:proofErr w:type="spellStart"/>
      <w:r w:rsidRPr="00625BA7">
        <w:rPr>
          <w:rFonts w:ascii="Arial" w:eastAsia="Arial" w:hAnsi="Arial" w:cs="Arial"/>
          <w:sz w:val="22"/>
          <w:szCs w:val="22"/>
          <w:lang w:val="en-GB"/>
        </w:rPr>
        <w:t>ostendunt</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highlight w:val="red"/>
          <w:lang w:val="en-GB"/>
        </w:rPr>
        <w:t>limum</w:t>
      </w:r>
      <w:r w:rsidRPr="00625BA7">
        <w:rPr>
          <w:rFonts w:ascii="Arial" w:eastAsia="Arial" w:hAnsi="Arial" w:cs="Arial"/>
          <w:sz w:val="22"/>
          <w:szCs w:val="22"/>
          <w:lang w:val="en-GB"/>
        </w:rPr>
        <w:t>que</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tenent</w:t>
      </w:r>
      <w:proofErr w:type="spellEnd"/>
      <w:r w:rsidRPr="00625BA7">
        <w:rPr>
          <w:rFonts w:ascii="Arial" w:eastAsia="Arial" w:hAnsi="Arial" w:cs="Arial"/>
          <w:sz w:val="22"/>
          <w:szCs w:val="22"/>
          <w:lang w:val="en-GB"/>
        </w:rPr>
        <w:t xml:space="preserve"> in </w:t>
      </w:r>
      <w:proofErr w:type="spellStart"/>
      <w:r w:rsidRPr="00625BA7">
        <w:rPr>
          <w:rFonts w:ascii="Arial" w:eastAsia="Arial" w:hAnsi="Arial" w:cs="Arial"/>
          <w:sz w:val="22"/>
          <w:szCs w:val="22"/>
          <w:lang w:val="en-GB"/>
        </w:rPr>
        <w:t>fronde</w:t>
      </w:r>
      <w:proofErr w:type="spellEnd"/>
      <w:r w:rsidRPr="00625BA7">
        <w:rPr>
          <w:rFonts w:ascii="Arial" w:eastAsia="Arial" w:hAnsi="Arial" w:cs="Arial"/>
          <w:sz w:val="22"/>
          <w:szCs w:val="22"/>
          <w:lang w:val="en-GB"/>
        </w:rPr>
        <w:t xml:space="preserve"> </w:t>
      </w:r>
      <w:proofErr w:type="spellStart"/>
      <w:r w:rsidRPr="00625BA7">
        <w:rPr>
          <w:rFonts w:ascii="Arial" w:eastAsia="Arial" w:hAnsi="Arial" w:cs="Arial"/>
          <w:sz w:val="22"/>
          <w:szCs w:val="22"/>
          <w:lang w:val="en-GB"/>
        </w:rPr>
        <w:t>relictum</w:t>
      </w:r>
      <w:proofErr w:type="spellEnd"/>
      <w:r w:rsidRPr="00625BA7">
        <w:rPr>
          <w:rFonts w:ascii="Arial" w:eastAsia="Arial" w:hAnsi="Arial" w:cs="Arial"/>
          <w:sz w:val="22"/>
          <w:szCs w:val="22"/>
          <w:lang w:val="en-GB"/>
        </w:rPr>
        <w:t>.</w:t>
      </w:r>
    </w:p>
    <w:p w:rsidR="0052600A" w:rsidRPr="00625BA7" w:rsidRDefault="00CD7D34" w:rsidP="00A03D32">
      <w:pPr>
        <w:spacing w:line="25" w:lineRule="atLeast"/>
        <w:ind w:left="434"/>
        <w:contextualSpacing/>
        <w:rPr>
          <w:rFonts w:ascii="Arial" w:eastAsia="Arial" w:hAnsi="Arial" w:cs="Arial"/>
          <w:sz w:val="22"/>
          <w:szCs w:val="22"/>
          <w:lang w:val="de-DE"/>
        </w:rPr>
      </w:pPr>
      <w:r w:rsidRPr="00625BA7">
        <w:rPr>
          <w:rFonts w:ascii="Arial" w:eastAsia="Arial" w:hAnsi="Arial" w:cs="Arial"/>
          <w:sz w:val="22"/>
          <w:szCs w:val="22"/>
          <w:lang w:val="de-DE"/>
        </w:rPr>
        <w:t xml:space="preserve">(blau: Meer – </w:t>
      </w:r>
      <w:proofErr w:type="spellStart"/>
      <w:r w:rsidRPr="00625BA7">
        <w:rPr>
          <w:rFonts w:ascii="Arial" w:eastAsia="Arial" w:hAnsi="Arial" w:cs="Arial"/>
          <w:sz w:val="22"/>
          <w:szCs w:val="22"/>
          <w:lang w:val="de-DE"/>
        </w:rPr>
        <w:t>rot</w:t>
      </w:r>
      <w:proofErr w:type="spellEnd"/>
      <w:r w:rsidRPr="00625BA7">
        <w:rPr>
          <w:rFonts w:ascii="Arial" w:eastAsia="Arial" w:hAnsi="Arial" w:cs="Arial"/>
          <w:sz w:val="22"/>
          <w:szCs w:val="22"/>
          <w:lang w:val="de-DE"/>
        </w:rPr>
        <w:t>: Binnengewässer)</w:t>
      </w:r>
    </w:p>
    <w:p w:rsidR="0052600A" w:rsidRPr="00763E3F" w:rsidRDefault="0052600A" w:rsidP="00CD7D34">
      <w:pPr>
        <w:spacing w:line="25" w:lineRule="atLeast"/>
        <w:contextualSpacing/>
        <w:rPr>
          <w:rFonts w:ascii="Arial" w:eastAsia="Arial" w:hAnsi="Arial" w:cs="Arial"/>
          <w:sz w:val="22"/>
          <w:szCs w:val="22"/>
          <w:lang w:val="de-DE"/>
        </w:rPr>
      </w:pPr>
    </w:p>
    <w:p w:rsidR="0052600A" w:rsidRPr="00625BA7" w:rsidRDefault="00625BA7" w:rsidP="00CD7D34">
      <w:pPr>
        <w:spacing w:line="25" w:lineRule="atLeast"/>
        <w:contextualSpacing/>
        <w:rPr>
          <w:rFonts w:ascii="Arial" w:eastAsia="Arial" w:hAnsi="Arial" w:cs="Arial"/>
          <w:b/>
          <w:sz w:val="22"/>
          <w:szCs w:val="22"/>
          <w:lang w:val="de-DE"/>
        </w:rPr>
      </w:pPr>
      <w:r w:rsidRPr="00CD7D34">
        <w:rPr>
          <w:rFonts w:ascii="Arial" w:hAnsi="Arial" w:cs="Arial"/>
          <w:noProof/>
          <w:lang w:val="de-DE" w:eastAsia="zh-CN"/>
        </w:rPr>
        <w:drawing>
          <wp:anchor distT="0" distB="0" distL="114300" distR="114300" simplePos="0" relativeHeight="251658240" behindDoc="0" locked="0" layoutInCell="1" hidden="0" allowOverlap="1">
            <wp:simplePos x="0" y="0"/>
            <wp:positionH relativeFrom="column">
              <wp:posOffset>1017270</wp:posOffset>
            </wp:positionH>
            <wp:positionV relativeFrom="paragraph">
              <wp:posOffset>177165</wp:posOffset>
            </wp:positionV>
            <wp:extent cx="3867785" cy="3009265"/>
            <wp:effectExtent l="0" t="0" r="0" b="635"/>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867785" cy="3009265"/>
                    </a:xfrm>
                    <a:prstGeom prst="rect">
                      <a:avLst/>
                    </a:prstGeom>
                    <a:ln/>
                  </pic:spPr>
                </pic:pic>
              </a:graphicData>
            </a:graphic>
            <wp14:sizeRelH relativeFrom="margin">
              <wp14:pctWidth>0</wp14:pctWidth>
            </wp14:sizeRelH>
            <wp14:sizeRelV relativeFrom="margin">
              <wp14:pctHeight>0</wp14:pctHeight>
            </wp14:sizeRelV>
          </wp:anchor>
        </w:drawing>
      </w:r>
      <w:r w:rsidR="00CD7D34" w:rsidRPr="00625BA7">
        <w:rPr>
          <w:rFonts w:ascii="Arial" w:eastAsia="Arial" w:hAnsi="Arial" w:cs="Arial"/>
          <w:b/>
          <w:sz w:val="22"/>
          <w:szCs w:val="22"/>
          <w:lang w:val="de-DE"/>
        </w:rPr>
        <w:t>2.</w:t>
      </w:r>
    </w:p>
    <w:p w:rsidR="0052600A" w:rsidRPr="00625BA7" w:rsidRDefault="00CD7D34" w:rsidP="00B93550">
      <w:pPr>
        <w:contextualSpacing/>
        <w:rPr>
          <w:rFonts w:ascii="Arial" w:eastAsia="Arial" w:hAnsi="Arial" w:cs="Arial"/>
          <w:b/>
          <w:sz w:val="22"/>
          <w:szCs w:val="22"/>
          <w:lang w:val="de-DE"/>
        </w:rPr>
      </w:pPr>
      <w:r w:rsidRPr="00625BA7">
        <w:rPr>
          <w:rFonts w:ascii="Arial" w:eastAsia="Arial" w:hAnsi="Arial" w:cs="Arial"/>
          <w:b/>
          <w:sz w:val="22"/>
          <w:szCs w:val="22"/>
          <w:lang w:val="de-DE"/>
        </w:rPr>
        <w:t>3.</w:t>
      </w:r>
    </w:p>
    <w:p w:rsidR="0052600A" w:rsidRPr="00625BA7" w:rsidRDefault="00CD7D34" w:rsidP="00925BE8">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Die Möglichkeiten der bildlichen Darstellung sind vielfältig. Sinnvoll ist, wenn auch der Ablauf der Ereignisse erkennbar ist.</w:t>
      </w:r>
    </w:p>
    <w:p w:rsidR="0052600A" w:rsidRPr="00CD7D34" w:rsidRDefault="0052600A" w:rsidP="00CD7D34">
      <w:pPr>
        <w:spacing w:line="25" w:lineRule="atLeast"/>
        <w:contextualSpacing/>
        <w:rPr>
          <w:rFonts w:ascii="Arial" w:eastAsia="Arial" w:hAnsi="Arial" w:cs="Arial"/>
          <w:u w:val="single"/>
          <w:lang w:val="de-DE"/>
        </w:rPr>
      </w:pPr>
    </w:p>
    <w:p w:rsidR="0052600A" w:rsidRPr="00625BA7" w:rsidRDefault="00CD7D34" w:rsidP="00CD7D34">
      <w:pPr>
        <w:spacing w:line="25" w:lineRule="atLeast"/>
        <w:contextualSpacing/>
        <w:rPr>
          <w:rFonts w:ascii="Arial" w:eastAsia="Arial" w:hAnsi="Arial" w:cs="Arial"/>
          <w:sz w:val="22"/>
          <w:szCs w:val="22"/>
          <w:u w:val="single"/>
          <w:lang w:val="de-DE"/>
        </w:rPr>
      </w:pPr>
      <w:r w:rsidRPr="00625BA7">
        <w:rPr>
          <w:rFonts w:ascii="Arial" w:eastAsia="Arial" w:hAnsi="Arial" w:cs="Arial"/>
          <w:sz w:val="22"/>
          <w:szCs w:val="22"/>
          <w:u w:val="single"/>
          <w:lang w:val="de-DE"/>
        </w:rPr>
        <w:t>TEXT IX: Aufgaben zu den Versen 411</w:t>
      </w:r>
      <w:r w:rsidR="00763E3F">
        <w:rPr>
          <w:rFonts w:ascii="Arial" w:eastAsia="Arial" w:hAnsi="Arial" w:cs="Arial"/>
          <w:sz w:val="22"/>
          <w:szCs w:val="22"/>
          <w:u w:val="single"/>
          <w:lang w:val="de-DE"/>
        </w:rPr>
        <w:t xml:space="preserve"> </w:t>
      </w:r>
      <w:r w:rsidRPr="00625BA7">
        <w:rPr>
          <w:rFonts w:ascii="Arial" w:eastAsia="Arial" w:hAnsi="Arial" w:cs="Arial"/>
          <w:sz w:val="22"/>
          <w:szCs w:val="22"/>
          <w:u w:val="single"/>
          <w:lang w:val="de-DE"/>
        </w:rPr>
        <w:t>–</w:t>
      </w:r>
      <w:r w:rsidR="00763E3F">
        <w:rPr>
          <w:rFonts w:ascii="Arial" w:eastAsia="Arial" w:hAnsi="Arial" w:cs="Arial"/>
          <w:sz w:val="22"/>
          <w:szCs w:val="22"/>
          <w:u w:val="single"/>
          <w:lang w:val="de-DE"/>
        </w:rPr>
        <w:t xml:space="preserve"> </w:t>
      </w:r>
      <w:r w:rsidRPr="00625BA7">
        <w:rPr>
          <w:rFonts w:ascii="Arial" w:eastAsia="Arial" w:hAnsi="Arial" w:cs="Arial"/>
          <w:sz w:val="22"/>
          <w:szCs w:val="22"/>
          <w:u w:val="single"/>
          <w:lang w:val="de-DE"/>
        </w:rPr>
        <w:t>415 (Neue Menschen)</w:t>
      </w:r>
    </w:p>
    <w:p w:rsidR="0052600A" w:rsidRPr="00625BA7" w:rsidRDefault="0052600A" w:rsidP="00CD7D34">
      <w:pPr>
        <w:spacing w:line="25" w:lineRule="atLeast"/>
        <w:contextualSpacing/>
        <w:rPr>
          <w:rFonts w:ascii="Arial" w:eastAsia="Arial" w:hAnsi="Arial" w:cs="Arial"/>
          <w:sz w:val="22"/>
          <w:szCs w:val="22"/>
          <w:lang w:val="de-DE"/>
        </w:rPr>
      </w:pPr>
    </w:p>
    <w:p w:rsidR="0052600A" w:rsidRPr="00625BA7" w:rsidRDefault="00CD7D34" w:rsidP="00B93550">
      <w:pPr>
        <w:contextualSpacing/>
        <w:rPr>
          <w:rFonts w:ascii="Arial" w:eastAsia="Arial" w:hAnsi="Arial" w:cs="Arial"/>
          <w:b/>
          <w:sz w:val="22"/>
          <w:szCs w:val="22"/>
          <w:lang w:val="de-DE"/>
        </w:rPr>
      </w:pPr>
      <w:r w:rsidRPr="00625BA7">
        <w:rPr>
          <w:rFonts w:ascii="Arial" w:eastAsia="Arial" w:hAnsi="Arial" w:cs="Arial"/>
          <w:b/>
          <w:sz w:val="22"/>
          <w:szCs w:val="22"/>
          <w:lang w:val="de-DE"/>
        </w:rPr>
        <w:t>2.</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 xml:space="preserve">Bei den Hindus geht es zunächst nicht nur um die Erschaffung des Menschen, sondern der Welt (Sonne). Die Menschen werden entsprechend der sozialen Stellung aus den verschiedenen Körperteilen des Urwesens </w:t>
      </w:r>
      <w:proofErr w:type="spellStart"/>
      <w:r w:rsidRPr="00625BA7">
        <w:rPr>
          <w:rFonts w:ascii="Arial" w:eastAsia="Arial" w:hAnsi="Arial" w:cs="Arial"/>
          <w:sz w:val="22"/>
          <w:szCs w:val="22"/>
          <w:lang w:val="de-DE"/>
        </w:rPr>
        <w:t>Purusa</w:t>
      </w:r>
      <w:proofErr w:type="spellEnd"/>
      <w:r w:rsidRPr="00625BA7">
        <w:rPr>
          <w:rFonts w:ascii="Arial" w:eastAsia="Arial" w:hAnsi="Arial" w:cs="Arial"/>
          <w:sz w:val="22"/>
          <w:szCs w:val="22"/>
          <w:lang w:val="de-DE"/>
        </w:rPr>
        <w:t xml:space="preserve"> geschaffen. Damit wird das Kastenwesen verdeutlicht.</w:t>
      </w:r>
      <w:r w:rsidR="00925BE8">
        <w:rPr>
          <w:rFonts w:ascii="Arial" w:eastAsia="Arial" w:hAnsi="Arial" w:cs="Arial"/>
          <w:sz w:val="22"/>
          <w:szCs w:val="22"/>
          <w:lang w:val="de-DE"/>
        </w:rPr>
        <w:t xml:space="preserve"> </w:t>
      </w:r>
      <w:r w:rsidRPr="00625BA7">
        <w:rPr>
          <w:rFonts w:ascii="Arial" w:eastAsia="Arial" w:hAnsi="Arial" w:cs="Arial"/>
          <w:sz w:val="22"/>
          <w:szCs w:val="22"/>
          <w:lang w:val="de-DE"/>
        </w:rPr>
        <w:t>Die Chinesen lassen den Menschen aus den verschiedenen Erden entstehen;</w:t>
      </w:r>
      <w:r w:rsidR="00925BE8">
        <w:rPr>
          <w:rFonts w:ascii="Arial" w:eastAsia="Arial" w:hAnsi="Arial" w:cs="Arial"/>
          <w:sz w:val="22"/>
          <w:szCs w:val="22"/>
          <w:lang w:val="de-DE"/>
        </w:rPr>
        <w:t xml:space="preserve"> </w:t>
      </w:r>
      <w:r w:rsidRPr="00625BA7">
        <w:rPr>
          <w:rFonts w:ascii="Arial" w:eastAsia="Arial" w:hAnsi="Arial" w:cs="Arial"/>
          <w:sz w:val="22"/>
          <w:szCs w:val="22"/>
          <w:lang w:val="de-DE"/>
        </w:rPr>
        <w:t>je nachdem, ob es sich um höherwertige oder minderwertige Erde handelt, wird die soziale Stellung des entstandenen Menschen festgelegt. Hier werden die Menschen durch eine Göttin geschaffen.</w:t>
      </w:r>
    </w:p>
    <w:p w:rsidR="0052600A" w:rsidRPr="00625BA7" w:rsidRDefault="00CD7D34" w:rsidP="0069260B">
      <w:pPr>
        <w:spacing w:line="360" w:lineRule="auto"/>
        <w:contextualSpacing/>
        <w:jc w:val="both"/>
        <w:rPr>
          <w:rFonts w:ascii="Arial" w:eastAsia="Arial" w:hAnsi="Arial" w:cs="Arial"/>
          <w:sz w:val="22"/>
          <w:szCs w:val="22"/>
          <w:lang w:val="de-DE"/>
        </w:rPr>
      </w:pPr>
      <w:r w:rsidRPr="00625BA7">
        <w:rPr>
          <w:rFonts w:ascii="Arial" w:eastAsia="Arial" w:hAnsi="Arial" w:cs="Arial"/>
          <w:sz w:val="22"/>
          <w:szCs w:val="22"/>
          <w:lang w:val="de-DE"/>
        </w:rPr>
        <w:t xml:space="preserve">Bei Ovid werden die Menschen aus den Steinen geschaffen, die Deukalion und </w:t>
      </w:r>
      <w:proofErr w:type="spellStart"/>
      <w:r w:rsidRPr="00625BA7">
        <w:rPr>
          <w:rFonts w:ascii="Arial" w:eastAsia="Arial" w:hAnsi="Arial" w:cs="Arial"/>
          <w:sz w:val="22"/>
          <w:szCs w:val="22"/>
          <w:lang w:val="de-DE"/>
        </w:rPr>
        <w:t>Pyrrha</w:t>
      </w:r>
      <w:proofErr w:type="spellEnd"/>
      <w:r w:rsidRPr="00625BA7">
        <w:rPr>
          <w:rFonts w:ascii="Arial" w:eastAsia="Arial" w:hAnsi="Arial" w:cs="Arial"/>
          <w:sz w:val="22"/>
          <w:szCs w:val="22"/>
          <w:lang w:val="de-DE"/>
        </w:rPr>
        <w:t xml:space="preserve"> hinter sich werfen. Dabei entstehen, je nach Werfer, Männer und Frauen. Aufgrund der Tatsache, dass es sich beim Ausgangsmaterial um Steine handelt, sind diese Menschen hart und in der Lage, Mühen zu erdulden. Eine Differenzierung entsprechend der sozialen Stellung ist bei Ovid nicht erkennbar.</w:t>
      </w:r>
    </w:p>
    <w:p w:rsidR="0052600A" w:rsidRPr="00CD7D34" w:rsidRDefault="0052600A" w:rsidP="00CD7D34">
      <w:pPr>
        <w:spacing w:line="25" w:lineRule="atLeast"/>
        <w:contextualSpacing/>
        <w:rPr>
          <w:rFonts w:ascii="Arial" w:eastAsia="Arial" w:hAnsi="Arial" w:cs="Arial"/>
          <w:lang w:val="de-DE"/>
        </w:rPr>
      </w:pPr>
    </w:p>
    <w:p w:rsidR="0052600A" w:rsidRPr="00CD7D34" w:rsidRDefault="00CD7D34" w:rsidP="00B93550">
      <w:pPr>
        <w:contextualSpacing/>
        <w:rPr>
          <w:rFonts w:ascii="Arial" w:eastAsia="Arial" w:hAnsi="Arial" w:cs="Arial"/>
          <w:lang w:val="de-DE"/>
        </w:rPr>
      </w:pPr>
      <w:r w:rsidRPr="00CD7D34">
        <w:rPr>
          <w:rFonts w:ascii="Arial" w:eastAsia="Arial" w:hAnsi="Arial" w:cs="Arial"/>
          <w:b/>
          <w:lang w:val="de-DE"/>
        </w:rPr>
        <w:t>3.</w:t>
      </w:r>
    </w:p>
    <w:p w:rsidR="0052600A" w:rsidRPr="00625BA7" w:rsidRDefault="00CD7D34" w:rsidP="0069260B">
      <w:pPr>
        <w:spacing w:line="360" w:lineRule="auto"/>
        <w:contextualSpacing/>
        <w:rPr>
          <w:rFonts w:ascii="Arial" w:eastAsia="Arial" w:hAnsi="Arial" w:cs="Arial"/>
          <w:sz w:val="22"/>
          <w:szCs w:val="22"/>
          <w:lang w:val="de-DE"/>
        </w:rPr>
      </w:pPr>
      <w:r w:rsidRPr="00625BA7">
        <w:rPr>
          <w:rFonts w:ascii="Arial" w:eastAsia="Arial" w:hAnsi="Arial" w:cs="Arial"/>
          <w:sz w:val="22"/>
          <w:szCs w:val="22"/>
          <w:lang w:val="de-DE"/>
        </w:rPr>
        <w:t>Es könnten verschiedene Ansätze in Frage kommen:</w:t>
      </w:r>
    </w:p>
    <w:p w:rsidR="0052600A" w:rsidRPr="00625BA7" w:rsidRDefault="00CD7D34" w:rsidP="0069260B">
      <w:pPr>
        <w:numPr>
          <w:ilvl w:val="0"/>
          <w:numId w:val="5"/>
        </w:numPr>
        <w:spacing w:line="360" w:lineRule="auto"/>
        <w:contextualSpacing/>
        <w:rPr>
          <w:rFonts w:ascii="Arial" w:hAnsi="Arial" w:cs="Arial"/>
          <w:sz w:val="22"/>
          <w:szCs w:val="22"/>
          <w:lang w:val="de-DE"/>
        </w:rPr>
      </w:pPr>
      <w:r w:rsidRPr="00625BA7">
        <w:rPr>
          <w:rFonts w:ascii="Arial" w:eastAsia="Arial" w:hAnsi="Arial" w:cs="Arial"/>
          <w:sz w:val="22"/>
          <w:szCs w:val="22"/>
          <w:lang w:val="de-DE"/>
        </w:rPr>
        <w:t>Jupiter hatte am Anfang ein besseres Menschengeschlecht in Aussicht gestellt, um die Zustimmung zur Vernichtung der Menschen zu bekommen.</w:t>
      </w:r>
    </w:p>
    <w:p w:rsidR="0052600A" w:rsidRPr="00625BA7" w:rsidRDefault="00CD7D34" w:rsidP="0069260B">
      <w:pPr>
        <w:numPr>
          <w:ilvl w:val="0"/>
          <w:numId w:val="5"/>
        </w:numPr>
        <w:spacing w:line="360" w:lineRule="auto"/>
        <w:contextualSpacing/>
        <w:rPr>
          <w:rFonts w:ascii="Arial" w:hAnsi="Arial" w:cs="Arial"/>
          <w:sz w:val="22"/>
          <w:szCs w:val="22"/>
          <w:lang w:val="de-DE"/>
        </w:rPr>
      </w:pPr>
      <w:r w:rsidRPr="00625BA7">
        <w:rPr>
          <w:rFonts w:ascii="Arial" w:eastAsia="Arial" w:hAnsi="Arial" w:cs="Arial"/>
          <w:sz w:val="22"/>
          <w:szCs w:val="22"/>
          <w:lang w:val="de-DE"/>
        </w:rPr>
        <w:t>Als Jupiter feststellte, dass der Erde ohne Menschen etwas fehlte, hat er auf eine schnelle Lösung gesetzt und das Material als Ausgangsmaterial verwendet, das in großen Mengen zur Verfügung stand.</w:t>
      </w:r>
    </w:p>
    <w:sectPr w:rsidR="0052600A" w:rsidRPr="00625BA7" w:rsidSect="0069260B">
      <w:headerReference w:type="even" r:id="rId16"/>
      <w:headerReference w:type="default" r:id="rId17"/>
      <w:footerReference w:type="even" r:id="rId18"/>
      <w:footerReference w:type="default" r:id="rId19"/>
      <w:headerReference w:type="first" r:id="rId20"/>
      <w:footerReference w:type="first" r:id="rId21"/>
      <w:pgSz w:w="11900" w:h="16840" w:code="9"/>
      <w:pgMar w:top="1588" w:right="1134" w:bottom="1247" w:left="1134" w:header="964"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27" w:rsidRDefault="00CD7D34">
      <w:r>
        <w:separator/>
      </w:r>
    </w:p>
  </w:endnote>
  <w:endnote w:type="continuationSeparator" w:id="0">
    <w:p w:rsidR="006E5F27" w:rsidRDefault="00CD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46" w:rsidRDefault="00E52B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46" w:rsidRPr="00E52B46" w:rsidRDefault="00E52B46" w:rsidP="00E52B46">
    <w:pPr>
      <w:pStyle w:val="Fuzeile"/>
      <w:pBdr>
        <w:top w:val="single" w:sz="4" w:space="1" w:color="auto"/>
      </w:pBdr>
      <w:tabs>
        <w:tab w:val="clear" w:pos="9072"/>
      </w:tabs>
      <w:ind w:right="-2"/>
      <w:rPr>
        <w:rFonts w:ascii="Arial" w:hAnsi="Arial" w:cs="Arial"/>
        <w:sz w:val="16"/>
        <w:szCs w:val="16"/>
        <w:lang w:val="de-DE"/>
      </w:rPr>
    </w:pPr>
    <w:r w:rsidRPr="00E52B46">
      <w:rPr>
        <w:rFonts w:ascii="Arial" w:hAnsi="Arial" w:cs="Arial"/>
        <w:sz w:val="16"/>
        <w:szCs w:val="16"/>
        <w:lang w:val="de-DE"/>
      </w:rPr>
      <w:t xml:space="preserve">Quelle: </w:t>
    </w:r>
    <w:r w:rsidRPr="00E52B46">
      <w:rPr>
        <w:rFonts w:ascii="Arial" w:hAnsi="Arial" w:cs="Arial"/>
        <w:sz w:val="16"/>
        <w:szCs w:val="16"/>
        <w:lang w:val="de-DE" w:eastAsia="de-DE"/>
      </w:rPr>
      <w:t>Landesinstitut für Schulqualität und Lehrerbildung Sachsen-Anhalt (LISA)</w:t>
    </w:r>
    <w:r w:rsidRPr="00E52B46">
      <w:rPr>
        <w:rFonts w:ascii="Arial" w:hAnsi="Arial" w:cs="Arial"/>
        <w:sz w:val="16"/>
        <w:szCs w:val="16"/>
        <w:lang w:val="de-DE"/>
      </w:rPr>
      <w:t xml:space="preserve"> (http://www.bildung-lsa.de) | Lizenz: (CC BY-SA 4.0)</w:t>
    </w:r>
  </w:p>
  <w:p w:rsidR="0052600A" w:rsidRDefault="00CD7D34">
    <w:pPr>
      <w:pBdr>
        <w:top w:val="nil"/>
        <w:left w:val="nil"/>
        <w:bottom w:val="nil"/>
        <w:right w:val="nil"/>
        <w:between w:val="nil"/>
      </w:pBdr>
      <w:tabs>
        <w:tab w:val="center" w:pos="4536"/>
        <w:tab w:val="right" w:pos="9072"/>
      </w:tabs>
      <w:spacing w:before="120"/>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52B46">
      <w:rPr>
        <w:rFonts w:ascii="Arial" w:eastAsia="Arial" w:hAnsi="Arial" w:cs="Arial"/>
        <w:noProof/>
        <w:color w:val="000000"/>
        <w:sz w:val="20"/>
        <w:szCs w:val="20"/>
      </w:rPr>
      <w:t>1</w:t>
    </w:r>
    <w:r>
      <w:rPr>
        <w:rFonts w:ascii="Arial" w:eastAsia="Arial" w:hAnsi="Arial" w:cs="Arial"/>
        <w:color w:val="000000"/>
        <w:sz w:val="20"/>
        <w:szCs w:val="20"/>
      </w:rPr>
      <w:fldChar w:fldCharType="end"/>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46" w:rsidRDefault="00E52B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27" w:rsidRDefault="00CD7D34">
      <w:r>
        <w:separator/>
      </w:r>
    </w:p>
  </w:footnote>
  <w:footnote w:type="continuationSeparator" w:id="0">
    <w:p w:rsidR="006E5F27" w:rsidRDefault="00CD7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46" w:rsidRDefault="00E52B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00A" w:rsidRPr="00805612" w:rsidRDefault="00CD7D34" w:rsidP="00CD7D34">
    <w:pPr>
      <w:pBdr>
        <w:top w:val="nil"/>
        <w:left w:val="nil"/>
        <w:bottom w:val="single" w:sz="4" w:space="1" w:color="000000"/>
        <w:right w:val="nil"/>
        <w:between w:val="nil"/>
      </w:pBdr>
      <w:tabs>
        <w:tab w:val="center" w:pos="4536"/>
        <w:tab w:val="right" w:pos="9639"/>
      </w:tabs>
      <w:ind w:right="-7"/>
      <w:rPr>
        <w:rFonts w:ascii="Arial" w:eastAsia="Arial" w:hAnsi="Arial" w:cs="Arial"/>
        <w:color w:val="000000"/>
        <w:sz w:val="20"/>
        <w:szCs w:val="20"/>
        <w:lang w:val="de-DE"/>
      </w:rPr>
    </w:pPr>
    <w:r w:rsidRPr="00CD7D34">
      <w:rPr>
        <w:rFonts w:ascii="Arial" w:eastAsia="Arial" w:hAnsi="Arial" w:cs="Arial"/>
        <w:color w:val="000000"/>
        <w:sz w:val="20"/>
        <w:szCs w:val="20"/>
        <w:lang w:val="de-DE"/>
      </w:rPr>
      <w:t>Niveaubestimmende</w:t>
    </w:r>
    <w:r w:rsidRPr="00805612">
      <w:rPr>
        <w:rFonts w:ascii="Arial" w:eastAsia="Arial" w:hAnsi="Arial" w:cs="Arial"/>
        <w:color w:val="000000"/>
        <w:sz w:val="20"/>
        <w:szCs w:val="20"/>
        <w:lang w:val="de-DE"/>
      </w:rPr>
      <w:t xml:space="preserve"> Aufgabe Gymnasium Latein, </w:t>
    </w:r>
    <w:proofErr w:type="spellStart"/>
    <w:r w:rsidRPr="00805612">
      <w:rPr>
        <w:rFonts w:ascii="Arial" w:eastAsia="Arial" w:hAnsi="Arial" w:cs="Arial"/>
        <w:color w:val="000000"/>
        <w:sz w:val="20"/>
        <w:szCs w:val="20"/>
        <w:lang w:val="de-DE"/>
      </w:rPr>
      <w:t>Sjg</w:t>
    </w:r>
    <w:proofErr w:type="spellEnd"/>
    <w:r w:rsidRPr="00805612">
      <w:rPr>
        <w:rFonts w:ascii="Arial" w:eastAsia="Arial" w:hAnsi="Arial" w:cs="Arial"/>
        <w:color w:val="000000"/>
        <w:sz w:val="20"/>
        <w:szCs w:val="20"/>
        <w:lang w:val="de-DE"/>
      </w:rPr>
      <w:t>. 11</w:t>
    </w:r>
    <w:r w:rsidR="0024004C">
      <w:rPr>
        <w:rFonts w:ascii="Arial" w:eastAsia="Arial" w:hAnsi="Arial" w:cs="Arial"/>
        <w:color w:val="000000"/>
        <w:sz w:val="20"/>
        <w:szCs w:val="20"/>
        <w:lang w:val="de-DE"/>
      </w:rPr>
      <w:t>/</w:t>
    </w:r>
    <w:r w:rsidRPr="00805612">
      <w:rPr>
        <w:rFonts w:ascii="Arial" w:eastAsia="Arial" w:hAnsi="Arial" w:cs="Arial"/>
        <w:color w:val="000000"/>
        <w:sz w:val="20"/>
        <w:szCs w:val="20"/>
        <w:lang w:val="de-DE"/>
      </w:rPr>
      <w:t>12</w:t>
    </w:r>
    <w:r w:rsidRPr="00805612">
      <w:rPr>
        <w:rFonts w:ascii="Arial" w:eastAsia="Arial" w:hAnsi="Arial" w:cs="Arial"/>
        <w:color w:val="000000"/>
        <w:sz w:val="20"/>
        <w:szCs w:val="20"/>
        <w:lang w:val="de-DE"/>
      </w:rPr>
      <w:tab/>
      <w:t xml:space="preserve">Hinweise für Lehrkräfte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46" w:rsidRDefault="00E52B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EBD"/>
    <w:multiLevelType w:val="multilevel"/>
    <w:tmpl w:val="FFA284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28F61A90"/>
    <w:multiLevelType w:val="multilevel"/>
    <w:tmpl w:val="646AC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311FE7"/>
    <w:multiLevelType w:val="multilevel"/>
    <w:tmpl w:val="1610CAF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971165"/>
    <w:multiLevelType w:val="multilevel"/>
    <w:tmpl w:val="0B82C676"/>
    <w:lvl w:ilvl="0">
      <w:numFmt w:val="bullet"/>
      <w:lvlText w:val="–"/>
      <w:lvlJc w:val="left"/>
      <w:pPr>
        <w:ind w:left="720" w:hanging="360"/>
      </w:pPr>
      <w:rPr>
        <w:rFonts w:ascii="Arial" w:eastAsia="Times New Roman" w:hAnsi="Aria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C84502"/>
    <w:multiLevelType w:val="multilevel"/>
    <w:tmpl w:val="1598D828"/>
    <w:lvl w:ilvl="0">
      <w:numFmt w:val="bullet"/>
      <w:lvlText w:val="–"/>
      <w:lvlJc w:val="left"/>
      <w:pPr>
        <w:ind w:left="720" w:hanging="360"/>
      </w:pPr>
      <w:rPr>
        <w:rFonts w:ascii="Arial" w:eastAsia="Times New Roman" w:hAnsi="Aria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2C058C6"/>
    <w:multiLevelType w:val="hybridMultilevel"/>
    <w:tmpl w:val="B8923686"/>
    <w:lvl w:ilvl="0" w:tplc="04F463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0B7232"/>
    <w:multiLevelType w:val="multilevel"/>
    <w:tmpl w:val="7876D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3E38D4"/>
    <w:multiLevelType w:val="multilevel"/>
    <w:tmpl w:val="D80A96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8666F36"/>
    <w:multiLevelType w:val="multilevel"/>
    <w:tmpl w:val="67967E7C"/>
    <w:lvl w:ilvl="0">
      <w:start w:val="1"/>
      <w:numFmt w:val="bullet"/>
      <w:lvlText w:val="●"/>
      <w:lvlJc w:val="left"/>
      <w:pPr>
        <w:ind w:left="1080" w:hanging="360"/>
      </w:pPr>
      <w:rPr>
        <w:rFonts w:ascii="Noto Sans" w:eastAsia="Noto Sans" w:hAnsi="Noto Sans" w:cs="Noto San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9" w15:restartNumberingAfterBreak="0">
    <w:nsid w:val="6C8879B7"/>
    <w:multiLevelType w:val="multilevel"/>
    <w:tmpl w:val="4BC06C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AA6B3B"/>
    <w:multiLevelType w:val="multilevel"/>
    <w:tmpl w:val="080A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3AB49DB"/>
    <w:multiLevelType w:val="multilevel"/>
    <w:tmpl w:val="36F26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1"/>
  </w:num>
  <w:num w:numId="4">
    <w:abstractNumId w:val="9"/>
  </w:num>
  <w:num w:numId="5">
    <w:abstractNumId w:val="0"/>
  </w:num>
  <w:num w:numId="6">
    <w:abstractNumId w:val="8"/>
  </w:num>
  <w:num w:numId="7">
    <w:abstractNumId w:val="6"/>
  </w:num>
  <w:num w:numId="8">
    <w:abstractNumId w:val="4"/>
  </w:num>
  <w:num w:numId="9">
    <w:abstractNumId w:val="10"/>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0A"/>
    <w:rsid w:val="000310CC"/>
    <w:rsid w:val="0024004C"/>
    <w:rsid w:val="003D6DD1"/>
    <w:rsid w:val="0052600A"/>
    <w:rsid w:val="00625BA7"/>
    <w:rsid w:val="006651E5"/>
    <w:rsid w:val="0069260B"/>
    <w:rsid w:val="006E5F27"/>
    <w:rsid w:val="00763E3F"/>
    <w:rsid w:val="00805612"/>
    <w:rsid w:val="00925BE8"/>
    <w:rsid w:val="00A03D32"/>
    <w:rsid w:val="00B93550"/>
    <w:rsid w:val="00CC0A6C"/>
    <w:rsid w:val="00CD7D34"/>
    <w:rsid w:val="00E52B46"/>
    <w:rsid w:val="00E754E6"/>
    <w:rsid w:val="00EF26A8"/>
    <w:rsid w:val="00F204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27A06CD-B193-480D-8B5F-7E9131D0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u w:color="000000"/>
      <w14:textOutline w14:w="12700" w14:cap="flat" w14:cmpd="sng" w14:algn="ctr">
        <w14:noFill/>
        <w14:prstDash w14:val="solid"/>
        <w14:miter w14:lim="400000"/>
      </w14:textOutline>
    </w:rPr>
  </w:style>
  <w:style w:type="paragraph" w:customStyle="1" w:styleId="Body">
    <w:name w:val="Body"/>
    <w:rPr>
      <w:rFonts w:cs="Arial Unicode MS"/>
      <w:color w:val="000000"/>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rPr>
      <w:rFonts w:asciiTheme="minorHAnsi" w:eastAsiaTheme="minorHAnsi" w:hAnsiTheme="minorHAnsi" w:cstheme="minorBidi"/>
      <w:sz w:val="20"/>
      <w:szCs w:val="20"/>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paragraph" w:styleId="StandardWeb">
    <w:name w:val="Normal (Web)"/>
    <w:basedOn w:val="Standard"/>
    <w:uiPriority w:val="99"/>
    <w:unhideWhenUsed/>
    <w:rsid w:val="0040355C"/>
    <w:pPr>
      <w:spacing w:before="100" w:beforeAutospacing="1" w:after="100" w:afterAutospacing="1"/>
    </w:pPr>
    <w:rPr>
      <w:lang w:val="de-DE" w:eastAsia="de-DE" w:bidi="he-IL"/>
    </w:rPr>
  </w:style>
  <w:style w:type="character" w:customStyle="1" w:styleId="UnresolvedMention">
    <w:name w:val="Unresolved Mention"/>
    <w:basedOn w:val="Absatz-Standardschriftart"/>
    <w:uiPriority w:val="99"/>
    <w:semiHidden/>
    <w:unhideWhenUsed/>
    <w:rsid w:val="0040355C"/>
    <w:rPr>
      <w:color w:val="605E5C"/>
      <w:shd w:val="clear" w:color="auto" w:fill="E1DFDD"/>
    </w:rPr>
  </w:style>
  <w:style w:type="character" w:styleId="BesuchterLink">
    <w:name w:val="FollowedHyperlink"/>
    <w:basedOn w:val="Absatz-Standardschriftart"/>
    <w:uiPriority w:val="99"/>
    <w:semiHidden/>
    <w:unhideWhenUsed/>
    <w:rsid w:val="0040355C"/>
    <w:rPr>
      <w:color w:val="FF00FF" w:themeColor="followedHyperlink"/>
      <w:u w:val="singl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60" w:type="dxa"/>
        <w:left w:w="60" w:type="dxa"/>
        <w:bottom w:w="60" w:type="dxa"/>
        <w:right w:w="60" w:type="dxa"/>
      </w:tblCellMar>
    </w:tblPr>
  </w:style>
  <w:style w:type="table" w:customStyle="1" w:styleId="a0">
    <w:basedOn w:val="TableNormal0"/>
    <w:tblPr>
      <w:tblStyleRowBandSize w:val="1"/>
      <w:tblStyleColBandSize w:val="1"/>
      <w:tblCellMar>
        <w:left w:w="10" w:type="dxa"/>
        <w:right w:w="10" w:type="dxa"/>
      </w:tblCellMar>
    </w:tblPr>
  </w:style>
  <w:style w:type="table" w:customStyle="1" w:styleId="a1">
    <w:basedOn w:val="TableNormal0"/>
    <w:tblPr>
      <w:tblStyleRowBandSize w:val="1"/>
      <w:tblStyleColBandSize w:val="1"/>
      <w:tblCellMar>
        <w:top w:w="100" w:type="dxa"/>
        <w:left w:w="108" w:type="dxa"/>
        <w:bottom w:w="100" w:type="dxa"/>
        <w:right w:w="108" w:type="dxa"/>
      </w:tblCellMar>
    </w:tblPr>
  </w:style>
  <w:style w:type="table" w:customStyle="1" w:styleId="a2">
    <w:basedOn w:val="TableNormal0"/>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top w:w="100" w:type="dxa"/>
        <w:left w:w="108" w:type="dxa"/>
        <w:bottom w:w="100" w:type="dxa"/>
        <w:right w:w="108" w:type="dxa"/>
      </w:tblCellMar>
    </w:tblPr>
  </w:style>
  <w:style w:type="table" w:customStyle="1" w:styleId="a4">
    <w:basedOn w:val="TableNormal0"/>
    <w:tblPr>
      <w:tblStyleRowBandSize w:val="1"/>
      <w:tblStyleColBandSize w:val="1"/>
      <w:tblCellMar>
        <w:top w:w="100" w:type="dxa"/>
        <w:left w:w="108" w:type="dxa"/>
        <w:bottom w:w="100" w:type="dxa"/>
        <w:right w:w="108" w:type="dxa"/>
      </w:tblCellMar>
    </w:tblPr>
  </w:style>
  <w:style w:type="table" w:customStyle="1" w:styleId="a5">
    <w:basedOn w:val="TableNormal0"/>
    <w:tblPr>
      <w:tblStyleRowBandSize w:val="1"/>
      <w:tblStyleColBandSize w:val="1"/>
      <w:tblCellMar>
        <w:top w:w="100" w:type="dxa"/>
        <w:left w:w="108" w:type="dxa"/>
        <w:bottom w:w="100" w:type="dxa"/>
        <w:right w:w="108" w:type="dxa"/>
      </w:tblCellMar>
    </w:tblPr>
  </w:style>
  <w:style w:type="table" w:customStyle="1" w:styleId="a6">
    <w:basedOn w:val="TableNormal0"/>
    <w:tblPr>
      <w:tblStyleRowBandSize w:val="1"/>
      <w:tblStyleColBandSize w:val="1"/>
      <w:tblCellMar>
        <w:top w:w="100" w:type="dxa"/>
        <w:left w:w="108" w:type="dxa"/>
        <w:bottom w:w="100" w:type="dxa"/>
        <w:right w:w="108" w:type="dxa"/>
      </w:tblCellMar>
    </w:tblPr>
  </w:style>
  <w:style w:type="table" w:customStyle="1" w:styleId="a7">
    <w:basedOn w:val="TableNormal0"/>
    <w:tblPr>
      <w:tblStyleRowBandSize w:val="1"/>
      <w:tblStyleColBandSize w:val="1"/>
      <w:tblCellMar>
        <w:top w:w="100" w:type="dxa"/>
        <w:left w:w="108" w:type="dxa"/>
        <w:bottom w:w="100" w:type="dxa"/>
        <w:right w:w="108" w:type="dxa"/>
      </w:tblCellMar>
    </w:tblPr>
  </w:style>
  <w:style w:type="table" w:customStyle="1" w:styleId="Tabellenraster5">
    <w:name w:val="Tabellenraster5"/>
    <w:basedOn w:val="NormaleTabelle"/>
    <w:next w:val="Tabellenraster"/>
    <w:uiPriority w:val="39"/>
    <w:rsid w:val="00805612"/>
    <w:pPr>
      <w:pBdr>
        <w:top w:val="nil"/>
        <w:left w:val="nil"/>
        <w:bottom w:val="nil"/>
        <w:right w:val="nil"/>
        <w:between w:val="nil"/>
        <w:bar w:val="nil"/>
      </w:pBdr>
    </w:pPr>
    <w:rPr>
      <w:rFonts w:eastAsia="Arial Unicode MS"/>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Extinction_ev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de-ipbes.de/de/Globales-IPBES-Assessment-zu-Biodiversitat-und-Okosystemleistungen-1934.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agesspiegel.de/wissen/bedrohlicher-als-der-klimawandel-das-verschwinden-der-arten-ist-die-krise-des-jahrhunderts/25401902.html"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bundesverfassungsgericht.de/e/rs20210324_1bvr265618.html"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aann3uuWrQBgzR/TaEnkEJunjA==">AMUW2mUZrKR5lRg2dRRk3dyNnTn/tJHmyFMq4lW1pLVnz8Dgwmk0aE0wHZCW5pezu16AWp/5TNeYyuTaXX0bWGDjMXRMYkj5/NDLtdEwhp1fbQp0KkkEM6Ht7iwmtCKsmXMauJ99rnXTIsXfEr1t0qKNyVgIRiFfTKVmio8sDedWez6tzOP7cac=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F6F6066E-0D2B-4BCA-A8A6-9222BA59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3494</Words>
  <Characters>22015</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Piornak-Sommerweiß, Heike</dc:creator>
  <cp:lastModifiedBy>Reinpold, Carmen</cp:lastModifiedBy>
  <cp:revision>4</cp:revision>
  <dcterms:created xsi:type="dcterms:W3CDTF">2023-07-24T10:45:00Z</dcterms:created>
  <dcterms:modified xsi:type="dcterms:W3CDTF">2024-02-19T09:49:00Z</dcterms:modified>
</cp:coreProperties>
</file>