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F4294" w14:textId="603E718C" w:rsidR="0053452E" w:rsidRPr="004A23AB" w:rsidRDefault="00C840B2" w:rsidP="00C840B2">
      <w:pPr>
        <w:rPr>
          <w:sz w:val="24"/>
          <w:szCs w:val="24"/>
        </w:rPr>
      </w:pPr>
      <w:bookmarkStart w:id="0" w:name="_Toc443479823"/>
      <w:r w:rsidRPr="004A23AB">
        <w:rPr>
          <w:sz w:val="24"/>
          <w:szCs w:val="24"/>
        </w:rPr>
        <w:t>Niveaubestimmende Aufgaben – Wirtschaft –</w:t>
      </w:r>
      <w:r w:rsidR="00B158DC">
        <w:rPr>
          <w:sz w:val="24"/>
          <w:szCs w:val="24"/>
        </w:rPr>
        <w:t xml:space="preserve"> </w:t>
      </w:r>
      <w:r w:rsidRPr="004A23AB">
        <w:rPr>
          <w:sz w:val="24"/>
          <w:szCs w:val="24"/>
        </w:rPr>
        <w:t>Schuljahrgang 7:</w:t>
      </w:r>
    </w:p>
    <w:p w14:paraId="4E25EA08" w14:textId="16D0B5F3" w:rsidR="00C840B2" w:rsidRPr="00254F7A" w:rsidRDefault="00C840B2" w:rsidP="00C840B2">
      <w:pPr>
        <w:rPr>
          <w:b/>
          <w:sz w:val="28"/>
          <w:szCs w:val="28"/>
        </w:rPr>
      </w:pPr>
      <w:r w:rsidRPr="00254F7A">
        <w:rPr>
          <w:b/>
          <w:sz w:val="28"/>
          <w:szCs w:val="28"/>
        </w:rPr>
        <w:t>Gezielte K</w:t>
      </w:r>
      <w:r w:rsidR="00B4727B">
        <w:rPr>
          <w:b/>
          <w:sz w:val="28"/>
          <w:szCs w:val="28"/>
        </w:rPr>
        <w:t>aufentscheidungen versus Werbe</w:t>
      </w:r>
      <w:r w:rsidRPr="00254F7A">
        <w:rPr>
          <w:b/>
          <w:sz w:val="28"/>
          <w:szCs w:val="28"/>
        </w:rPr>
        <w:t>spot</w:t>
      </w:r>
      <w:r w:rsidR="00201422">
        <w:rPr>
          <w:b/>
          <w:sz w:val="28"/>
          <w:szCs w:val="28"/>
        </w:rPr>
        <w:t>s</w:t>
      </w:r>
      <w:bookmarkStart w:id="1" w:name="_GoBack"/>
      <w:bookmarkEnd w:id="1"/>
    </w:p>
    <w:p w14:paraId="144F5F7C" w14:textId="6C47DAFB" w:rsidR="00C840B2" w:rsidRPr="00B4727B" w:rsidRDefault="00C840B2" w:rsidP="00B4727B">
      <w:pPr>
        <w:pStyle w:val="Listenabsatz"/>
        <w:numPr>
          <w:ilvl w:val="0"/>
          <w:numId w:val="24"/>
        </w:numPr>
        <w:tabs>
          <w:tab w:val="left" w:pos="426"/>
        </w:tabs>
        <w:ind w:left="426"/>
        <w:rPr>
          <w:rFonts w:eastAsia="Calibri" w:cs="Arial"/>
          <w:b/>
          <w:noProof/>
          <w:sz w:val="24"/>
          <w:szCs w:val="24"/>
        </w:rPr>
      </w:pPr>
      <w:r w:rsidRPr="00B4727B">
        <w:rPr>
          <w:rFonts w:eastAsia="Calibri" w:cs="Arial"/>
          <w:b/>
          <w:noProof/>
          <w:sz w:val="24"/>
          <w:szCs w:val="24"/>
        </w:rPr>
        <w:t>Einordnung in den Fachlehrplan</w:t>
      </w:r>
    </w:p>
    <w:tbl>
      <w:tblPr>
        <w:tblpPr w:leftFromText="141" w:rightFromText="141" w:vertAnchor="text" w:tblpY="1"/>
        <w:tblOverlap w:val="never"/>
        <w:tblW w:w="9631" w:type="dxa"/>
        <w:tblLayout w:type="fixed"/>
        <w:tblCellMar>
          <w:top w:w="85" w:type="dxa"/>
          <w:bottom w:w="85" w:type="dxa"/>
        </w:tblCellMar>
        <w:tblLook w:val="01E0" w:firstRow="1" w:lastRow="1" w:firstColumn="1" w:lastColumn="1" w:noHBand="0" w:noVBand="0"/>
      </w:tblPr>
      <w:tblGrid>
        <w:gridCol w:w="9631"/>
      </w:tblGrid>
      <w:tr w:rsidR="009C3A2C" w14:paraId="6B5DA53D" w14:textId="77777777" w:rsidTr="00C840B2">
        <w:tc>
          <w:tcPr>
            <w:tcW w:w="9631" w:type="dxa"/>
            <w:tcBorders>
              <w:top w:val="single" w:sz="6" w:space="0" w:color="auto"/>
              <w:left w:val="single" w:sz="6" w:space="0" w:color="auto"/>
              <w:bottom w:val="single" w:sz="6" w:space="0" w:color="auto"/>
              <w:right w:val="single" w:sz="6" w:space="0" w:color="auto"/>
            </w:tcBorders>
            <w:hideMark/>
          </w:tcPr>
          <w:bookmarkEnd w:id="0"/>
          <w:p w14:paraId="59B260ED" w14:textId="4BB820D7" w:rsidR="009C3A2C" w:rsidRPr="00C840B2" w:rsidRDefault="009C3A2C" w:rsidP="00C840B2">
            <w:pPr>
              <w:spacing w:before="120"/>
              <w:rPr>
                <w:rFonts w:eastAsia="Calibri" w:cs="Arial"/>
              </w:rPr>
            </w:pPr>
            <w:r w:rsidRPr="00C840B2">
              <w:rPr>
                <w:rFonts w:eastAsia="Calibri" w:cs="Arial"/>
              </w:rPr>
              <w:t>Kompetenzschwerpunkt und Kompetenzbereiche:</w:t>
            </w:r>
          </w:p>
          <w:p w14:paraId="2B3D57CA" w14:textId="77777777" w:rsidR="009C3A2C" w:rsidRPr="00121E3E" w:rsidRDefault="00121E3E" w:rsidP="00C840B2">
            <w:pPr>
              <w:rPr>
                <w:rFonts w:asciiTheme="minorHAnsi" w:eastAsia="Calibri" w:hAnsiTheme="minorHAnsi" w:cstheme="minorHAnsi"/>
              </w:rPr>
            </w:pPr>
            <w:r w:rsidRPr="00C840B2">
              <w:rPr>
                <w:rFonts w:cs="Arial"/>
                <w:lang w:eastAsia="de-DE"/>
              </w:rPr>
              <w:t>Den privaten Haushalt unter wirtschaftlichen Aspekten analysieren und mitgestalten</w:t>
            </w:r>
          </w:p>
        </w:tc>
      </w:tr>
      <w:tr w:rsidR="009C3A2C" w14:paraId="01F90CF7" w14:textId="77777777" w:rsidTr="00C840B2">
        <w:tc>
          <w:tcPr>
            <w:tcW w:w="9631" w:type="dxa"/>
            <w:tcBorders>
              <w:top w:val="single" w:sz="6" w:space="0" w:color="auto"/>
              <w:left w:val="single" w:sz="6" w:space="0" w:color="auto"/>
              <w:bottom w:val="single" w:sz="6" w:space="0" w:color="auto"/>
              <w:right w:val="single" w:sz="6" w:space="0" w:color="auto"/>
            </w:tcBorders>
            <w:hideMark/>
          </w:tcPr>
          <w:p w14:paraId="02991298" w14:textId="77777777" w:rsidR="009C3A2C" w:rsidRPr="00254F7A" w:rsidRDefault="009C3A2C" w:rsidP="00C840B2">
            <w:pPr>
              <w:spacing w:before="120"/>
              <w:rPr>
                <w:rFonts w:eastAsia="Calibri" w:cs="Arial"/>
              </w:rPr>
            </w:pPr>
            <w:r w:rsidRPr="00254F7A">
              <w:rPr>
                <w:rFonts w:eastAsia="Calibri" w:cs="Arial"/>
              </w:rPr>
              <w:t>zu entwickelnde Kompetenzen:</w:t>
            </w:r>
          </w:p>
          <w:p w14:paraId="456B0764" w14:textId="77777777" w:rsidR="009C3A2C" w:rsidRPr="00C840B2" w:rsidRDefault="009C3A2C" w:rsidP="00C840B2">
            <w:pPr>
              <w:rPr>
                <w:rFonts w:eastAsia="Calibri" w:cs="Arial"/>
              </w:rPr>
            </w:pPr>
            <w:r w:rsidRPr="00C840B2">
              <w:rPr>
                <w:rFonts w:eastAsia="Calibri" w:cs="Arial"/>
              </w:rPr>
              <w:t>lt. Fachlehrplan:</w:t>
            </w:r>
          </w:p>
          <w:p w14:paraId="36076DAF" w14:textId="77777777" w:rsidR="009C3A2C" w:rsidRPr="00B4727B" w:rsidRDefault="00651771" w:rsidP="00C840B2">
            <w:pPr>
              <w:rPr>
                <w:rFonts w:eastAsia="Calibri" w:cs="Arial"/>
                <w:i/>
              </w:rPr>
            </w:pPr>
            <w:r w:rsidRPr="00B4727B">
              <w:rPr>
                <w:rFonts w:eastAsia="Calibri" w:cs="Arial"/>
                <w:i/>
              </w:rPr>
              <w:t>Bewerten</w:t>
            </w:r>
            <w:r w:rsidR="009C3A2C" w:rsidRPr="00B4727B">
              <w:rPr>
                <w:rFonts w:eastAsia="Calibri" w:cs="Arial"/>
                <w:i/>
              </w:rPr>
              <w:t>:</w:t>
            </w:r>
          </w:p>
          <w:p w14:paraId="5607A1B3" w14:textId="77777777" w:rsidR="0089019B" w:rsidRPr="00C840B2" w:rsidRDefault="0089019B" w:rsidP="00B4727B">
            <w:pPr>
              <w:pStyle w:val="Listenabsatz"/>
              <w:numPr>
                <w:ilvl w:val="0"/>
                <w:numId w:val="17"/>
              </w:numPr>
              <w:ind w:left="357" w:hanging="357"/>
              <w:rPr>
                <w:rFonts w:cs="Arial"/>
              </w:rPr>
            </w:pPr>
            <w:r w:rsidRPr="00C840B2">
              <w:rPr>
                <w:rFonts w:cs="Arial"/>
              </w:rPr>
              <w:t>Such- und Bewertungskriterien für Waren oder Dienstleistungen aufstellen und anwenden</w:t>
            </w:r>
          </w:p>
          <w:p w14:paraId="7DD322AB" w14:textId="77777777" w:rsidR="0089019B" w:rsidRPr="00C840B2" w:rsidRDefault="00021808" w:rsidP="00C840B2">
            <w:pPr>
              <w:pStyle w:val="Listenabsatz"/>
              <w:numPr>
                <w:ilvl w:val="0"/>
                <w:numId w:val="17"/>
              </w:numPr>
              <w:autoSpaceDE w:val="0"/>
              <w:autoSpaceDN w:val="0"/>
              <w:adjustRightInd w:val="0"/>
              <w:ind w:left="357" w:hanging="357"/>
              <w:rPr>
                <w:rFonts w:cs="Arial"/>
              </w:rPr>
            </w:pPr>
            <w:r w:rsidRPr="00C840B2">
              <w:rPr>
                <w:rFonts w:cs="Arial"/>
              </w:rPr>
              <w:t>v</w:t>
            </w:r>
            <w:r w:rsidR="0089019B" w:rsidRPr="00C840B2">
              <w:rPr>
                <w:rFonts w:cs="Arial"/>
              </w:rPr>
              <w:t>erschiedene Einflussfaktoren einschließlich der Werbung auf das Konsumverhalten beurteilen</w:t>
            </w:r>
          </w:p>
          <w:p w14:paraId="27E607BD" w14:textId="77777777" w:rsidR="0089019B" w:rsidRPr="00C840B2" w:rsidRDefault="0089019B" w:rsidP="00C840B2">
            <w:pPr>
              <w:pStyle w:val="Listenabsatz"/>
              <w:numPr>
                <w:ilvl w:val="0"/>
                <w:numId w:val="17"/>
              </w:numPr>
              <w:autoSpaceDE w:val="0"/>
              <w:autoSpaceDN w:val="0"/>
              <w:adjustRightInd w:val="0"/>
              <w:ind w:left="357" w:hanging="357"/>
              <w:rPr>
                <w:rFonts w:cs="Arial"/>
              </w:rPr>
            </w:pPr>
            <w:r w:rsidRPr="00C840B2">
              <w:rPr>
                <w:rFonts w:cs="Arial"/>
              </w:rPr>
              <w:t xml:space="preserve">verbraucherrelevante Informationen aus analogen und digitalen Quellen entnehmen, bewerten und nutzen </w:t>
            </w:r>
          </w:p>
          <w:p w14:paraId="3EC39CD3" w14:textId="77777777" w:rsidR="0089019B" w:rsidRPr="00C840B2" w:rsidRDefault="0089019B" w:rsidP="00C840B2">
            <w:pPr>
              <w:pStyle w:val="Listenabsatz"/>
              <w:numPr>
                <w:ilvl w:val="0"/>
                <w:numId w:val="17"/>
              </w:numPr>
              <w:autoSpaceDE w:val="0"/>
              <w:autoSpaceDN w:val="0"/>
              <w:adjustRightInd w:val="0"/>
              <w:ind w:left="357" w:hanging="357"/>
              <w:rPr>
                <w:rFonts w:cs="Arial"/>
              </w:rPr>
            </w:pPr>
            <w:r w:rsidRPr="00C840B2">
              <w:rPr>
                <w:rFonts w:cs="Arial"/>
              </w:rPr>
              <w:t>Möglichkeiten, Grenzen und Gefahren moderner Medien als Privatperson erkennen, analysieren und Konsequenzen ableiten</w:t>
            </w:r>
          </w:p>
          <w:p w14:paraId="71642936" w14:textId="77777777" w:rsidR="0089019B" w:rsidRPr="00C840B2" w:rsidRDefault="0089019B" w:rsidP="00C840B2">
            <w:pPr>
              <w:rPr>
                <w:rFonts w:eastAsia="Calibri" w:cs="Arial"/>
              </w:rPr>
            </w:pPr>
          </w:p>
          <w:p w14:paraId="2A8DDF4D" w14:textId="77777777" w:rsidR="009C3A2C" w:rsidRPr="00C840B2" w:rsidRDefault="009C3A2C" w:rsidP="00C840B2">
            <w:pPr>
              <w:rPr>
                <w:rFonts w:eastAsia="Calibri" w:cs="Arial"/>
              </w:rPr>
            </w:pPr>
            <w:r w:rsidRPr="00C840B2">
              <w:rPr>
                <w:rFonts w:eastAsia="Calibri" w:cs="Arial"/>
              </w:rPr>
              <w:t>lt. Grundsatzband:</w:t>
            </w:r>
          </w:p>
          <w:p w14:paraId="66A6C863" w14:textId="77777777" w:rsidR="00B4727B" w:rsidRPr="00B4727B" w:rsidRDefault="009C3A2C" w:rsidP="00C840B2">
            <w:pPr>
              <w:rPr>
                <w:rFonts w:eastAsia="Calibri" w:cs="Arial"/>
                <w:i/>
              </w:rPr>
            </w:pPr>
            <w:r w:rsidRPr="00B4727B">
              <w:rPr>
                <w:rFonts w:eastAsia="Calibri" w:cs="Arial"/>
                <w:i/>
              </w:rPr>
              <w:t xml:space="preserve">Lernkompetenz: </w:t>
            </w:r>
          </w:p>
          <w:p w14:paraId="1FBC48FE" w14:textId="1936CEC3" w:rsidR="009C3A2C" w:rsidRPr="00C840B2" w:rsidRDefault="009C3A2C" w:rsidP="00B4727B">
            <w:pPr>
              <w:pStyle w:val="Listenabsatz"/>
              <w:numPr>
                <w:ilvl w:val="0"/>
                <w:numId w:val="17"/>
              </w:numPr>
              <w:autoSpaceDE w:val="0"/>
              <w:autoSpaceDN w:val="0"/>
              <w:adjustRightInd w:val="0"/>
              <w:ind w:left="357" w:hanging="357"/>
              <w:rPr>
                <w:rFonts w:eastAsia="Calibri" w:cs="Arial"/>
              </w:rPr>
            </w:pPr>
            <w:r w:rsidRPr="00C840B2">
              <w:rPr>
                <w:rFonts w:eastAsia="Calibri" w:cs="Arial"/>
              </w:rPr>
              <w:t xml:space="preserve">eigenständiges </w:t>
            </w:r>
            <w:r w:rsidRPr="00B4727B">
              <w:rPr>
                <w:rFonts w:cs="Arial"/>
              </w:rPr>
              <w:t>und</w:t>
            </w:r>
            <w:r w:rsidRPr="00C840B2">
              <w:rPr>
                <w:rFonts w:eastAsia="Calibri" w:cs="Arial"/>
              </w:rPr>
              <w:t xml:space="preserve"> zielorientiertes Arbeiten</w:t>
            </w:r>
          </w:p>
          <w:p w14:paraId="7D4D67C8" w14:textId="77777777" w:rsidR="00B4727B" w:rsidRPr="00B4727B" w:rsidRDefault="009C3A2C" w:rsidP="00C840B2">
            <w:pPr>
              <w:rPr>
                <w:rFonts w:eastAsia="Calibri" w:cs="Arial"/>
                <w:i/>
              </w:rPr>
            </w:pPr>
            <w:r w:rsidRPr="00B4727B">
              <w:rPr>
                <w:rFonts w:eastAsia="Calibri" w:cs="Arial"/>
                <w:i/>
              </w:rPr>
              <w:t xml:space="preserve">Problemlösekompetenz: </w:t>
            </w:r>
          </w:p>
          <w:p w14:paraId="1548FEB5" w14:textId="5B98504C" w:rsidR="009C3A2C" w:rsidRPr="00C840B2" w:rsidRDefault="009C3A2C" w:rsidP="00B4727B">
            <w:pPr>
              <w:pStyle w:val="Listenabsatz"/>
              <w:numPr>
                <w:ilvl w:val="0"/>
                <w:numId w:val="17"/>
              </w:numPr>
              <w:autoSpaceDE w:val="0"/>
              <w:autoSpaceDN w:val="0"/>
              <w:adjustRightInd w:val="0"/>
              <w:ind w:left="357" w:hanging="357"/>
              <w:rPr>
                <w:rFonts w:eastAsia="Calibri" w:cs="Arial"/>
              </w:rPr>
            </w:pPr>
            <w:r w:rsidRPr="00C840B2">
              <w:rPr>
                <w:rFonts w:eastAsia="Calibri" w:cs="Arial"/>
              </w:rPr>
              <w:t xml:space="preserve">relevante von </w:t>
            </w:r>
            <w:r w:rsidRPr="00B4727B">
              <w:rPr>
                <w:rFonts w:cs="Arial"/>
              </w:rPr>
              <w:t>nichtrelevanten</w:t>
            </w:r>
            <w:r w:rsidRPr="00C840B2">
              <w:rPr>
                <w:rFonts w:eastAsia="Calibri" w:cs="Arial"/>
              </w:rPr>
              <w:t xml:space="preserve"> Informationen trennen und zu neuen Erkenntnissen verknüpfen</w:t>
            </w:r>
          </w:p>
          <w:p w14:paraId="54D88606" w14:textId="77777777" w:rsidR="00B4727B" w:rsidRPr="00B4727B" w:rsidRDefault="009C3A2C" w:rsidP="00C840B2">
            <w:pPr>
              <w:rPr>
                <w:rFonts w:eastAsia="Calibri" w:cs="Arial"/>
                <w:i/>
              </w:rPr>
            </w:pPr>
            <w:r w:rsidRPr="00B4727B">
              <w:rPr>
                <w:rFonts w:eastAsia="Calibri" w:cs="Arial"/>
                <w:i/>
              </w:rPr>
              <w:t xml:space="preserve">Medienkompetenz: </w:t>
            </w:r>
          </w:p>
          <w:p w14:paraId="2C6035B4" w14:textId="1525591E" w:rsidR="009C3A2C" w:rsidRDefault="00651771" w:rsidP="00B4727B">
            <w:pPr>
              <w:pStyle w:val="Listenabsatz"/>
              <w:numPr>
                <w:ilvl w:val="0"/>
                <w:numId w:val="17"/>
              </w:numPr>
              <w:autoSpaceDE w:val="0"/>
              <w:autoSpaceDN w:val="0"/>
              <w:adjustRightInd w:val="0"/>
              <w:ind w:left="357" w:hanging="357"/>
              <w:rPr>
                <w:rFonts w:ascii="Calibri" w:eastAsia="Calibri" w:hAnsi="Calibri" w:cs="Times New Roman"/>
              </w:rPr>
            </w:pPr>
            <w:r w:rsidRPr="00C840B2">
              <w:rPr>
                <w:rFonts w:eastAsia="Calibri" w:cs="Arial"/>
              </w:rPr>
              <w:t xml:space="preserve">kompetenter Umgang mit </w:t>
            </w:r>
            <w:r w:rsidRPr="00B4727B">
              <w:rPr>
                <w:rFonts w:cs="Arial"/>
              </w:rPr>
              <w:t>digitalen</w:t>
            </w:r>
            <w:r w:rsidRPr="00C840B2">
              <w:rPr>
                <w:rFonts w:eastAsia="Calibri" w:cs="Arial"/>
              </w:rPr>
              <w:t xml:space="preserve"> Medien, um die damit verbundenen Chancen zu erkennen, diese verantwortungsbewusst zu nutzen und Risiken abzuschätzen</w:t>
            </w:r>
          </w:p>
        </w:tc>
      </w:tr>
      <w:tr w:rsidR="00C840B2" w14:paraId="7E561B06" w14:textId="77777777" w:rsidTr="00C840B2">
        <w:tc>
          <w:tcPr>
            <w:tcW w:w="9631" w:type="dxa"/>
            <w:tcBorders>
              <w:top w:val="single" w:sz="6" w:space="0" w:color="auto"/>
              <w:left w:val="single" w:sz="6" w:space="0" w:color="auto"/>
              <w:bottom w:val="single" w:sz="6" w:space="0" w:color="auto"/>
              <w:right w:val="single" w:sz="6" w:space="0" w:color="auto"/>
            </w:tcBorders>
          </w:tcPr>
          <w:p w14:paraId="769EE757" w14:textId="77777777" w:rsidR="00C840B2" w:rsidRPr="00C840B2" w:rsidRDefault="00C840B2" w:rsidP="00B4727B">
            <w:pPr>
              <w:rPr>
                <w:rFonts w:eastAsia="Calibri" w:cs="Arial"/>
              </w:rPr>
            </w:pPr>
            <w:r w:rsidRPr="00C840B2">
              <w:rPr>
                <w:rFonts w:eastAsia="Calibri" w:cs="Arial"/>
              </w:rPr>
              <w:t>Bezug zu grundlegenden Wissensbeständen:</w:t>
            </w:r>
          </w:p>
          <w:p w14:paraId="6EEC67C6" w14:textId="491DE645" w:rsidR="00C840B2" w:rsidRPr="00C840B2" w:rsidRDefault="00C840B2" w:rsidP="00B4727B">
            <w:pPr>
              <w:pStyle w:val="Listenabsatz"/>
              <w:numPr>
                <w:ilvl w:val="0"/>
                <w:numId w:val="17"/>
              </w:numPr>
              <w:ind w:left="357" w:hanging="357"/>
              <w:rPr>
                <w:rFonts w:eastAsia="Calibri" w:cs="Arial"/>
                <w:u w:val="single"/>
              </w:rPr>
            </w:pPr>
            <w:r w:rsidRPr="00C840B2">
              <w:rPr>
                <w:rFonts w:eastAsia="Calibri" w:cs="Arial"/>
              </w:rPr>
              <w:t>Einflussfaktoren auf das Konsumverhalten</w:t>
            </w:r>
          </w:p>
        </w:tc>
      </w:tr>
    </w:tbl>
    <w:p w14:paraId="749CC5E5" w14:textId="2C5812F0" w:rsidR="00C840B2" w:rsidRDefault="00C840B2"/>
    <w:p w14:paraId="49DB50FC" w14:textId="77777777" w:rsidR="00B4727B" w:rsidRDefault="00B4727B"/>
    <w:p w14:paraId="3A6D7595" w14:textId="0E8E9623" w:rsidR="00C840B2" w:rsidRPr="00B4727B" w:rsidRDefault="00C840B2" w:rsidP="00B4727B">
      <w:pPr>
        <w:tabs>
          <w:tab w:val="left" w:pos="426"/>
        </w:tabs>
        <w:rPr>
          <w:rFonts w:eastAsia="Calibri" w:cs="Arial"/>
          <w:b/>
          <w:sz w:val="24"/>
          <w:szCs w:val="24"/>
        </w:rPr>
      </w:pPr>
      <w:r w:rsidRPr="00B4727B">
        <w:rPr>
          <w:rFonts w:eastAsia="Calibri" w:cs="Arial"/>
          <w:b/>
          <w:sz w:val="24"/>
          <w:szCs w:val="24"/>
        </w:rPr>
        <w:t>2.</w:t>
      </w:r>
      <w:r w:rsidRPr="00B4727B">
        <w:rPr>
          <w:rFonts w:eastAsia="Calibri" w:cs="Arial"/>
          <w:b/>
          <w:sz w:val="24"/>
          <w:szCs w:val="24"/>
        </w:rPr>
        <w:tab/>
        <w:t>Anregungen und Hinweise zum unterrichtlichen Einsatz</w:t>
      </w:r>
    </w:p>
    <w:p w14:paraId="0839EE24" w14:textId="4D4FCF8E" w:rsidR="008524AC" w:rsidRPr="00B4727B" w:rsidRDefault="00C840B2" w:rsidP="008524AC">
      <w:pPr>
        <w:tabs>
          <w:tab w:val="left" w:pos="426"/>
        </w:tabs>
        <w:rPr>
          <w:rFonts w:eastAsia="Calibri" w:cs="Arial"/>
          <w:u w:val="single"/>
        </w:rPr>
      </w:pPr>
      <w:r w:rsidRPr="00B4727B">
        <w:rPr>
          <w:rFonts w:eastAsia="Calibri" w:cs="Arial"/>
          <w:u w:val="single"/>
        </w:rPr>
        <w:t>Einsatz</w:t>
      </w:r>
    </w:p>
    <w:p w14:paraId="4C0DF3E7" w14:textId="601763D0" w:rsidR="00C840B2" w:rsidRDefault="008524AC" w:rsidP="008524AC">
      <w:pPr>
        <w:tabs>
          <w:tab w:val="left" w:pos="426"/>
        </w:tabs>
        <w:jc w:val="both"/>
        <w:rPr>
          <w:rFonts w:eastAsia="Calibri" w:cs="Arial"/>
        </w:rPr>
      </w:pPr>
      <w:r w:rsidRPr="008524AC">
        <w:rPr>
          <w:rFonts w:eastAsia="Calibri" w:cs="Arial"/>
        </w:rPr>
        <w:t xml:space="preserve">Im Rahmen des Kompetenzschwerpunktes ist der Umgang mit Medien zu stärken. Einflussfaktoren auf das Kaufverhalten sind kritisch zu hinterfragen und das Verbraucherbewusstsein weiter </w:t>
      </w:r>
      <w:r w:rsidR="00C840B2" w:rsidRPr="008524AC">
        <w:rPr>
          <w:rFonts w:eastAsia="Calibri" w:cs="Arial"/>
        </w:rPr>
        <w:t>zu</w:t>
      </w:r>
      <w:r w:rsidR="00C840B2" w:rsidRPr="00C840B2">
        <w:rPr>
          <w:rFonts w:eastAsia="Calibri" w:cs="Arial"/>
        </w:rPr>
        <w:t xml:space="preserve"> </w:t>
      </w:r>
      <w:r w:rsidR="00C840B2" w:rsidRPr="00C840B2">
        <w:rPr>
          <w:rFonts w:eastAsia="Calibri" w:cs="Arial"/>
        </w:rPr>
        <w:lastRenderedPageBreak/>
        <w:t xml:space="preserve">entwickeln. Innerhalb des Kompetenzbereiches kann diese Aufgabe nach Klärung der Fachbegriffe sowohl in der Einführung als auch in der Festigung eingesetzt werden. Das Erstellen einer digitalen Mindmap dient der Visualisierung der Lösung. </w:t>
      </w:r>
      <w:r w:rsidR="00C840B2" w:rsidRPr="008524AC">
        <w:rPr>
          <w:rFonts w:eastAsia="Calibri" w:cs="Arial"/>
        </w:rPr>
        <w:t>Voraussetzung sind deshalb Grundkenntnisse zur Erstellung einer Mindmap.</w:t>
      </w:r>
    </w:p>
    <w:p w14:paraId="7C5D1B6C" w14:textId="77777777" w:rsidR="00B4727B" w:rsidRDefault="00B4727B" w:rsidP="008524AC">
      <w:pPr>
        <w:tabs>
          <w:tab w:val="left" w:pos="426"/>
        </w:tabs>
        <w:jc w:val="both"/>
        <w:rPr>
          <w:rFonts w:eastAsia="Calibri" w:cs="Arial"/>
        </w:rPr>
      </w:pPr>
    </w:p>
    <w:p w14:paraId="2AC7C31F" w14:textId="347DCD31" w:rsidR="008524AC" w:rsidRPr="008524AC" w:rsidRDefault="008524AC" w:rsidP="008524AC">
      <w:pPr>
        <w:rPr>
          <w:rFonts w:eastAsia="Calibri" w:cs="Arial"/>
          <w:u w:val="single"/>
        </w:rPr>
      </w:pPr>
      <w:r w:rsidRPr="008524AC">
        <w:rPr>
          <w:rFonts w:eastAsia="Calibri" w:cs="Arial"/>
          <w:u w:val="single"/>
        </w:rPr>
        <w:t>Sozialform</w:t>
      </w:r>
    </w:p>
    <w:p w14:paraId="12D2A814" w14:textId="20394F02" w:rsidR="008524AC" w:rsidRDefault="008524AC" w:rsidP="008524AC">
      <w:pPr>
        <w:jc w:val="both"/>
        <w:rPr>
          <w:rFonts w:eastAsia="Calibri" w:cs="Arial"/>
        </w:rPr>
      </w:pPr>
      <w:r w:rsidRPr="008524AC">
        <w:rPr>
          <w:rFonts w:eastAsia="Calibri" w:cs="Arial"/>
        </w:rPr>
        <w:t>Die Bearbeitung dieser Aufgabe kann in Einzelarbeit, in Partner- oder Gruppenarbeit erfolgen. Wichtig ist die Kommunikation der Schülerinnen und Schüler im Sinne einer kritischen Analyse.</w:t>
      </w:r>
    </w:p>
    <w:p w14:paraId="5D26911B" w14:textId="77777777" w:rsidR="008524AC" w:rsidRPr="00254F7A" w:rsidRDefault="008524AC" w:rsidP="008524AC">
      <w:pPr>
        <w:jc w:val="both"/>
        <w:rPr>
          <w:rFonts w:eastAsia="Calibri" w:cs="Arial"/>
          <w:u w:val="single"/>
        </w:rPr>
      </w:pPr>
    </w:p>
    <w:p w14:paraId="5198D4B2" w14:textId="46D7BAD0" w:rsidR="008524AC" w:rsidRPr="00254F7A" w:rsidRDefault="008524AC" w:rsidP="008524AC">
      <w:pPr>
        <w:jc w:val="both"/>
        <w:rPr>
          <w:rFonts w:eastAsia="Calibri" w:cs="Arial"/>
        </w:rPr>
      </w:pPr>
      <w:r w:rsidRPr="00254F7A">
        <w:rPr>
          <w:rFonts w:eastAsia="Calibri" w:cs="Arial"/>
          <w:u w:val="single"/>
        </w:rPr>
        <w:t>Erweiterung/ Fächerverbindend</w:t>
      </w:r>
    </w:p>
    <w:p w14:paraId="73A48052" w14:textId="23DFD21D" w:rsidR="008524AC" w:rsidRDefault="008524AC" w:rsidP="008524AC">
      <w:pPr>
        <w:tabs>
          <w:tab w:val="left" w:pos="426"/>
        </w:tabs>
        <w:jc w:val="both"/>
        <w:rPr>
          <w:rFonts w:eastAsia="Calibri" w:cs="Arial"/>
        </w:rPr>
      </w:pPr>
      <w:r w:rsidRPr="00254F7A">
        <w:rPr>
          <w:rFonts w:eastAsia="Calibri" w:cs="Arial"/>
        </w:rPr>
        <w:t>An die Bearbeitung der Aufgabe kann sich die Erarbeitung eines Flyers, Plakates oder Werbespots anschließen.</w:t>
      </w:r>
    </w:p>
    <w:p w14:paraId="5C8C7601" w14:textId="262E12F6" w:rsidR="00254F7A" w:rsidRDefault="00254F7A" w:rsidP="00254F7A">
      <w:pPr>
        <w:tabs>
          <w:tab w:val="left" w:pos="426"/>
        </w:tabs>
        <w:jc w:val="both"/>
        <w:rPr>
          <w:rFonts w:eastAsia="Calibri" w:cs="Arial"/>
        </w:rPr>
      </w:pPr>
    </w:p>
    <w:p w14:paraId="509A1E24" w14:textId="77777777" w:rsidR="00B4727B" w:rsidRPr="00254F7A" w:rsidRDefault="00B4727B" w:rsidP="00254F7A">
      <w:pPr>
        <w:tabs>
          <w:tab w:val="left" w:pos="426"/>
        </w:tabs>
        <w:jc w:val="both"/>
        <w:rPr>
          <w:rFonts w:eastAsia="Calibri" w:cs="Arial"/>
        </w:rPr>
      </w:pPr>
    </w:p>
    <w:p w14:paraId="06EFA9AC" w14:textId="77777777" w:rsidR="00B4727B" w:rsidRPr="00B4727B" w:rsidRDefault="00B4727B" w:rsidP="00B4727B">
      <w:pPr>
        <w:tabs>
          <w:tab w:val="left" w:pos="406"/>
        </w:tabs>
        <w:rPr>
          <w:rFonts w:eastAsia="Calibri" w:cs="Arial"/>
          <w:b/>
          <w:sz w:val="24"/>
          <w:szCs w:val="24"/>
        </w:rPr>
      </w:pPr>
      <w:r w:rsidRPr="00B4727B">
        <w:rPr>
          <w:rFonts w:eastAsia="Calibri" w:cs="Arial"/>
          <w:b/>
          <w:sz w:val="24"/>
          <w:szCs w:val="24"/>
        </w:rPr>
        <w:t>3.</w:t>
      </w:r>
      <w:r w:rsidRPr="00B4727B">
        <w:rPr>
          <w:rFonts w:eastAsia="Calibri" w:cs="Arial"/>
          <w:b/>
          <w:sz w:val="24"/>
          <w:szCs w:val="24"/>
        </w:rPr>
        <w:tab/>
        <w:t>Mögliche Probleme der Umsetzung</w:t>
      </w:r>
    </w:p>
    <w:p w14:paraId="034E549B" w14:textId="6F40B6E1" w:rsidR="008524AC" w:rsidRPr="00254F7A" w:rsidRDefault="008524AC" w:rsidP="00B4727B">
      <w:pPr>
        <w:pStyle w:val="Listenabsatz"/>
        <w:numPr>
          <w:ilvl w:val="0"/>
          <w:numId w:val="9"/>
        </w:numPr>
        <w:ind w:left="357" w:hanging="357"/>
        <w:rPr>
          <w:rFonts w:eastAsia="Calibri" w:cs="Arial"/>
          <w:b/>
        </w:rPr>
      </w:pPr>
      <w:r w:rsidRPr="00254F7A">
        <w:rPr>
          <w:rFonts w:eastAsia="Calibri" w:cs="Arial"/>
        </w:rPr>
        <w:t>Fehlendes kritisches Verständnis für Werbung</w:t>
      </w:r>
    </w:p>
    <w:p w14:paraId="4A4E8CD8" w14:textId="2BA9CBD5" w:rsidR="008524AC" w:rsidRPr="00254F7A" w:rsidRDefault="008524AC" w:rsidP="003606D1">
      <w:pPr>
        <w:numPr>
          <w:ilvl w:val="0"/>
          <w:numId w:val="9"/>
        </w:numPr>
        <w:ind w:left="357" w:hanging="357"/>
        <w:contextualSpacing/>
        <w:rPr>
          <w:rFonts w:eastAsia="Calibri" w:cs="Arial"/>
          <w:b/>
        </w:rPr>
      </w:pPr>
      <w:r w:rsidRPr="00254F7A">
        <w:rPr>
          <w:rFonts w:eastAsia="Calibri" w:cs="Arial"/>
        </w:rPr>
        <w:t>Endgerät ohne Mindmap-Programm</w:t>
      </w:r>
    </w:p>
    <w:p w14:paraId="3688E6BB" w14:textId="0EB64971" w:rsidR="008524AC" w:rsidRDefault="008524AC" w:rsidP="008524AC">
      <w:pPr>
        <w:tabs>
          <w:tab w:val="left" w:pos="426"/>
        </w:tabs>
        <w:jc w:val="both"/>
        <w:rPr>
          <w:rFonts w:cs="Arial"/>
        </w:rPr>
      </w:pPr>
    </w:p>
    <w:p w14:paraId="022C232F" w14:textId="77777777" w:rsidR="00B4727B" w:rsidRDefault="00B4727B" w:rsidP="008524AC">
      <w:pPr>
        <w:tabs>
          <w:tab w:val="left" w:pos="426"/>
        </w:tabs>
        <w:jc w:val="both"/>
        <w:rPr>
          <w:rFonts w:cs="Arial"/>
        </w:rPr>
      </w:pPr>
    </w:p>
    <w:p w14:paraId="3B450B96" w14:textId="4F4A063A" w:rsidR="003606D1" w:rsidRPr="003606D1" w:rsidRDefault="00B4727B" w:rsidP="00B4727B">
      <w:pPr>
        <w:tabs>
          <w:tab w:val="left" w:pos="426"/>
        </w:tabs>
        <w:rPr>
          <w:rFonts w:eastAsia="Calibri" w:cs="Arial"/>
          <w:b/>
          <w:sz w:val="24"/>
          <w:szCs w:val="24"/>
        </w:rPr>
      </w:pPr>
      <w:r>
        <w:rPr>
          <w:rFonts w:eastAsia="Calibri" w:cs="Arial"/>
          <w:b/>
          <w:sz w:val="24"/>
          <w:szCs w:val="24"/>
        </w:rPr>
        <w:t>4</w:t>
      </w:r>
      <w:r w:rsidR="003606D1" w:rsidRPr="003606D1">
        <w:rPr>
          <w:rFonts w:eastAsia="Calibri" w:cs="Arial"/>
          <w:b/>
          <w:sz w:val="24"/>
          <w:szCs w:val="24"/>
        </w:rPr>
        <w:t>.</w:t>
      </w:r>
      <w:r w:rsidR="003606D1" w:rsidRPr="003606D1">
        <w:rPr>
          <w:rFonts w:eastAsia="Calibri" w:cs="Arial"/>
          <w:b/>
          <w:sz w:val="24"/>
          <w:szCs w:val="24"/>
        </w:rPr>
        <w:tab/>
        <w:t>Variationsmöglichkeiten</w:t>
      </w:r>
    </w:p>
    <w:p w14:paraId="7DBB23C9" w14:textId="11645440" w:rsidR="003606D1" w:rsidRDefault="003606D1" w:rsidP="008524AC">
      <w:pPr>
        <w:tabs>
          <w:tab w:val="left" w:pos="426"/>
        </w:tabs>
        <w:jc w:val="both"/>
        <w:rPr>
          <w:rFonts w:eastAsia="Calibri" w:cs="Arial"/>
        </w:rPr>
      </w:pPr>
      <w:r w:rsidRPr="003606D1">
        <w:rPr>
          <w:rFonts w:eastAsia="Calibri" w:cs="Arial"/>
        </w:rPr>
        <w:t>Arbeit in verschiedenen Niveaustufen entsprechend dem Leistungsvermögen der Schülerinnen und Schüler (siehe Aufgabenblätter)</w:t>
      </w:r>
    </w:p>
    <w:p w14:paraId="5100C3DC" w14:textId="55BE8801" w:rsidR="003606D1" w:rsidRDefault="003606D1" w:rsidP="008524AC">
      <w:pPr>
        <w:tabs>
          <w:tab w:val="left" w:pos="426"/>
        </w:tabs>
        <w:jc w:val="both"/>
        <w:rPr>
          <w:rFonts w:eastAsia="Calibri" w:cs="Arial"/>
        </w:rPr>
      </w:pPr>
    </w:p>
    <w:p w14:paraId="09746835" w14:textId="77777777" w:rsidR="00B4727B" w:rsidRPr="003606D1" w:rsidRDefault="00B4727B" w:rsidP="008524AC">
      <w:pPr>
        <w:tabs>
          <w:tab w:val="left" w:pos="426"/>
        </w:tabs>
        <w:jc w:val="both"/>
        <w:rPr>
          <w:rFonts w:eastAsia="Calibri" w:cs="Arial"/>
        </w:rPr>
      </w:pPr>
    </w:p>
    <w:p w14:paraId="13BFC055" w14:textId="709741CF" w:rsidR="003606D1" w:rsidRPr="003606D1" w:rsidRDefault="00B4727B" w:rsidP="008524AC">
      <w:pPr>
        <w:tabs>
          <w:tab w:val="left" w:pos="426"/>
        </w:tabs>
        <w:jc w:val="both"/>
        <w:rPr>
          <w:rFonts w:eastAsia="Calibri" w:cs="Arial"/>
          <w:b/>
          <w:sz w:val="24"/>
          <w:szCs w:val="24"/>
        </w:rPr>
      </w:pPr>
      <w:r>
        <w:rPr>
          <w:rFonts w:eastAsia="Calibri" w:cs="Arial"/>
          <w:b/>
          <w:sz w:val="24"/>
          <w:szCs w:val="24"/>
        </w:rPr>
        <w:t>5</w:t>
      </w:r>
      <w:r w:rsidR="003606D1" w:rsidRPr="003606D1">
        <w:rPr>
          <w:rFonts w:eastAsia="Calibri" w:cs="Arial"/>
          <w:b/>
          <w:sz w:val="24"/>
          <w:szCs w:val="24"/>
        </w:rPr>
        <w:t>.</w:t>
      </w:r>
      <w:r w:rsidR="003606D1" w:rsidRPr="003606D1">
        <w:rPr>
          <w:rFonts w:eastAsia="Calibri" w:cs="Arial"/>
          <w:b/>
          <w:sz w:val="24"/>
          <w:szCs w:val="24"/>
        </w:rPr>
        <w:tab/>
        <w:t>Lösungserwartung</w:t>
      </w:r>
      <w:r w:rsidR="003606D1">
        <w:rPr>
          <w:rFonts w:eastAsia="Calibri" w:cs="Arial"/>
          <w:b/>
          <w:sz w:val="24"/>
          <w:szCs w:val="24"/>
        </w:rPr>
        <w:t>en</w:t>
      </w:r>
    </w:p>
    <w:p w14:paraId="0EDE2DDA" w14:textId="17D6F530" w:rsidR="003606D1" w:rsidRPr="003606D1" w:rsidRDefault="003606D1" w:rsidP="008524AC">
      <w:pPr>
        <w:tabs>
          <w:tab w:val="left" w:pos="426"/>
        </w:tabs>
        <w:jc w:val="both"/>
        <w:rPr>
          <w:rFonts w:eastAsia="Calibri" w:cs="Arial"/>
        </w:rPr>
      </w:pPr>
      <w:r w:rsidRPr="003606D1">
        <w:rPr>
          <w:rFonts w:eastAsia="Calibri" w:cs="Arial"/>
        </w:rPr>
        <w:t>Es handelt sich weitestgehend um eine ergebnisoffene Lernaufgabe.</w:t>
      </w:r>
    </w:p>
    <w:p w14:paraId="2C88EBFC" w14:textId="0574013C" w:rsidR="003606D1" w:rsidRPr="003606D1" w:rsidRDefault="003606D1" w:rsidP="008524AC">
      <w:pPr>
        <w:tabs>
          <w:tab w:val="left" w:pos="426"/>
        </w:tabs>
        <w:jc w:val="both"/>
        <w:rPr>
          <w:rFonts w:eastAsia="Calibri" w:cs="Arial"/>
        </w:rPr>
      </w:pPr>
    </w:p>
    <w:tbl>
      <w:tblPr>
        <w:tblStyle w:val="Tabellenraster"/>
        <w:tblW w:w="9634" w:type="dxa"/>
        <w:tblLayout w:type="fixed"/>
        <w:tblLook w:val="04A0" w:firstRow="1" w:lastRow="0" w:firstColumn="1" w:lastColumn="0" w:noHBand="0" w:noVBand="1"/>
      </w:tblPr>
      <w:tblGrid>
        <w:gridCol w:w="1838"/>
        <w:gridCol w:w="6804"/>
        <w:gridCol w:w="992"/>
      </w:tblGrid>
      <w:tr w:rsidR="003606D1" w14:paraId="5DE4CEE4" w14:textId="77777777" w:rsidTr="003606D1">
        <w:tc>
          <w:tcPr>
            <w:tcW w:w="1838" w:type="dxa"/>
          </w:tcPr>
          <w:p w14:paraId="10058E7E" w14:textId="77777777" w:rsidR="003606D1" w:rsidRPr="003606D1" w:rsidRDefault="003606D1" w:rsidP="003606D1">
            <w:pPr>
              <w:spacing w:before="120" w:after="120" w:line="240" w:lineRule="auto"/>
              <w:rPr>
                <w:rFonts w:eastAsia="Calibri" w:cs="Arial"/>
                <w:b/>
              </w:rPr>
            </w:pPr>
            <w:r w:rsidRPr="003606D1">
              <w:rPr>
                <w:rFonts w:eastAsia="Calibri" w:cs="Arial"/>
                <w:b/>
              </w:rPr>
              <w:t>Aufgabe</w:t>
            </w:r>
          </w:p>
        </w:tc>
        <w:tc>
          <w:tcPr>
            <w:tcW w:w="6804" w:type="dxa"/>
          </w:tcPr>
          <w:p w14:paraId="40383451" w14:textId="77777777" w:rsidR="003606D1" w:rsidRPr="003606D1" w:rsidRDefault="003606D1" w:rsidP="003606D1">
            <w:pPr>
              <w:spacing w:before="120" w:after="120" w:line="240" w:lineRule="auto"/>
              <w:rPr>
                <w:rFonts w:eastAsia="Calibri" w:cs="Arial"/>
                <w:b/>
              </w:rPr>
            </w:pPr>
            <w:r w:rsidRPr="003606D1">
              <w:rPr>
                <w:rFonts w:eastAsia="Calibri" w:cs="Arial"/>
                <w:b/>
              </w:rPr>
              <w:t>Erwartungshorizont</w:t>
            </w:r>
          </w:p>
        </w:tc>
        <w:tc>
          <w:tcPr>
            <w:tcW w:w="992" w:type="dxa"/>
          </w:tcPr>
          <w:p w14:paraId="473BD846" w14:textId="77777777" w:rsidR="003606D1" w:rsidRPr="00272CDA" w:rsidRDefault="003606D1" w:rsidP="003606D1">
            <w:pPr>
              <w:spacing w:before="120" w:after="120" w:line="240" w:lineRule="auto"/>
              <w:jc w:val="center"/>
              <w:rPr>
                <w:rFonts w:eastAsia="Calibri" w:cs="Arial"/>
                <w:b/>
              </w:rPr>
            </w:pPr>
            <w:r w:rsidRPr="00272CDA">
              <w:rPr>
                <w:rFonts w:eastAsia="Calibri" w:cs="Arial"/>
                <w:b/>
              </w:rPr>
              <w:t>AFB</w:t>
            </w:r>
          </w:p>
        </w:tc>
      </w:tr>
      <w:tr w:rsidR="003606D1" w14:paraId="4E4D3580" w14:textId="77777777" w:rsidTr="003606D1">
        <w:tc>
          <w:tcPr>
            <w:tcW w:w="1838" w:type="dxa"/>
          </w:tcPr>
          <w:p w14:paraId="2DE1FC63" w14:textId="77777777" w:rsidR="003606D1" w:rsidRPr="003606D1" w:rsidRDefault="003606D1" w:rsidP="003606D1">
            <w:pPr>
              <w:spacing w:before="120"/>
              <w:rPr>
                <w:rFonts w:eastAsia="Calibri" w:cs="Arial"/>
              </w:rPr>
            </w:pPr>
            <w:r w:rsidRPr="003606D1">
              <w:rPr>
                <w:rFonts w:eastAsia="Calibri" w:cs="Arial"/>
              </w:rPr>
              <w:t>Einführung</w:t>
            </w:r>
          </w:p>
        </w:tc>
        <w:tc>
          <w:tcPr>
            <w:tcW w:w="6804" w:type="dxa"/>
          </w:tcPr>
          <w:p w14:paraId="519C2998" w14:textId="77777777" w:rsidR="003606D1" w:rsidRPr="003606D1" w:rsidRDefault="003606D1" w:rsidP="003606D1">
            <w:pPr>
              <w:spacing w:before="120"/>
              <w:rPr>
                <w:rFonts w:eastAsia="Calibri" w:cs="Arial"/>
              </w:rPr>
            </w:pPr>
            <w:r w:rsidRPr="003606D1">
              <w:rPr>
                <w:rFonts w:eastAsia="Calibri" w:cs="Arial"/>
              </w:rPr>
              <w:t>Wiederholung Lernmethode Mindmap</w:t>
            </w:r>
          </w:p>
          <w:p w14:paraId="6EF49EEE" w14:textId="77777777" w:rsidR="003606D1" w:rsidRPr="003606D1" w:rsidRDefault="003606D1" w:rsidP="003606D1">
            <w:pPr>
              <w:spacing w:line="276" w:lineRule="auto"/>
              <w:rPr>
                <w:rFonts w:eastAsia="Calibri" w:cs="Arial"/>
              </w:rPr>
            </w:pPr>
            <w:r w:rsidRPr="003606D1">
              <w:rPr>
                <w:rFonts w:eastAsia="Calibri" w:cs="Arial"/>
              </w:rPr>
              <w:t>Werbespot im Klassenverband (mehrfach) ansehen</w:t>
            </w:r>
          </w:p>
        </w:tc>
        <w:tc>
          <w:tcPr>
            <w:tcW w:w="992" w:type="dxa"/>
          </w:tcPr>
          <w:p w14:paraId="39821430" w14:textId="77777777" w:rsidR="003606D1" w:rsidRDefault="003606D1" w:rsidP="003606D1">
            <w:pPr>
              <w:spacing w:line="276" w:lineRule="auto"/>
              <w:rPr>
                <w:rFonts w:ascii="Calibri" w:eastAsia="Calibri" w:hAnsi="Calibri" w:cs="Times New Roman"/>
              </w:rPr>
            </w:pPr>
          </w:p>
        </w:tc>
      </w:tr>
      <w:tr w:rsidR="003606D1" w:rsidRPr="00254F7A" w14:paraId="76F2BBAE" w14:textId="77777777" w:rsidTr="00B4727B">
        <w:tc>
          <w:tcPr>
            <w:tcW w:w="1838" w:type="dxa"/>
          </w:tcPr>
          <w:p w14:paraId="030A54F5" w14:textId="77777777" w:rsidR="003606D1" w:rsidRPr="003606D1" w:rsidRDefault="003606D1" w:rsidP="003606D1">
            <w:pPr>
              <w:spacing w:before="120"/>
              <w:rPr>
                <w:rFonts w:eastAsia="Calibri" w:cs="Arial"/>
              </w:rPr>
            </w:pPr>
            <w:r w:rsidRPr="003606D1">
              <w:rPr>
                <w:rFonts w:eastAsia="Calibri" w:cs="Arial"/>
              </w:rPr>
              <w:t>Methode/</w:t>
            </w:r>
          </w:p>
          <w:p w14:paraId="3E69EC3B" w14:textId="77777777" w:rsidR="003606D1" w:rsidRPr="003606D1" w:rsidRDefault="003606D1" w:rsidP="003606D1">
            <w:pPr>
              <w:spacing w:line="276" w:lineRule="auto"/>
              <w:rPr>
                <w:rFonts w:eastAsia="Calibri" w:cs="Arial"/>
              </w:rPr>
            </w:pPr>
            <w:r w:rsidRPr="003606D1">
              <w:rPr>
                <w:rFonts w:eastAsia="Calibri" w:cs="Arial"/>
              </w:rPr>
              <w:t xml:space="preserve">Erarbeitung </w:t>
            </w:r>
          </w:p>
        </w:tc>
        <w:tc>
          <w:tcPr>
            <w:tcW w:w="6804" w:type="dxa"/>
          </w:tcPr>
          <w:p w14:paraId="0D86993A" w14:textId="77777777" w:rsidR="003606D1" w:rsidRPr="003606D1" w:rsidRDefault="003606D1" w:rsidP="003606D1">
            <w:pPr>
              <w:spacing w:before="120"/>
              <w:rPr>
                <w:rFonts w:eastAsia="Calibri" w:cs="Arial"/>
                <w:b/>
              </w:rPr>
            </w:pPr>
            <w:r w:rsidRPr="003606D1">
              <w:rPr>
                <w:rFonts w:eastAsia="Calibri" w:cs="Arial"/>
                <w:b/>
              </w:rPr>
              <w:t>Niveaustufe 1 (leicht)</w:t>
            </w:r>
          </w:p>
          <w:p w14:paraId="00987A3E" w14:textId="0FE2DEB6" w:rsidR="003606D1" w:rsidRPr="003606D1" w:rsidRDefault="003606D1" w:rsidP="003606D1">
            <w:pPr>
              <w:pStyle w:val="Listenabsatz"/>
              <w:numPr>
                <w:ilvl w:val="0"/>
                <w:numId w:val="22"/>
              </w:numPr>
              <w:ind w:left="357" w:hanging="357"/>
              <w:rPr>
                <w:rFonts w:eastAsia="Calibri" w:cs="Arial"/>
                <w:b/>
              </w:rPr>
            </w:pPr>
            <w:r w:rsidRPr="003606D1">
              <w:rPr>
                <w:rFonts w:eastAsia="Calibri" w:cs="Arial"/>
              </w:rPr>
              <w:t>Erfassen aller vorgegebenen Aussagen</w:t>
            </w:r>
          </w:p>
          <w:p w14:paraId="749648BA" w14:textId="3A643D28" w:rsidR="003606D1" w:rsidRPr="003606D1" w:rsidRDefault="003606D1" w:rsidP="003606D1">
            <w:pPr>
              <w:pStyle w:val="Listenabsatz"/>
              <w:numPr>
                <w:ilvl w:val="0"/>
                <w:numId w:val="22"/>
              </w:numPr>
              <w:spacing w:before="120"/>
              <w:ind w:left="357" w:hanging="357"/>
              <w:rPr>
                <w:rFonts w:eastAsia="Calibri" w:cs="Arial"/>
              </w:rPr>
            </w:pPr>
            <w:r w:rsidRPr="003606D1">
              <w:rPr>
                <w:rFonts w:eastAsia="Calibri" w:cs="Arial"/>
              </w:rPr>
              <w:t>Erfassen der Oberbegriffe und zuordnen der Unterbegriffe</w:t>
            </w:r>
          </w:p>
          <w:p w14:paraId="44710E38" w14:textId="7D6FB732" w:rsidR="003606D1" w:rsidRPr="003606D1" w:rsidRDefault="003606D1" w:rsidP="003606D1">
            <w:pPr>
              <w:pStyle w:val="Listenabsatz"/>
              <w:numPr>
                <w:ilvl w:val="0"/>
                <w:numId w:val="22"/>
              </w:numPr>
              <w:spacing w:before="120"/>
              <w:ind w:left="357" w:hanging="357"/>
              <w:rPr>
                <w:rFonts w:eastAsia="Calibri" w:cs="Arial"/>
              </w:rPr>
            </w:pPr>
            <w:r w:rsidRPr="003606D1">
              <w:rPr>
                <w:rFonts w:eastAsia="Calibri" w:cs="Arial"/>
              </w:rPr>
              <w:t>Ergänzen der vorgegebenen Mindmap</w:t>
            </w:r>
          </w:p>
          <w:p w14:paraId="403B4918" w14:textId="1969EF3D" w:rsidR="003606D1" w:rsidRPr="003606D1" w:rsidRDefault="003606D1" w:rsidP="003606D1">
            <w:pPr>
              <w:pStyle w:val="Listenabsatz"/>
              <w:numPr>
                <w:ilvl w:val="0"/>
                <w:numId w:val="22"/>
              </w:numPr>
              <w:spacing w:before="120"/>
              <w:ind w:left="357" w:hanging="357"/>
              <w:rPr>
                <w:rFonts w:eastAsia="Calibri" w:cs="Arial"/>
              </w:rPr>
            </w:pPr>
            <w:r w:rsidRPr="003606D1">
              <w:rPr>
                <w:rFonts w:eastAsia="Calibri" w:cs="Arial"/>
              </w:rPr>
              <w:t>Gestalten mit Bildern, Symbolen und Piktogrammen</w:t>
            </w:r>
          </w:p>
          <w:p w14:paraId="0AEC20F6" w14:textId="77777777" w:rsidR="003606D1" w:rsidRPr="003606D1" w:rsidRDefault="003606D1" w:rsidP="00B4727B">
            <w:pPr>
              <w:tabs>
                <w:tab w:val="left" w:pos="2130"/>
              </w:tabs>
              <w:spacing w:before="120"/>
              <w:rPr>
                <w:rFonts w:eastAsia="Calibri" w:cs="Arial"/>
                <w:b/>
              </w:rPr>
            </w:pPr>
            <w:r w:rsidRPr="003606D1">
              <w:rPr>
                <w:rFonts w:eastAsia="Calibri" w:cs="Arial"/>
                <w:b/>
              </w:rPr>
              <w:lastRenderedPageBreak/>
              <w:t>Niveaustufe 2 (mittel)</w:t>
            </w:r>
          </w:p>
          <w:p w14:paraId="1FB93A83" w14:textId="617B61A1" w:rsidR="003606D1" w:rsidRPr="003606D1" w:rsidRDefault="003606D1" w:rsidP="003606D1">
            <w:pPr>
              <w:pStyle w:val="Listenabsatz"/>
              <w:numPr>
                <w:ilvl w:val="0"/>
                <w:numId w:val="22"/>
              </w:numPr>
              <w:ind w:left="357" w:hanging="357"/>
              <w:rPr>
                <w:rFonts w:eastAsia="Calibri" w:cs="Arial"/>
              </w:rPr>
            </w:pPr>
            <w:r w:rsidRPr="003606D1">
              <w:rPr>
                <w:rFonts w:eastAsia="Calibri" w:cs="Arial"/>
              </w:rPr>
              <w:t>Lesen der Aufgabenstellung</w:t>
            </w:r>
          </w:p>
          <w:p w14:paraId="20066F76" w14:textId="760B2CA2" w:rsidR="003606D1" w:rsidRPr="003606D1" w:rsidRDefault="003606D1" w:rsidP="003606D1">
            <w:pPr>
              <w:pStyle w:val="Listenabsatz"/>
              <w:numPr>
                <w:ilvl w:val="0"/>
                <w:numId w:val="22"/>
              </w:numPr>
              <w:spacing w:before="120"/>
              <w:ind w:left="357" w:hanging="357"/>
              <w:rPr>
                <w:rFonts w:eastAsia="Calibri" w:cs="Arial"/>
              </w:rPr>
            </w:pPr>
            <w:r w:rsidRPr="003606D1">
              <w:rPr>
                <w:rFonts w:eastAsia="Calibri" w:cs="Arial"/>
              </w:rPr>
              <w:t>Herausfiltern der relevanten Begriffe</w:t>
            </w:r>
          </w:p>
          <w:p w14:paraId="31EEBA5D" w14:textId="5F5864D6" w:rsidR="003606D1" w:rsidRPr="003606D1" w:rsidRDefault="003606D1" w:rsidP="003606D1">
            <w:pPr>
              <w:pStyle w:val="Listenabsatz"/>
              <w:numPr>
                <w:ilvl w:val="0"/>
                <w:numId w:val="22"/>
              </w:numPr>
              <w:spacing w:before="120"/>
              <w:ind w:left="357" w:hanging="357"/>
              <w:rPr>
                <w:rFonts w:eastAsia="Calibri" w:cs="Arial"/>
              </w:rPr>
            </w:pPr>
            <w:r w:rsidRPr="003606D1">
              <w:rPr>
                <w:rFonts w:eastAsia="Calibri" w:cs="Arial"/>
              </w:rPr>
              <w:t>Erstellen einer Mindmap entsprechend der Vorlage</w:t>
            </w:r>
          </w:p>
          <w:p w14:paraId="0CA08831" w14:textId="3602B55B" w:rsidR="003606D1" w:rsidRPr="00664AF3" w:rsidRDefault="003606D1" w:rsidP="00664AF3">
            <w:pPr>
              <w:pStyle w:val="Listenabsatz"/>
              <w:numPr>
                <w:ilvl w:val="0"/>
                <w:numId w:val="22"/>
              </w:numPr>
              <w:spacing w:before="120"/>
              <w:ind w:left="357" w:hanging="357"/>
              <w:rPr>
                <w:rFonts w:eastAsia="Calibri" w:cs="Arial"/>
              </w:rPr>
            </w:pPr>
            <w:r w:rsidRPr="003606D1">
              <w:rPr>
                <w:rFonts w:eastAsia="Calibri" w:cs="Arial"/>
              </w:rPr>
              <w:t xml:space="preserve">Ergebnissicherung in einer digitalen Variante </w:t>
            </w:r>
          </w:p>
        </w:tc>
        <w:tc>
          <w:tcPr>
            <w:tcW w:w="992" w:type="dxa"/>
          </w:tcPr>
          <w:p w14:paraId="0595777A" w14:textId="1F2D00E7" w:rsidR="003606D1" w:rsidRPr="003606D1" w:rsidRDefault="003606D1" w:rsidP="00B4727B">
            <w:pPr>
              <w:spacing w:before="120"/>
              <w:jc w:val="center"/>
              <w:rPr>
                <w:rFonts w:eastAsia="Calibri" w:cs="Arial"/>
                <w:lang w:val="en-US"/>
              </w:rPr>
            </w:pPr>
            <w:r w:rsidRPr="003606D1">
              <w:rPr>
                <w:rFonts w:eastAsia="Calibri" w:cs="Arial"/>
                <w:lang w:val="en-US"/>
              </w:rPr>
              <w:lastRenderedPageBreak/>
              <w:t>I/II</w:t>
            </w:r>
          </w:p>
          <w:p w14:paraId="7AA7158D" w14:textId="65A6ABA6" w:rsidR="003606D1" w:rsidRPr="00272CDA" w:rsidRDefault="003606D1" w:rsidP="00B4727B">
            <w:pPr>
              <w:spacing w:before="1680"/>
              <w:jc w:val="center"/>
              <w:rPr>
                <w:rFonts w:eastAsia="Calibri" w:cs="Arial"/>
                <w:lang w:val="en-US"/>
              </w:rPr>
            </w:pPr>
            <w:r w:rsidRPr="00272CDA">
              <w:rPr>
                <w:rFonts w:eastAsia="Calibri" w:cs="Arial"/>
                <w:lang w:val="en-US"/>
              </w:rPr>
              <w:lastRenderedPageBreak/>
              <w:t>I/II</w:t>
            </w:r>
          </w:p>
        </w:tc>
      </w:tr>
      <w:tr w:rsidR="00664AF3" w:rsidRPr="003606D1" w14:paraId="19A940ED" w14:textId="77777777" w:rsidTr="003606D1">
        <w:tc>
          <w:tcPr>
            <w:tcW w:w="1838" w:type="dxa"/>
          </w:tcPr>
          <w:p w14:paraId="3F17A781" w14:textId="77777777" w:rsidR="00664AF3" w:rsidRPr="00664AF3" w:rsidRDefault="00664AF3" w:rsidP="006D5AD9">
            <w:pPr>
              <w:spacing w:before="120"/>
              <w:rPr>
                <w:rFonts w:eastAsia="Calibri" w:cs="Arial"/>
                <w:lang w:val="en-US"/>
              </w:rPr>
            </w:pPr>
          </w:p>
        </w:tc>
        <w:tc>
          <w:tcPr>
            <w:tcW w:w="6804" w:type="dxa"/>
          </w:tcPr>
          <w:p w14:paraId="0E1E4AB4" w14:textId="77777777" w:rsidR="00664AF3" w:rsidRPr="006D5AD9" w:rsidRDefault="00664AF3" w:rsidP="00664AF3">
            <w:pPr>
              <w:spacing w:before="120"/>
              <w:rPr>
                <w:rFonts w:eastAsia="Calibri" w:cs="Arial"/>
              </w:rPr>
            </w:pPr>
            <w:r w:rsidRPr="003606D1">
              <w:rPr>
                <w:rFonts w:eastAsia="Calibri" w:cs="Arial"/>
                <w:b/>
              </w:rPr>
              <w:t>Niveaustufe 3 (anspruchsvoll)</w:t>
            </w:r>
          </w:p>
          <w:p w14:paraId="3B24A532" w14:textId="77777777" w:rsidR="00664AF3" w:rsidRPr="003606D1" w:rsidRDefault="00664AF3" w:rsidP="00664AF3">
            <w:pPr>
              <w:pStyle w:val="Listenabsatz"/>
              <w:numPr>
                <w:ilvl w:val="0"/>
                <w:numId w:val="22"/>
              </w:numPr>
              <w:ind w:left="357" w:hanging="357"/>
              <w:rPr>
                <w:rFonts w:eastAsia="Calibri" w:cs="Arial"/>
              </w:rPr>
            </w:pPr>
            <w:r w:rsidRPr="003606D1">
              <w:rPr>
                <w:rFonts w:eastAsia="Calibri" w:cs="Arial"/>
              </w:rPr>
              <w:t>Analysieren der Aufgabenstellung</w:t>
            </w:r>
          </w:p>
          <w:p w14:paraId="0981E0C0" w14:textId="07E245C9" w:rsidR="00664AF3" w:rsidRPr="003606D1" w:rsidRDefault="00664AF3" w:rsidP="00664AF3">
            <w:pPr>
              <w:pStyle w:val="Listenabsatz"/>
              <w:numPr>
                <w:ilvl w:val="0"/>
                <w:numId w:val="22"/>
              </w:numPr>
              <w:spacing w:before="120"/>
              <w:ind w:left="357" w:hanging="357"/>
              <w:rPr>
                <w:rFonts w:eastAsia="Calibri" w:cs="Arial"/>
              </w:rPr>
            </w:pPr>
            <w:r w:rsidRPr="003606D1">
              <w:rPr>
                <w:rFonts w:eastAsia="Calibri" w:cs="Arial"/>
              </w:rPr>
              <w:t>Erstellen einer digitalen Mindmap</w:t>
            </w:r>
          </w:p>
        </w:tc>
        <w:tc>
          <w:tcPr>
            <w:tcW w:w="992" w:type="dxa"/>
          </w:tcPr>
          <w:p w14:paraId="5697D3E8" w14:textId="76FB265F" w:rsidR="00664AF3" w:rsidRPr="003606D1" w:rsidRDefault="00664AF3" w:rsidP="00272CDA">
            <w:pPr>
              <w:spacing w:before="120"/>
              <w:jc w:val="center"/>
              <w:rPr>
                <w:rFonts w:eastAsia="Calibri" w:cs="Arial"/>
              </w:rPr>
            </w:pPr>
            <w:r>
              <w:rPr>
                <w:rFonts w:eastAsia="Calibri" w:cs="Arial"/>
              </w:rPr>
              <w:t>II/III</w:t>
            </w:r>
          </w:p>
        </w:tc>
      </w:tr>
      <w:tr w:rsidR="003606D1" w:rsidRPr="003606D1" w14:paraId="2BF1A1FC" w14:textId="77777777" w:rsidTr="003606D1">
        <w:tc>
          <w:tcPr>
            <w:tcW w:w="1838" w:type="dxa"/>
          </w:tcPr>
          <w:p w14:paraId="5916ECFC" w14:textId="77777777" w:rsidR="003606D1" w:rsidRPr="003606D1" w:rsidRDefault="003606D1" w:rsidP="006D5AD9">
            <w:pPr>
              <w:spacing w:before="120"/>
              <w:rPr>
                <w:rFonts w:eastAsia="Calibri" w:cs="Arial"/>
              </w:rPr>
            </w:pPr>
            <w:r w:rsidRPr="003606D1">
              <w:rPr>
                <w:rFonts w:eastAsia="Calibri" w:cs="Arial"/>
              </w:rPr>
              <w:t>Ergebnis-</w:t>
            </w:r>
          </w:p>
          <w:p w14:paraId="5F8E533D" w14:textId="77777777" w:rsidR="003606D1" w:rsidRPr="003606D1" w:rsidRDefault="003606D1" w:rsidP="003606D1">
            <w:pPr>
              <w:spacing w:line="276" w:lineRule="auto"/>
              <w:rPr>
                <w:rFonts w:eastAsia="Calibri" w:cs="Arial"/>
              </w:rPr>
            </w:pPr>
            <w:r w:rsidRPr="003606D1">
              <w:rPr>
                <w:rFonts w:eastAsia="Calibri" w:cs="Arial"/>
              </w:rPr>
              <w:t>sicherung</w:t>
            </w:r>
          </w:p>
        </w:tc>
        <w:tc>
          <w:tcPr>
            <w:tcW w:w="6804" w:type="dxa"/>
          </w:tcPr>
          <w:p w14:paraId="721C473D" w14:textId="77777777" w:rsidR="003606D1" w:rsidRPr="003606D1" w:rsidRDefault="003606D1" w:rsidP="00664AF3">
            <w:pPr>
              <w:spacing w:before="120"/>
              <w:rPr>
                <w:rFonts w:eastAsia="Calibri" w:cs="Arial"/>
              </w:rPr>
            </w:pPr>
            <w:r w:rsidRPr="003606D1">
              <w:rPr>
                <w:rFonts w:eastAsia="Calibri" w:cs="Arial"/>
              </w:rPr>
              <w:t xml:space="preserve">Vorstellen der Mindmap und Aussagen zum Umgang mit dem Mindmap-Programm </w:t>
            </w:r>
          </w:p>
        </w:tc>
        <w:tc>
          <w:tcPr>
            <w:tcW w:w="992" w:type="dxa"/>
          </w:tcPr>
          <w:p w14:paraId="41E5E792" w14:textId="77777777" w:rsidR="003606D1" w:rsidRPr="003606D1" w:rsidRDefault="003606D1" w:rsidP="003606D1">
            <w:pPr>
              <w:spacing w:line="276" w:lineRule="auto"/>
              <w:rPr>
                <w:rFonts w:eastAsia="Calibri" w:cs="Arial"/>
              </w:rPr>
            </w:pPr>
          </w:p>
        </w:tc>
      </w:tr>
      <w:tr w:rsidR="003606D1" w14:paraId="1B5574EF" w14:textId="77777777" w:rsidTr="003606D1">
        <w:tc>
          <w:tcPr>
            <w:tcW w:w="1838" w:type="dxa"/>
          </w:tcPr>
          <w:p w14:paraId="6FE00122" w14:textId="77777777" w:rsidR="003606D1" w:rsidRPr="006D5AD9" w:rsidRDefault="003606D1" w:rsidP="006D5AD9">
            <w:pPr>
              <w:spacing w:before="120"/>
              <w:rPr>
                <w:rFonts w:eastAsia="Calibri" w:cs="Arial"/>
              </w:rPr>
            </w:pPr>
            <w:r w:rsidRPr="006D5AD9">
              <w:rPr>
                <w:rFonts w:eastAsia="Calibri" w:cs="Arial"/>
              </w:rPr>
              <w:t>Nach-</w:t>
            </w:r>
          </w:p>
          <w:p w14:paraId="7F986537" w14:textId="77777777" w:rsidR="003606D1" w:rsidRDefault="003606D1" w:rsidP="006D5AD9">
            <w:pPr>
              <w:rPr>
                <w:rFonts w:ascii="Calibri" w:eastAsia="Calibri" w:hAnsi="Calibri" w:cs="Times New Roman"/>
              </w:rPr>
            </w:pPr>
            <w:r w:rsidRPr="006D5AD9">
              <w:rPr>
                <w:rFonts w:eastAsia="Calibri" w:cs="Arial"/>
              </w:rPr>
              <w:t>bereitung</w:t>
            </w:r>
          </w:p>
        </w:tc>
        <w:tc>
          <w:tcPr>
            <w:tcW w:w="6804" w:type="dxa"/>
          </w:tcPr>
          <w:p w14:paraId="146FF687" w14:textId="77777777" w:rsidR="003606D1" w:rsidRPr="006D5AD9" w:rsidRDefault="003606D1" w:rsidP="006D5AD9">
            <w:pPr>
              <w:spacing w:before="120"/>
              <w:rPr>
                <w:rFonts w:eastAsia="Calibri" w:cs="Arial"/>
              </w:rPr>
            </w:pPr>
            <w:r w:rsidRPr="006D5AD9">
              <w:rPr>
                <w:rFonts w:eastAsia="Calibri" w:cs="Arial"/>
              </w:rPr>
              <w:t xml:space="preserve">Vergleichen, ergänzen und zusammenfassen </w:t>
            </w:r>
          </w:p>
        </w:tc>
        <w:tc>
          <w:tcPr>
            <w:tcW w:w="992" w:type="dxa"/>
          </w:tcPr>
          <w:p w14:paraId="26516326" w14:textId="77777777" w:rsidR="003606D1" w:rsidRDefault="003606D1" w:rsidP="003606D1">
            <w:pPr>
              <w:spacing w:line="276" w:lineRule="auto"/>
              <w:rPr>
                <w:rFonts w:ascii="Calibri" w:eastAsia="Calibri" w:hAnsi="Calibri" w:cs="Times New Roman"/>
              </w:rPr>
            </w:pPr>
          </w:p>
        </w:tc>
      </w:tr>
    </w:tbl>
    <w:p w14:paraId="4E601FCE" w14:textId="77777777" w:rsidR="003606D1" w:rsidRPr="008524AC" w:rsidRDefault="003606D1" w:rsidP="008524AC">
      <w:pPr>
        <w:tabs>
          <w:tab w:val="left" w:pos="426"/>
        </w:tabs>
        <w:jc w:val="both"/>
        <w:rPr>
          <w:rFonts w:cs="Arial"/>
        </w:rPr>
      </w:pPr>
    </w:p>
    <w:tbl>
      <w:tblPr>
        <w:tblW w:w="9639" w:type="dxa"/>
        <w:shd w:val="clear" w:color="auto" w:fill="FFFFFF" w:themeFill="background1"/>
        <w:tblLayout w:type="fixed"/>
        <w:tblCellMar>
          <w:top w:w="85" w:type="dxa"/>
          <w:bottom w:w="85" w:type="dxa"/>
        </w:tblCellMar>
        <w:tblLook w:val="01E0" w:firstRow="1" w:lastRow="1" w:firstColumn="1" w:lastColumn="1" w:noHBand="0" w:noVBand="0"/>
      </w:tblPr>
      <w:tblGrid>
        <w:gridCol w:w="9639"/>
      </w:tblGrid>
      <w:tr w:rsidR="005D2BEE" w:rsidRPr="002A0579" w14:paraId="37686C00" w14:textId="77777777" w:rsidTr="00272CDA">
        <w:tc>
          <w:tcPr>
            <w:tcW w:w="9639" w:type="dxa"/>
            <w:shd w:val="clear" w:color="auto" w:fill="FFFFFF" w:themeFill="background1"/>
          </w:tcPr>
          <w:p w14:paraId="27264A33" w14:textId="021B3A24" w:rsidR="009F6023" w:rsidRDefault="00272CDA" w:rsidP="009C3A2C">
            <w:pPr>
              <w:spacing w:before="60" w:line="240" w:lineRule="auto"/>
              <w:rPr>
                <w:noProof/>
                <w:lang w:eastAsia="de-DE"/>
              </w:rPr>
            </w:pPr>
            <w:r>
              <w:rPr>
                <w:noProof/>
                <w:lang w:eastAsia="zh-CN"/>
              </w:rPr>
              <w:drawing>
                <wp:anchor distT="0" distB="0" distL="114300" distR="114300" simplePos="0" relativeHeight="251658240" behindDoc="1" locked="0" layoutInCell="1" allowOverlap="1" wp14:anchorId="7750B31F" wp14:editId="3020D860">
                  <wp:simplePos x="0" y="0"/>
                  <wp:positionH relativeFrom="column">
                    <wp:posOffset>-68580</wp:posOffset>
                  </wp:positionH>
                  <wp:positionV relativeFrom="paragraph">
                    <wp:posOffset>254000</wp:posOffset>
                  </wp:positionV>
                  <wp:extent cx="6195060" cy="3630295"/>
                  <wp:effectExtent l="0" t="0" r="0" b="8255"/>
                  <wp:wrapTight wrapText="bothSides">
                    <wp:wrapPolygon edited="0">
                      <wp:start x="0" y="0"/>
                      <wp:lineTo x="0" y="21536"/>
                      <wp:lineTo x="21520" y="21536"/>
                      <wp:lineTo x="2152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5060" cy="3630295"/>
                          </a:xfrm>
                          <a:prstGeom prst="rect">
                            <a:avLst/>
                          </a:prstGeom>
                          <a:noFill/>
                        </pic:spPr>
                      </pic:pic>
                    </a:graphicData>
                  </a:graphic>
                  <wp14:sizeRelH relativeFrom="margin">
                    <wp14:pctWidth>0</wp14:pctWidth>
                  </wp14:sizeRelH>
                  <wp14:sizeRelV relativeFrom="margin">
                    <wp14:pctHeight>0</wp14:pctHeight>
                  </wp14:sizeRelV>
                </wp:anchor>
              </w:drawing>
            </w:r>
            <w:r w:rsidR="009F6023">
              <w:rPr>
                <w:noProof/>
                <w:lang w:eastAsia="de-DE"/>
              </w:rPr>
              <w:t>Lösungsvorschlag</w:t>
            </w:r>
          </w:p>
          <w:p w14:paraId="2D0F1A15" w14:textId="3E273B50" w:rsidR="001177F9" w:rsidRPr="00664AF3" w:rsidRDefault="001177F9" w:rsidP="00664AF3">
            <w:pPr>
              <w:spacing w:before="60" w:line="240" w:lineRule="auto"/>
            </w:pPr>
          </w:p>
        </w:tc>
      </w:tr>
    </w:tbl>
    <w:p w14:paraId="6A93243B" w14:textId="77777777" w:rsidR="00664AF3" w:rsidRPr="00272CDA" w:rsidRDefault="00664AF3" w:rsidP="00664AF3">
      <w:pPr>
        <w:rPr>
          <w:rFonts w:eastAsia="Calibri" w:cs="Arial"/>
          <w:iCs/>
        </w:rPr>
      </w:pPr>
    </w:p>
    <w:p w14:paraId="32A1C831" w14:textId="364B5ADD" w:rsidR="00664AF3" w:rsidRPr="00664AF3" w:rsidRDefault="00B4727B" w:rsidP="00B4727B">
      <w:pPr>
        <w:pageBreakBefore/>
        <w:tabs>
          <w:tab w:val="left" w:pos="426"/>
        </w:tabs>
        <w:jc w:val="both"/>
        <w:rPr>
          <w:rFonts w:eastAsia="Calibri" w:cs="Arial"/>
          <w:b/>
          <w:iCs/>
          <w:sz w:val="24"/>
          <w:szCs w:val="24"/>
        </w:rPr>
      </w:pPr>
      <w:r>
        <w:rPr>
          <w:rFonts w:eastAsia="Calibri" w:cs="Arial"/>
          <w:b/>
          <w:sz w:val="24"/>
          <w:szCs w:val="24"/>
        </w:rPr>
        <w:lastRenderedPageBreak/>
        <w:t>6.</w:t>
      </w:r>
      <w:r>
        <w:rPr>
          <w:rFonts w:eastAsia="Calibri" w:cs="Arial"/>
          <w:b/>
          <w:sz w:val="24"/>
          <w:szCs w:val="24"/>
        </w:rPr>
        <w:tab/>
      </w:r>
      <w:r w:rsidR="00664AF3" w:rsidRPr="00B4727B">
        <w:rPr>
          <w:rFonts w:eastAsia="Calibri" w:cs="Arial"/>
          <w:b/>
          <w:sz w:val="24"/>
          <w:szCs w:val="24"/>
        </w:rPr>
        <w:t>Weiterführende</w:t>
      </w:r>
      <w:r w:rsidR="00664AF3" w:rsidRPr="00664AF3">
        <w:rPr>
          <w:rFonts w:eastAsia="Calibri" w:cs="Arial"/>
          <w:b/>
          <w:iCs/>
          <w:sz w:val="24"/>
          <w:szCs w:val="24"/>
        </w:rPr>
        <w:t xml:space="preserve"> Hinweise/Link</w:t>
      </w:r>
      <w:r>
        <w:rPr>
          <w:rFonts w:eastAsia="Calibri" w:cs="Arial"/>
          <w:b/>
          <w:iCs/>
          <w:sz w:val="24"/>
          <w:szCs w:val="24"/>
        </w:rPr>
        <w:t>s</w:t>
      </w:r>
    </w:p>
    <w:p w14:paraId="1E376BAF" w14:textId="3F6FBFC8" w:rsidR="00664AF3" w:rsidRDefault="00664AF3" w:rsidP="00B4727B">
      <w:pPr>
        <w:rPr>
          <w:rFonts w:cs="Arial"/>
          <w:color w:val="000000"/>
        </w:rPr>
      </w:pPr>
      <w:r w:rsidRPr="00664AF3">
        <w:rPr>
          <w:rFonts w:eastAsia="Calibri" w:cs="Arial"/>
          <w:iCs/>
        </w:rPr>
        <w:t xml:space="preserve">Es gibt zahlreiche kostenfreie und kostenpflichtige digitale Mindmap-Programme wie zum Beispiel </w:t>
      </w:r>
      <w:r w:rsidRPr="00664AF3">
        <w:rPr>
          <w:rFonts w:cs="Arial"/>
          <w:color w:val="000000"/>
        </w:rPr>
        <w:t>XMind8, Freeplane, Freemind, Mindmeister, Coggle, Wisemapping, Mapul, Mindomo, Mindmup 2, Groupmap, Mind42, mind-map-online.de.</w:t>
      </w:r>
    </w:p>
    <w:p w14:paraId="3D1D23E3" w14:textId="58E629F0" w:rsidR="00B4727B" w:rsidRDefault="00B4727B" w:rsidP="00B4727B">
      <w:pPr>
        <w:rPr>
          <w:rFonts w:cs="Arial"/>
          <w:color w:val="000000"/>
        </w:rPr>
      </w:pPr>
    </w:p>
    <w:p w14:paraId="10E3B282" w14:textId="77777777" w:rsidR="00B4727B" w:rsidRDefault="00B4727B" w:rsidP="00B4727B">
      <w:pPr>
        <w:rPr>
          <w:rFonts w:eastAsia="Calibri" w:cs="Arial"/>
          <w:b/>
          <w:iCs/>
        </w:rPr>
      </w:pPr>
    </w:p>
    <w:p w14:paraId="2C0FF67B" w14:textId="0AAC9655" w:rsidR="00664AF3" w:rsidRPr="00272CDA" w:rsidRDefault="00B4727B" w:rsidP="00B4727B">
      <w:pPr>
        <w:tabs>
          <w:tab w:val="left" w:pos="426"/>
        </w:tabs>
        <w:jc w:val="both"/>
        <w:rPr>
          <w:rFonts w:cs="Arial"/>
          <w:sz w:val="24"/>
          <w:szCs w:val="24"/>
        </w:rPr>
      </w:pPr>
      <w:r>
        <w:rPr>
          <w:rFonts w:eastAsia="Calibri" w:cs="Arial"/>
          <w:b/>
          <w:sz w:val="24"/>
          <w:szCs w:val="24"/>
        </w:rPr>
        <w:t>7.</w:t>
      </w:r>
      <w:r>
        <w:rPr>
          <w:rFonts w:eastAsia="Calibri" w:cs="Arial"/>
          <w:b/>
          <w:sz w:val="24"/>
          <w:szCs w:val="24"/>
        </w:rPr>
        <w:tab/>
      </w:r>
      <w:r w:rsidR="00664AF3" w:rsidRPr="00B4727B">
        <w:rPr>
          <w:rFonts w:eastAsia="Calibri" w:cs="Arial"/>
          <w:b/>
          <w:sz w:val="24"/>
          <w:szCs w:val="24"/>
        </w:rPr>
        <w:t>Quellenverzeichnis</w:t>
      </w:r>
    </w:p>
    <w:tbl>
      <w:tblPr>
        <w:tblStyle w:val="Tabellenraster1"/>
        <w:tblW w:w="9639" w:type="dxa"/>
        <w:tblInd w:w="-5" w:type="dxa"/>
        <w:shd w:val="clear" w:color="auto" w:fill="FFFFFF" w:themeFill="background1"/>
        <w:tblLayout w:type="fixed"/>
        <w:tblLook w:val="04A0" w:firstRow="1" w:lastRow="0" w:firstColumn="1" w:lastColumn="0" w:noHBand="0" w:noVBand="1"/>
      </w:tblPr>
      <w:tblGrid>
        <w:gridCol w:w="2127"/>
        <w:gridCol w:w="2693"/>
        <w:gridCol w:w="4819"/>
      </w:tblGrid>
      <w:tr w:rsidR="00B4727B" w:rsidRPr="002A0579" w14:paraId="15227E23" w14:textId="77777777" w:rsidTr="00B4727B">
        <w:tc>
          <w:tcPr>
            <w:tcW w:w="2127" w:type="dxa"/>
            <w:shd w:val="clear" w:color="auto" w:fill="FFFFFF" w:themeFill="background1"/>
          </w:tcPr>
          <w:p w14:paraId="39025425" w14:textId="77777777" w:rsidR="00B4727B" w:rsidRPr="00B251A3" w:rsidRDefault="00B4727B" w:rsidP="00B4727B">
            <w:pPr>
              <w:spacing w:before="120" w:after="120" w:line="240" w:lineRule="auto"/>
              <w:rPr>
                <w:rFonts w:cs="Arial"/>
                <w:b/>
                <w:sz w:val="22"/>
                <w:szCs w:val="22"/>
              </w:rPr>
            </w:pPr>
            <w:r w:rsidRPr="00B251A3">
              <w:rPr>
                <w:rFonts w:cs="Arial"/>
                <w:b/>
                <w:sz w:val="22"/>
                <w:szCs w:val="22"/>
              </w:rPr>
              <w:t>Seite</w:t>
            </w:r>
          </w:p>
        </w:tc>
        <w:tc>
          <w:tcPr>
            <w:tcW w:w="2693" w:type="dxa"/>
            <w:shd w:val="clear" w:color="auto" w:fill="FFFFFF" w:themeFill="background1"/>
          </w:tcPr>
          <w:p w14:paraId="2962CFBC" w14:textId="77777777" w:rsidR="00B4727B" w:rsidRPr="00B251A3" w:rsidRDefault="00B4727B" w:rsidP="00B4727B">
            <w:pPr>
              <w:spacing w:before="120" w:after="120" w:line="240" w:lineRule="auto"/>
              <w:rPr>
                <w:rFonts w:cs="Arial"/>
                <w:b/>
                <w:sz w:val="22"/>
                <w:szCs w:val="22"/>
              </w:rPr>
            </w:pPr>
            <w:r w:rsidRPr="00B251A3">
              <w:rPr>
                <w:rFonts w:cs="Arial"/>
                <w:b/>
                <w:sz w:val="22"/>
                <w:szCs w:val="22"/>
              </w:rPr>
              <w:t>Name der Quelle</w:t>
            </w:r>
          </w:p>
        </w:tc>
        <w:tc>
          <w:tcPr>
            <w:tcW w:w="4819" w:type="dxa"/>
            <w:shd w:val="clear" w:color="auto" w:fill="FFFFFF" w:themeFill="background1"/>
          </w:tcPr>
          <w:p w14:paraId="4EC81864" w14:textId="5DB7058B" w:rsidR="00B4727B" w:rsidRPr="00B251A3" w:rsidRDefault="00B4727B" w:rsidP="00B4727B">
            <w:pPr>
              <w:spacing w:before="120" w:after="120" w:line="240" w:lineRule="auto"/>
              <w:rPr>
                <w:rFonts w:cs="Arial"/>
                <w:b/>
                <w:sz w:val="22"/>
                <w:szCs w:val="22"/>
              </w:rPr>
            </w:pPr>
            <w:r w:rsidRPr="00B251A3">
              <w:rPr>
                <w:rFonts w:cs="Arial"/>
                <w:b/>
                <w:sz w:val="22"/>
                <w:szCs w:val="22"/>
              </w:rPr>
              <w:t>Ursprung (Link oder Werk)</w:t>
            </w:r>
          </w:p>
        </w:tc>
      </w:tr>
      <w:tr w:rsidR="00B4727B" w:rsidRPr="002A0579" w14:paraId="7B765EF3" w14:textId="77777777" w:rsidTr="00B4727B">
        <w:tc>
          <w:tcPr>
            <w:tcW w:w="2127" w:type="dxa"/>
            <w:shd w:val="clear" w:color="auto" w:fill="FFFFFF" w:themeFill="background1"/>
          </w:tcPr>
          <w:p w14:paraId="6DC2F5C8" w14:textId="7DAAE921" w:rsidR="00B4727B" w:rsidRPr="00664AF3" w:rsidRDefault="00B4727B" w:rsidP="00B4727B">
            <w:pPr>
              <w:spacing w:before="120" w:after="120" w:line="240" w:lineRule="auto"/>
              <w:rPr>
                <w:rFonts w:cs="Arial"/>
                <w:sz w:val="22"/>
                <w:szCs w:val="22"/>
              </w:rPr>
            </w:pPr>
            <w:r w:rsidRPr="00664AF3">
              <w:rPr>
                <w:rFonts w:cs="Arial"/>
                <w:sz w:val="22"/>
                <w:szCs w:val="22"/>
              </w:rPr>
              <w:t>Anlage 2 - Lösungsvorschlag</w:t>
            </w:r>
          </w:p>
        </w:tc>
        <w:tc>
          <w:tcPr>
            <w:tcW w:w="2693" w:type="dxa"/>
            <w:shd w:val="clear" w:color="auto" w:fill="FFFFFF" w:themeFill="background1"/>
          </w:tcPr>
          <w:p w14:paraId="6B5BF702" w14:textId="77777777" w:rsidR="00B4727B" w:rsidRPr="00664AF3" w:rsidRDefault="00B4727B" w:rsidP="00B4727B">
            <w:pPr>
              <w:spacing w:before="120" w:after="120" w:line="240" w:lineRule="auto"/>
              <w:rPr>
                <w:rFonts w:cs="Arial"/>
                <w:sz w:val="22"/>
                <w:szCs w:val="22"/>
              </w:rPr>
            </w:pPr>
            <w:r w:rsidRPr="00664AF3">
              <w:rPr>
                <w:rFonts w:cs="Arial"/>
                <w:sz w:val="22"/>
                <w:szCs w:val="22"/>
              </w:rPr>
              <w:t>Website, aufgerufen am 06.04.2020</w:t>
            </w:r>
          </w:p>
        </w:tc>
        <w:tc>
          <w:tcPr>
            <w:tcW w:w="4819" w:type="dxa"/>
            <w:shd w:val="clear" w:color="auto" w:fill="FFFFFF" w:themeFill="background1"/>
          </w:tcPr>
          <w:p w14:paraId="42200395" w14:textId="572FF5ED" w:rsidR="00B4727B" w:rsidRPr="00664AF3" w:rsidRDefault="00201422" w:rsidP="00B4727B">
            <w:pPr>
              <w:spacing w:before="120" w:after="120" w:line="240" w:lineRule="auto"/>
              <w:rPr>
                <w:rFonts w:cs="Arial"/>
                <w:sz w:val="22"/>
                <w:szCs w:val="22"/>
              </w:rPr>
            </w:pPr>
            <w:hyperlink r:id="rId9" w:history="1">
              <w:r w:rsidR="00B4727B" w:rsidRPr="00664AF3">
                <w:rPr>
                  <w:rStyle w:val="Hyperlink"/>
                  <w:rFonts w:ascii="Arial" w:hAnsi="Arial" w:cs="Arial"/>
                  <w:sz w:val="22"/>
                  <w:szCs w:val="22"/>
                </w:rPr>
                <w:t>https://www.chip.de/</w:t>
              </w:r>
              <w:r w:rsidR="00B4727B" w:rsidRPr="00664AF3">
                <w:rPr>
                  <w:rStyle w:val="Hyperlink"/>
                  <w:rFonts w:ascii="Arial" w:hAnsi="Arial" w:cs="Arial"/>
                  <w:sz w:val="22"/>
                  <w:szCs w:val="22"/>
                </w:rPr>
                <w:br/>
                <w:t>downloads/XMind-8_34360761.html</w:t>
              </w:r>
            </w:hyperlink>
            <w:r w:rsidR="00B4727B" w:rsidRPr="00664AF3">
              <w:rPr>
                <w:rFonts w:cs="Arial"/>
                <w:sz w:val="22"/>
                <w:szCs w:val="22"/>
              </w:rPr>
              <w:t xml:space="preserve"> </w:t>
            </w:r>
          </w:p>
        </w:tc>
      </w:tr>
    </w:tbl>
    <w:p w14:paraId="3973FD8B" w14:textId="010D11E8" w:rsidR="005D2BEE" w:rsidRDefault="005D2BEE" w:rsidP="00664AF3">
      <w:pPr>
        <w:rPr>
          <w:rFonts w:eastAsiaTheme="minorEastAsia" w:cs="Arial"/>
        </w:rPr>
      </w:pPr>
    </w:p>
    <w:p w14:paraId="6D74B2D7" w14:textId="77777777" w:rsidR="00B4727B" w:rsidRPr="00664AF3" w:rsidRDefault="00B4727B" w:rsidP="00664AF3">
      <w:pPr>
        <w:rPr>
          <w:rFonts w:eastAsiaTheme="minorEastAsia" w:cs="Arial"/>
        </w:rPr>
      </w:pPr>
    </w:p>
    <w:p w14:paraId="5C40C276" w14:textId="232FC2CA" w:rsidR="004F09B3" w:rsidRPr="00272CDA" w:rsidRDefault="00B4727B" w:rsidP="00B4727B">
      <w:pPr>
        <w:tabs>
          <w:tab w:val="left" w:pos="426"/>
        </w:tabs>
        <w:jc w:val="both"/>
        <w:rPr>
          <w:rFonts w:eastAsia="Calibri" w:cs="Arial"/>
          <w:b/>
          <w:sz w:val="24"/>
          <w:szCs w:val="24"/>
        </w:rPr>
      </w:pPr>
      <w:r>
        <w:rPr>
          <w:rFonts w:eastAsia="Calibri" w:cs="Arial"/>
          <w:b/>
          <w:sz w:val="24"/>
          <w:szCs w:val="24"/>
        </w:rPr>
        <w:t>8.</w:t>
      </w:r>
      <w:r>
        <w:rPr>
          <w:rFonts w:eastAsia="Calibri" w:cs="Arial"/>
          <w:b/>
          <w:sz w:val="24"/>
          <w:szCs w:val="24"/>
        </w:rPr>
        <w:tab/>
      </w:r>
      <w:r w:rsidR="004F09B3" w:rsidRPr="00272CDA">
        <w:rPr>
          <w:rFonts w:eastAsia="Calibri" w:cs="Arial"/>
          <w:b/>
          <w:sz w:val="24"/>
          <w:szCs w:val="24"/>
        </w:rPr>
        <w:t>Anhang</w:t>
      </w:r>
    </w:p>
    <w:p w14:paraId="66252233" w14:textId="2B28B4B3" w:rsidR="005D16DB" w:rsidRPr="00B4727B" w:rsidRDefault="004F09B3" w:rsidP="00664AF3">
      <w:pPr>
        <w:rPr>
          <w:rFonts w:eastAsia="Calibri" w:cs="Arial"/>
        </w:rPr>
      </w:pPr>
      <w:r w:rsidRPr="00664AF3">
        <w:rPr>
          <w:rFonts w:eastAsia="Calibri" w:cs="Arial"/>
          <w:noProof/>
        </w:rPr>
        <w:t>Arbeitsblatt</w:t>
      </w:r>
      <w:r w:rsidR="00B4727B">
        <w:rPr>
          <w:rFonts w:eastAsia="Calibri" w:cs="Arial"/>
          <w:noProof/>
        </w:rPr>
        <w:t>:</w:t>
      </w:r>
      <w:r w:rsidRPr="00664AF3">
        <w:rPr>
          <w:rFonts w:eastAsia="Calibri" w:cs="Arial"/>
          <w:noProof/>
        </w:rPr>
        <w:t xml:space="preserve"> </w:t>
      </w:r>
      <w:r w:rsidRPr="00B4727B">
        <w:rPr>
          <w:rFonts w:eastAsia="Calibri" w:cs="Arial"/>
          <w:noProof/>
        </w:rPr>
        <w:t>Vorgehen zur Erstellung einer Mindmap</w:t>
      </w:r>
    </w:p>
    <w:sectPr w:rsidR="005D16DB" w:rsidRPr="00B4727B" w:rsidSect="00B4727B">
      <w:headerReference w:type="default" r:id="rId10"/>
      <w:footerReference w:type="default" r:id="rId11"/>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97A8" w14:textId="77777777" w:rsidR="00F75F07" w:rsidRDefault="00F75F07" w:rsidP="00BE0FC0">
      <w:pPr>
        <w:spacing w:line="240" w:lineRule="auto"/>
      </w:pPr>
      <w:r>
        <w:separator/>
      </w:r>
    </w:p>
  </w:endnote>
  <w:endnote w:type="continuationSeparator" w:id="0">
    <w:p w14:paraId="7A4D57F1" w14:textId="77777777" w:rsidR="00F75F07" w:rsidRDefault="00F75F07"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267666835"/>
      <w:docPartObj>
        <w:docPartGallery w:val="Page Numbers (Bottom of Page)"/>
        <w:docPartUnique/>
      </w:docPartObj>
    </w:sdtPr>
    <w:sdtEndPr>
      <w:rPr>
        <w:rFonts w:cstheme="minorBidi"/>
        <w:sz w:val="20"/>
        <w:szCs w:val="20"/>
      </w:rPr>
    </w:sdtEndPr>
    <w:sdtContent>
      <w:p w14:paraId="30AE9B3F" w14:textId="77777777" w:rsidR="00B4727B" w:rsidRPr="00164640" w:rsidRDefault="00B4727B" w:rsidP="00B4727B">
        <w:pPr>
          <w:pStyle w:val="Fuzeile"/>
          <w:pBdr>
            <w:top w:val="single" w:sz="4" w:space="1" w:color="auto"/>
          </w:pBdr>
          <w:spacing w:after="120"/>
          <w:jc w:val="center"/>
          <w:rPr>
            <w:rFonts w:cs="Arial"/>
            <w:sz w:val="18"/>
            <w:szCs w:val="18"/>
          </w:rPr>
        </w:pPr>
        <w:r w:rsidRPr="00164640">
          <w:rPr>
            <w:rFonts w:cs="Arial"/>
            <w:sz w:val="18"/>
            <w:szCs w:val="18"/>
          </w:rPr>
          <w:t>Quelle: Bildungsserver Sachsen-Anhalt (http://www.bildung-lsa.de) | Lizenz: Creative Commons (CC BY-SA 3.0)</w:t>
        </w:r>
      </w:p>
      <w:p w14:paraId="77181E75" w14:textId="4C151F15" w:rsidR="00743B91" w:rsidRPr="00B4727B" w:rsidRDefault="00B4727B" w:rsidP="00B4727B">
        <w:pPr>
          <w:pStyle w:val="Fuzeile"/>
          <w:spacing w:before="120"/>
          <w:jc w:val="center"/>
          <w:rPr>
            <w:rFonts w:cs="Arial"/>
            <w:sz w:val="20"/>
            <w:szCs w:val="20"/>
          </w:rPr>
        </w:pPr>
        <w:r w:rsidRPr="00164640">
          <w:rPr>
            <w:rFonts w:cs="Arial"/>
            <w:sz w:val="20"/>
            <w:szCs w:val="20"/>
          </w:rPr>
          <w:fldChar w:fldCharType="begin"/>
        </w:r>
        <w:r w:rsidRPr="00164640">
          <w:rPr>
            <w:rFonts w:cs="Arial"/>
            <w:sz w:val="20"/>
            <w:szCs w:val="20"/>
          </w:rPr>
          <w:instrText>PAGE   \* MERGEFORMAT</w:instrText>
        </w:r>
        <w:r w:rsidRPr="00164640">
          <w:rPr>
            <w:rFonts w:cs="Arial"/>
            <w:sz w:val="20"/>
            <w:szCs w:val="20"/>
          </w:rPr>
          <w:fldChar w:fldCharType="separate"/>
        </w:r>
        <w:r w:rsidR="00201422">
          <w:rPr>
            <w:rFonts w:cs="Arial"/>
            <w:noProof/>
            <w:sz w:val="20"/>
            <w:szCs w:val="20"/>
          </w:rPr>
          <w:t>1</w:t>
        </w:r>
        <w:r w:rsidRPr="00164640">
          <w:rPr>
            <w:rFonts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8FB3" w14:textId="77777777" w:rsidR="00F75F07" w:rsidRDefault="00F75F07" w:rsidP="00BE0FC0">
      <w:pPr>
        <w:spacing w:line="240" w:lineRule="auto"/>
      </w:pPr>
      <w:r>
        <w:separator/>
      </w:r>
    </w:p>
  </w:footnote>
  <w:footnote w:type="continuationSeparator" w:id="0">
    <w:p w14:paraId="6852D10B" w14:textId="77777777" w:rsidR="00F75F07" w:rsidRDefault="00F75F07"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C44B" w14:textId="7CB1CFE6" w:rsidR="00C840B2" w:rsidRPr="00C840B2" w:rsidRDefault="00C840B2" w:rsidP="00C840B2">
    <w:pPr>
      <w:pStyle w:val="Kopfzeile"/>
      <w:pBdr>
        <w:bottom w:val="single" w:sz="4" w:space="1" w:color="auto"/>
      </w:pBdr>
      <w:jc w:val="right"/>
      <w:rPr>
        <w:sz w:val="20"/>
        <w:szCs w:val="20"/>
      </w:rPr>
    </w:pPr>
    <w:r w:rsidRPr="00C840B2">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2F1"/>
    <w:multiLevelType w:val="hybridMultilevel"/>
    <w:tmpl w:val="E572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BA8322E"/>
    <w:multiLevelType w:val="hybridMultilevel"/>
    <w:tmpl w:val="7FE4E55E"/>
    <w:lvl w:ilvl="0" w:tplc="BEB0E4E4">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2447D9"/>
    <w:multiLevelType w:val="hybridMultilevel"/>
    <w:tmpl w:val="A8AE8CAA"/>
    <w:lvl w:ilvl="0" w:tplc="B4D84C8A">
      <w:numFmt w:val="bullet"/>
      <w:lvlText w:val="–"/>
      <w:lvlJc w:val="right"/>
      <w:pPr>
        <w:tabs>
          <w:tab w:val="num" w:pos="360"/>
        </w:tabs>
        <w:ind w:left="360" w:hanging="360"/>
      </w:pPr>
      <w:rPr>
        <w:rFonts w:ascii="Calibri" w:eastAsia="Calibri" w:hAnsi="Calibri" w:cs="Times New Roman"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D4047"/>
    <w:multiLevelType w:val="hybridMultilevel"/>
    <w:tmpl w:val="CB2A99C0"/>
    <w:lvl w:ilvl="0" w:tplc="23388E48">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F1B7C85"/>
    <w:multiLevelType w:val="hybridMultilevel"/>
    <w:tmpl w:val="B268CA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0464D15"/>
    <w:multiLevelType w:val="hybridMultilevel"/>
    <w:tmpl w:val="F9745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8A1DEC"/>
    <w:multiLevelType w:val="hybridMultilevel"/>
    <w:tmpl w:val="4F5838F6"/>
    <w:lvl w:ilvl="0" w:tplc="25C67510">
      <w:numFmt w:val="bullet"/>
      <w:lvlText w:val=""/>
      <w:lvlJc w:val="left"/>
      <w:pPr>
        <w:ind w:left="720" w:hanging="360"/>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93D3B"/>
    <w:multiLevelType w:val="hybridMultilevel"/>
    <w:tmpl w:val="399C7C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387091"/>
    <w:multiLevelType w:val="hybridMultilevel"/>
    <w:tmpl w:val="80EA0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DE509E"/>
    <w:multiLevelType w:val="hybridMultilevel"/>
    <w:tmpl w:val="BDFC24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6C37A3"/>
    <w:multiLevelType w:val="hybridMultilevel"/>
    <w:tmpl w:val="E2580F84"/>
    <w:lvl w:ilvl="0" w:tplc="25C67510">
      <w:numFmt w:val="bullet"/>
      <w:lvlText w:val=""/>
      <w:lvlJc w:val="left"/>
      <w:pPr>
        <w:ind w:left="720" w:hanging="360"/>
      </w:pPr>
      <w:rPr>
        <w:rFonts w:ascii="Symbol" w:eastAsiaTheme="minorHAnsi" w:hAnsi="Symbol" w:cstheme="minorBidi" w:hint="default"/>
        <w:color w:val="auto"/>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569285C"/>
    <w:multiLevelType w:val="hybridMultilevel"/>
    <w:tmpl w:val="FC06FCEA"/>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051CD1"/>
    <w:multiLevelType w:val="hybridMultilevel"/>
    <w:tmpl w:val="4BEC0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33B49"/>
    <w:multiLevelType w:val="hybridMultilevel"/>
    <w:tmpl w:val="079EA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C4A76F4"/>
    <w:multiLevelType w:val="hybridMultilevel"/>
    <w:tmpl w:val="2026B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AA0731"/>
    <w:multiLevelType w:val="hybridMultilevel"/>
    <w:tmpl w:val="5F8C157E"/>
    <w:lvl w:ilvl="0" w:tplc="EE8C3434">
      <w:start w:val="1"/>
      <w:numFmt w:val="decimal"/>
      <w:lvlText w:val="(%1)"/>
      <w:lvlJc w:val="left"/>
      <w:pPr>
        <w:ind w:left="720" w:hanging="360"/>
      </w:pPr>
      <w:rPr>
        <w14:cntxtAlts/>
      </w:r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11"/>
  </w:num>
  <w:num w:numId="3">
    <w:abstractNumId w:val="13"/>
  </w:num>
  <w:num w:numId="4">
    <w:abstractNumId w:val="18"/>
  </w:num>
  <w:num w:numId="5">
    <w:abstractNumId w:val="8"/>
  </w:num>
  <w:num w:numId="6">
    <w:abstractNumId w:val="20"/>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5"/>
  </w:num>
  <w:num w:numId="12">
    <w:abstractNumId w:val="10"/>
  </w:num>
  <w:num w:numId="13">
    <w:abstractNumId w:val="21"/>
  </w:num>
  <w:num w:numId="14">
    <w:abstractNumId w:val="22"/>
  </w:num>
  <w:num w:numId="15">
    <w:abstractNumId w:val="0"/>
  </w:num>
  <w:num w:numId="16">
    <w:abstractNumId w:val="3"/>
  </w:num>
  <w:num w:numId="17">
    <w:abstractNumId w:val="7"/>
  </w:num>
  <w:num w:numId="18">
    <w:abstractNumId w:val="19"/>
  </w:num>
  <w:num w:numId="19">
    <w:abstractNumId w:val="12"/>
  </w:num>
  <w:num w:numId="20">
    <w:abstractNumId w:val="6"/>
  </w:num>
  <w:num w:numId="21">
    <w:abstractNumId w:val="9"/>
  </w:num>
  <w:num w:numId="22">
    <w:abstractNumId w:val="16"/>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21808"/>
    <w:rsid w:val="00035A21"/>
    <w:rsid w:val="000634B0"/>
    <w:rsid w:val="000C66C4"/>
    <w:rsid w:val="000F4D6C"/>
    <w:rsid w:val="001177F9"/>
    <w:rsid w:val="00121296"/>
    <w:rsid w:val="00121E3E"/>
    <w:rsid w:val="00142A51"/>
    <w:rsid w:val="00150E79"/>
    <w:rsid w:val="001517AB"/>
    <w:rsid w:val="00161628"/>
    <w:rsid w:val="00180063"/>
    <w:rsid w:val="00191E1E"/>
    <w:rsid w:val="001A0F1F"/>
    <w:rsid w:val="001B55C9"/>
    <w:rsid w:val="001D5D77"/>
    <w:rsid w:val="00201422"/>
    <w:rsid w:val="00203268"/>
    <w:rsid w:val="00242DB7"/>
    <w:rsid w:val="00252981"/>
    <w:rsid w:val="00254F7A"/>
    <w:rsid w:val="00272CDA"/>
    <w:rsid w:val="00295D79"/>
    <w:rsid w:val="002B2ED1"/>
    <w:rsid w:val="002D6580"/>
    <w:rsid w:val="002F383C"/>
    <w:rsid w:val="002F3A6A"/>
    <w:rsid w:val="00310037"/>
    <w:rsid w:val="003214D4"/>
    <w:rsid w:val="00326A8F"/>
    <w:rsid w:val="00332640"/>
    <w:rsid w:val="00335E45"/>
    <w:rsid w:val="003460F1"/>
    <w:rsid w:val="003515B7"/>
    <w:rsid w:val="003606D1"/>
    <w:rsid w:val="00360D40"/>
    <w:rsid w:val="00365B8A"/>
    <w:rsid w:val="003779FA"/>
    <w:rsid w:val="003924C8"/>
    <w:rsid w:val="003934B0"/>
    <w:rsid w:val="003F3E07"/>
    <w:rsid w:val="00412E88"/>
    <w:rsid w:val="00420373"/>
    <w:rsid w:val="0042354F"/>
    <w:rsid w:val="00446008"/>
    <w:rsid w:val="0045068C"/>
    <w:rsid w:val="0046039B"/>
    <w:rsid w:val="00463D1D"/>
    <w:rsid w:val="00465FA0"/>
    <w:rsid w:val="00475A61"/>
    <w:rsid w:val="00483C4E"/>
    <w:rsid w:val="004A23AB"/>
    <w:rsid w:val="004C0697"/>
    <w:rsid w:val="004C7F47"/>
    <w:rsid w:val="004F09B3"/>
    <w:rsid w:val="00501CE3"/>
    <w:rsid w:val="00523209"/>
    <w:rsid w:val="0053452E"/>
    <w:rsid w:val="005365DA"/>
    <w:rsid w:val="00555CE9"/>
    <w:rsid w:val="00575832"/>
    <w:rsid w:val="00580466"/>
    <w:rsid w:val="005B0247"/>
    <w:rsid w:val="005C50C9"/>
    <w:rsid w:val="005D16DB"/>
    <w:rsid w:val="005D2BEE"/>
    <w:rsid w:val="005E51B4"/>
    <w:rsid w:val="005F45D3"/>
    <w:rsid w:val="005F7630"/>
    <w:rsid w:val="00623437"/>
    <w:rsid w:val="00627EA1"/>
    <w:rsid w:val="00651771"/>
    <w:rsid w:val="00652CDB"/>
    <w:rsid w:val="00653A8E"/>
    <w:rsid w:val="00664AF3"/>
    <w:rsid w:val="0066507F"/>
    <w:rsid w:val="00687DEA"/>
    <w:rsid w:val="006A2937"/>
    <w:rsid w:val="006A4C9A"/>
    <w:rsid w:val="006B3E3D"/>
    <w:rsid w:val="006B7024"/>
    <w:rsid w:val="006C03FE"/>
    <w:rsid w:val="006C3A75"/>
    <w:rsid w:val="006C42B3"/>
    <w:rsid w:val="006D3EEB"/>
    <w:rsid w:val="006D5AD9"/>
    <w:rsid w:val="006E2430"/>
    <w:rsid w:val="006F1E6D"/>
    <w:rsid w:val="00717355"/>
    <w:rsid w:val="00737074"/>
    <w:rsid w:val="00743B91"/>
    <w:rsid w:val="00747BC7"/>
    <w:rsid w:val="007506C4"/>
    <w:rsid w:val="0075178A"/>
    <w:rsid w:val="007C0D6E"/>
    <w:rsid w:val="007C7197"/>
    <w:rsid w:val="007C7B5D"/>
    <w:rsid w:val="007D2BB9"/>
    <w:rsid w:val="007E7305"/>
    <w:rsid w:val="00825F8C"/>
    <w:rsid w:val="0083570D"/>
    <w:rsid w:val="008370FE"/>
    <w:rsid w:val="008524AC"/>
    <w:rsid w:val="008853D1"/>
    <w:rsid w:val="00885F90"/>
    <w:rsid w:val="0088611F"/>
    <w:rsid w:val="0089019B"/>
    <w:rsid w:val="008B104A"/>
    <w:rsid w:val="008B3599"/>
    <w:rsid w:val="008C1F75"/>
    <w:rsid w:val="008E7FE0"/>
    <w:rsid w:val="0090506F"/>
    <w:rsid w:val="009057C3"/>
    <w:rsid w:val="009065BC"/>
    <w:rsid w:val="00932B04"/>
    <w:rsid w:val="00954AA0"/>
    <w:rsid w:val="00967391"/>
    <w:rsid w:val="00970EDE"/>
    <w:rsid w:val="009723ED"/>
    <w:rsid w:val="009924E8"/>
    <w:rsid w:val="009B6982"/>
    <w:rsid w:val="009C3A2C"/>
    <w:rsid w:val="009E3412"/>
    <w:rsid w:val="009F4B1B"/>
    <w:rsid w:val="009F6023"/>
    <w:rsid w:val="009F7870"/>
    <w:rsid w:val="00A00020"/>
    <w:rsid w:val="00A07A95"/>
    <w:rsid w:val="00A1018A"/>
    <w:rsid w:val="00A10D17"/>
    <w:rsid w:val="00A20987"/>
    <w:rsid w:val="00A22D37"/>
    <w:rsid w:val="00A25E61"/>
    <w:rsid w:val="00A306A8"/>
    <w:rsid w:val="00A45FAC"/>
    <w:rsid w:val="00A54B56"/>
    <w:rsid w:val="00A7299A"/>
    <w:rsid w:val="00A8527F"/>
    <w:rsid w:val="00A912C3"/>
    <w:rsid w:val="00AB4B60"/>
    <w:rsid w:val="00AC5D72"/>
    <w:rsid w:val="00AD0B4E"/>
    <w:rsid w:val="00AE04B0"/>
    <w:rsid w:val="00AE088F"/>
    <w:rsid w:val="00AF3115"/>
    <w:rsid w:val="00AF54DC"/>
    <w:rsid w:val="00AF5CA4"/>
    <w:rsid w:val="00AF6772"/>
    <w:rsid w:val="00B07509"/>
    <w:rsid w:val="00B10840"/>
    <w:rsid w:val="00B1297E"/>
    <w:rsid w:val="00B158DC"/>
    <w:rsid w:val="00B171E8"/>
    <w:rsid w:val="00B251A3"/>
    <w:rsid w:val="00B25AFC"/>
    <w:rsid w:val="00B25C98"/>
    <w:rsid w:val="00B4099A"/>
    <w:rsid w:val="00B4727B"/>
    <w:rsid w:val="00B51DFF"/>
    <w:rsid w:val="00B649B7"/>
    <w:rsid w:val="00B65A27"/>
    <w:rsid w:val="00B8755E"/>
    <w:rsid w:val="00BA05AF"/>
    <w:rsid w:val="00BD03CE"/>
    <w:rsid w:val="00BE0FC0"/>
    <w:rsid w:val="00BE5A71"/>
    <w:rsid w:val="00BF0088"/>
    <w:rsid w:val="00C02797"/>
    <w:rsid w:val="00C06223"/>
    <w:rsid w:val="00C10FCF"/>
    <w:rsid w:val="00C12F6C"/>
    <w:rsid w:val="00C157B3"/>
    <w:rsid w:val="00C21B18"/>
    <w:rsid w:val="00C457F7"/>
    <w:rsid w:val="00C47C73"/>
    <w:rsid w:val="00C6035F"/>
    <w:rsid w:val="00C65C9B"/>
    <w:rsid w:val="00C778DB"/>
    <w:rsid w:val="00C840B2"/>
    <w:rsid w:val="00C857A9"/>
    <w:rsid w:val="00C9497A"/>
    <w:rsid w:val="00CA4D7D"/>
    <w:rsid w:val="00CC5A3F"/>
    <w:rsid w:val="00CD7148"/>
    <w:rsid w:val="00CE1E96"/>
    <w:rsid w:val="00CE241F"/>
    <w:rsid w:val="00CE5123"/>
    <w:rsid w:val="00CE51CF"/>
    <w:rsid w:val="00CF7ECF"/>
    <w:rsid w:val="00D15727"/>
    <w:rsid w:val="00D40929"/>
    <w:rsid w:val="00D6287A"/>
    <w:rsid w:val="00D739B4"/>
    <w:rsid w:val="00D76A90"/>
    <w:rsid w:val="00D83711"/>
    <w:rsid w:val="00DA656E"/>
    <w:rsid w:val="00DA7C13"/>
    <w:rsid w:val="00DB7C44"/>
    <w:rsid w:val="00DE3AF6"/>
    <w:rsid w:val="00DF35FB"/>
    <w:rsid w:val="00E26A57"/>
    <w:rsid w:val="00E63989"/>
    <w:rsid w:val="00E869B2"/>
    <w:rsid w:val="00ED00F8"/>
    <w:rsid w:val="00ED36EE"/>
    <w:rsid w:val="00EE6F4B"/>
    <w:rsid w:val="00EF0A7B"/>
    <w:rsid w:val="00EF275C"/>
    <w:rsid w:val="00F11F35"/>
    <w:rsid w:val="00F12BF2"/>
    <w:rsid w:val="00F23A4C"/>
    <w:rsid w:val="00F23E2D"/>
    <w:rsid w:val="00F62CBD"/>
    <w:rsid w:val="00F713E9"/>
    <w:rsid w:val="00F75F07"/>
    <w:rsid w:val="00FA2858"/>
    <w:rsid w:val="00FC708B"/>
    <w:rsid w:val="00FD5E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DCA6A2"/>
  <w15:docId w15:val="{9707D562-A9BD-452A-9582-5E272B05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9C3A2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Fett">
    <w:name w:val="Strong"/>
    <w:basedOn w:val="Absatz-Standardschriftart"/>
    <w:uiPriority w:val="22"/>
    <w:qFormat/>
    <w:rsid w:val="007C7197"/>
    <w:rPr>
      <w:b/>
      <w:bCs/>
    </w:rPr>
  </w:style>
  <w:style w:type="table" w:customStyle="1" w:styleId="Tabellenraster1">
    <w:name w:val="Tabellenraster1"/>
    <w:basedOn w:val="NormaleTabelle"/>
    <w:next w:val="Tabellenraster"/>
    <w:uiPriority w:val="59"/>
    <w:rsid w:val="005D2BE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70EDE"/>
    <w:rPr>
      <w:color w:val="605E5C"/>
      <w:shd w:val="clear" w:color="auto" w:fill="E1DFDD"/>
    </w:rPr>
  </w:style>
  <w:style w:type="character" w:styleId="BesuchterLink">
    <w:name w:val="FollowedHyperlink"/>
    <w:basedOn w:val="Absatz-Standardschriftart"/>
    <w:uiPriority w:val="99"/>
    <w:semiHidden/>
    <w:unhideWhenUsed/>
    <w:rsid w:val="002F38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ip.de/downloads/XMind-8_34360761.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8181D-542D-4B18-B752-4BD8DC5A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26</cp:revision>
  <cp:lastPrinted>2016-06-23T13:18:00Z</cp:lastPrinted>
  <dcterms:created xsi:type="dcterms:W3CDTF">2020-06-11T07:50:00Z</dcterms:created>
  <dcterms:modified xsi:type="dcterms:W3CDTF">2021-04-06T12:48:00Z</dcterms:modified>
</cp:coreProperties>
</file>