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F01959" w:rsidRPr="00F01959" w14:paraId="76FEE8BE" w14:textId="77777777" w:rsidTr="00403456">
        <w:trPr>
          <w:trHeight w:val="1046"/>
        </w:trPr>
        <w:tc>
          <w:tcPr>
            <w:tcW w:w="5670" w:type="dxa"/>
            <w:vAlign w:val="center"/>
          </w:tcPr>
          <w:p w14:paraId="01FAE47B" w14:textId="35CB5240" w:rsidR="00F01959" w:rsidRPr="00F01959" w:rsidRDefault="00F01959" w:rsidP="00F01959">
            <w:pPr>
              <w:keepNext/>
              <w:keepLines/>
              <w:outlineLvl w:val="0"/>
              <w:rPr>
                <w:rFonts w:ascii="Arial" w:eastAsia="Arial" w:hAnsi="Arial" w:cs="Arial"/>
                <w:b/>
                <w:bCs/>
                <w:color w:val="000000"/>
                <w:sz w:val="22"/>
                <w:szCs w:val="22"/>
                <w:u w:color="000000"/>
                <w:lang w:val="de-DE" w:eastAsia="de-DE"/>
              </w:rPr>
            </w:pPr>
            <w:proofErr w:type="spellStart"/>
            <w:r>
              <w:rPr>
                <w:rFonts w:ascii="Arial" w:eastAsia="Arial" w:hAnsi="Arial" w:cs="Arial"/>
                <w:b/>
                <w:bCs/>
                <w:color w:val="000000"/>
                <w:sz w:val="22"/>
                <w:szCs w:val="22"/>
                <w:u w:color="000000"/>
                <w:lang w:val="de-DE" w:eastAsia="de-DE"/>
              </w:rPr>
              <w:t>Sexting</w:t>
            </w:r>
            <w:proofErr w:type="spellEnd"/>
          </w:p>
        </w:tc>
        <w:tc>
          <w:tcPr>
            <w:tcW w:w="4111" w:type="dxa"/>
            <w:vAlign w:val="center"/>
          </w:tcPr>
          <w:p w14:paraId="111BEA79" w14:textId="77777777" w:rsidR="00F01959" w:rsidRPr="00F01959" w:rsidRDefault="00F01959" w:rsidP="00F01959">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0"/>
              <w:rPr>
                <w:rFonts w:ascii="Arial" w:hAnsi="Arial" w:cs="Arial Unicode MS"/>
                <w:b/>
                <w:bCs/>
                <w:color w:val="000000"/>
                <w:sz w:val="22"/>
                <w:szCs w:val="22"/>
                <w:u w:color="000000"/>
                <w:lang w:val="de-DE" w:eastAsia="de-DE"/>
              </w:rPr>
            </w:pPr>
            <w:r w:rsidRPr="00F01959">
              <w:rPr>
                <w:rFonts w:ascii="Arial" w:hAnsi="Arial" w:cs="Arial Unicode MS"/>
                <w:b/>
                <w:bCs/>
                <w:noProof/>
                <w:color w:val="000000"/>
                <w:sz w:val="22"/>
                <w:szCs w:val="22"/>
                <w:u w:color="000000"/>
                <w:lang w:val="de-DE" w:eastAsia="zh-CN"/>
              </w:rPr>
              <w:drawing>
                <wp:inline distT="0" distB="0" distL="0" distR="0" wp14:anchorId="2C33A820" wp14:editId="54C5AB11">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27724199" w14:textId="77777777" w:rsidR="00F01959" w:rsidRDefault="00F01959" w:rsidP="00F01959">
      <w:pPr>
        <w:contextualSpacing/>
        <w:rPr>
          <w:rFonts w:ascii="Arial" w:hAnsi="Arial" w:cs="Arial"/>
          <w:b/>
          <w:color w:val="000000" w:themeColor="text1"/>
          <w:sz w:val="22"/>
          <w:szCs w:val="22"/>
          <w:lang w:val="de-DE"/>
        </w:rPr>
      </w:pPr>
    </w:p>
    <w:p w14:paraId="284E4FC7" w14:textId="7C3C1157" w:rsidR="00BF3F12" w:rsidRPr="00B06CBE" w:rsidRDefault="00FC045F" w:rsidP="00F01959">
      <w:pPr>
        <w:pStyle w:val="berschrift2"/>
        <w:numPr>
          <w:ilvl w:val="0"/>
          <w:numId w:val="1"/>
        </w:numPr>
        <w:spacing w:before="120" w:after="120"/>
        <w:ind w:left="357" w:hanging="357"/>
        <w:contextualSpacing/>
        <w:rPr>
          <w:rFonts w:ascii="Arial" w:hAnsi="Arial" w:cs="Arial"/>
          <w:b/>
          <w:color w:val="000000" w:themeColor="text1"/>
          <w:sz w:val="22"/>
          <w:szCs w:val="22"/>
          <w:lang w:val="de-DE"/>
        </w:rPr>
      </w:pPr>
      <w:r w:rsidRPr="00B06CBE">
        <w:rPr>
          <w:rFonts w:ascii="Arial" w:hAnsi="Arial" w:cs="Arial"/>
          <w:b/>
          <w:color w:val="000000" w:themeColor="text1"/>
          <w:sz w:val="22"/>
          <w:szCs w:val="22"/>
          <w:lang w:val="de-DE"/>
        </w:rPr>
        <w:t>Einordnung in den Fachlehrplan</w:t>
      </w:r>
      <w:r w:rsidR="004626C3" w:rsidRPr="00B06CBE">
        <w:rPr>
          <w:rFonts w:ascii="Arial" w:hAnsi="Arial" w:cs="Arial"/>
          <w:b/>
          <w:color w:val="000000" w:themeColor="text1"/>
          <w:sz w:val="22"/>
          <w:szCs w:val="22"/>
          <w:lang w:val="de-DE"/>
        </w:rPr>
        <w:t xml:space="preserve"> Gymnasium</w:t>
      </w:r>
    </w:p>
    <w:tbl>
      <w:tblPr>
        <w:tblW w:w="9589" w:type="dxa"/>
        <w:tblInd w:w="51" w:type="dxa"/>
        <w:tblLayout w:type="fixed"/>
        <w:tblCellMar>
          <w:left w:w="10" w:type="dxa"/>
          <w:right w:w="10" w:type="dxa"/>
        </w:tblCellMar>
        <w:tblLook w:val="04A0" w:firstRow="1" w:lastRow="0" w:firstColumn="1" w:lastColumn="0" w:noHBand="0" w:noVBand="1"/>
      </w:tblPr>
      <w:tblGrid>
        <w:gridCol w:w="9589"/>
      </w:tblGrid>
      <w:tr w:rsidR="00B06CBE" w:rsidRPr="00B06CBE" w14:paraId="6EAE6ED0"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05D8470" w14:textId="277549C0" w:rsidR="005B15D4" w:rsidRPr="00B06CBE" w:rsidRDefault="00300906" w:rsidP="0088281A">
            <w:pPr>
              <w:rPr>
                <w:rFonts w:ascii="Arial" w:hAnsi="Arial" w:cs="Arial"/>
                <w:bCs/>
                <w:color w:val="000000" w:themeColor="text1"/>
                <w:sz w:val="22"/>
                <w:szCs w:val="22"/>
                <w:lang w:val="de-DE"/>
              </w:rPr>
            </w:pPr>
            <w:r w:rsidRPr="00B06CBE">
              <w:rPr>
                <w:rFonts w:ascii="Arial" w:hAnsi="Arial" w:cs="Arial"/>
                <w:bCs/>
                <w:color w:val="000000" w:themeColor="text1"/>
                <w:sz w:val="22"/>
                <w:szCs w:val="22"/>
                <w:lang w:val="de-DE"/>
              </w:rPr>
              <w:t>Schuljahrgang</w:t>
            </w:r>
            <w:r w:rsidR="005B15D4" w:rsidRPr="00B06CBE">
              <w:rPr>
                <w:rFonts w:ascii="Arial" w:hAnsi="Arial" w:cs="Arial"/>
                <w:bCs/>
                <w:color w:val="000000" w:themeColor="text1"/>
                <w:sz w:val="22"/>
                <w:szCs w:val="22"/>
                <w:lang w:val="de-DE"/>
              </w:rPr>
              <w:t>:</w:t>
            </w:r>
            <w:r w:rsidR="00117D40" w:rsidRPr="00B06CBE">
              <w:rPr>
                <w:rFonts w:ascii="Arial" w:hAnsi="Arial" w:cs="Arial"/>
                <w:bCs/>
                <w:color w:val="000000" w:themeColor="text1"/>
                <w:sz w:val="22"/>
                <w:szCs w:val="22"/>
                <w:lang w:val="de-DE"/>
              </w:rPr>
              <w:t xml:space="preserve"> </w:t>
            </w:r>
            <w:r w:rsidR="00DB6129" w:rsidRPr="00B06CBE">
              <w:rPr>
                <w:rFonts w:ascii="Arial" w:hAnsi="Arial" w:cs="Arial"/>
                <w:bCs/>
                <w:color w:val="000000" w:themeColor="text1"/>
                <w:sz w:val="22"/>
                <w:szCs w:val="22"/>
                <w:lang w:val="de-DE"/>
              </w:rPr>
              <w:t>5/</w:t>
            </w:r>
            <w:r w:rsidR="00117D40" w:rsidRPr="00B06CBE">
              <w:rPr>
                <w:rFonts w:ascii="Arial" w:hAnsi="Arial" w:cs="Arial"/>
                <w:bCs/>
                <w:color w:val="000000" w:themeColor="text1"/>
                <w:sz w:val="22"/>
                <w:szCs w:val="22"/>
                <w:lang w:val="de-DE"/>
              </w:rPr>
              <w:t>6</w:t>
            </w:r>
          </w:p>
        </w:tc>
      </w:tr>
      <w:tr w:rsidR="00B06CBE" w:rsidRPr="00F01959" w14:paraId="767698C5"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5FC2DD2" w14:textId="585F7011" w:rsidR="00EB655D" w:rsidRPr="00B06CBE" w:rsidRDefault="00EB655D" w:rsidP="00F01959">
            <w:pPr>
              <w:rPr>
                <w:rFonts w:ascii="Arial" w:hAnsi="Arial" w:cs="Arial"/>
                <w:bCs/>
                <w:color w:val="000000" w:themeColor="text1"/>
                <w:sz w:val="22"/>
                <w:szCs w:val="22"/>
                <w:lang w:val="de-DE"/>
              </w:rPr>
            </w:pPr>
            <w:r w:rsidRPr="00B06CBE">
              <w:rPr>
                <w:rFonts w:ascii="Arial" w:hAnsi="Arial" w:cs="Arial"/>
                <w:bCs/>
                <w:color w:val="000000" w:themeColor="text1"/>
                <w:sz w:val="22"/>
                <w:szCs w:val="22"/>
                <w:lang w:val="de-DE"/>
              </w:rPr>
              <w:t>Kompetenzschwerpunkt</w:t>
            </w:r>
            <w:r w:rsidR="003A2131" w:rsidRPr="00B06CBE">
              <w:rPr>
                <w:rFonts w:ascii="Arial" w:hAnsi="Arial" w:cs="Arial"/>
                <w:bCs/>
                <w:color w:val="000000" w:themeColor="text1"/>
                <w:sz w:val="22"/>
                <w:szCs w:val="22"/>
                <w:lang w:val="de-DE"/>
              </w:rPr>
              <w:t>: Moralphilosophie: Werte und Tugenden beurteilen</w:t>
            </w:r>
          </w:p>
        </w:tc>
      </w:tr>
      <w:tr w:rsidR="00B06CBE" w:rsidRPr="00F01959" w14:paraId="36B60FDE"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3E93EFA6" w14:textId="53F29FFF" w:rsidR="00EB655D" w:rsidRPr="00B06CBE" w:rsidRDefault="00283B07" w:rsidP="00F01959">
            <w:pPr>
              <w:rPr>
                <w:rFonts w:ascii="Arial" w:hAnsi="Arial" w:cs="Arial"/>
                <w:color w:val="000000" w:themeColor="text1"/>
                <w:sz w:val="22"/>
                <w:szCs w:val="22"/>
                <w:lang w:val="de-DE"/>
              </w:rPr>
            </w:pPr>
            <w:r w:rsidRPr="00B06CBE">
              <w:rPr>
                <w:rFonts w:ascii="Arial" w:hAnsi="Arial" w:cs="Arial"/>
                <w:color w:val="000000" w:themeColor="text1"/>
                <w:sz w:val="22"/>
                <w:szCs w:val="22"/>
                <w:lang w:val="de-DE"/>
              </w:rPr>
              <w:t>Kompetenzen:</w:t>
            </w:r>
          </w:p>
          <w:p w14:paraId="7C612ADB" w14:textId="0B38F8C6" w:rsidR="00EB655D" w:rsidRPr="00B06CBE" w:rsidRDefault="003A2131" w:rsidP="00F01959">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color w:val="000000" w:themeColor="text1"/>
                <w:sz w:val="22"/>
                <w:szCs w:val="22"/>
                <w:lang w:val="de-DE"/>
              </w:rPr>
            </w:pPr>
            <w:r w:rsidRPr="00B06CBE">
              <w:rPr>
                <w:rFonts w:ascii="Arial" w:hAnsi="Arial" w:cs="Arial"/>
                <w:color w:val="000000" w:themeColor="text1"/>
                <w:sz w:val="22"/>
                <w:szCs w:val="22"/>
                <w:lang w:val="de-DE"/>
              </w:rPr>
              <w:t xml:space="preserve">Beiträge </w:t>
            </w:r>
            <w:r w:rsidR="00D657E3">
              <w:rPr>
                <w:rFonts w:ascii="Arial" w:hAnsi="Arial" w:cs="Arial"/>
                <w:color w:val="000000" w:themeColor="text1"/>
                <w:sz w:val="22"/>
                <w:szCs w:val="22"/>
                <w:lang w:val="de-DE"/>
              </w:rPr>
              <w:t xml:space="preserve">in </w:t>
            </w:r>
            <w:r w:rsidRPr="00B06CBE">
              <w:rPr>
                <w:rFonts w:ascii="Arial" w:hAnsi="Arial" w:cs="Arial"/>
                <w:color w:val="000000" w:themeColor="text1"/>
                <w:sz w:val="22"/>
                <w:szCs w:val="22"/>
                <w:lang w:val="de-DE"/>
              </w:rPr>
              <w:t>der Online-Kommunikation beurteilen</w:t>
            </w:r>
          </w:p>
        </w:tc>
      </w:tr>
      <w:tr w:rsidR="00B06CBE" w:rsidRPr="00B06CBE" w14:paraId="57AB15C1"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018B7851" w14:textId="6158CD05" w:rsidR="00EB655D" w:rsidRPr="00B06CBE" w:rsidRDefault="00283B07" w:rsidP="00F01959">
            <w:pPr>
              <w:rPr>
                <w:rFonts w:ascii="Arial" w:hAnsi="Arial" w:cs="Arial"/>
                <w:bCs/>
                <w:color w:val="000000" w:themeColor="text1"/>
                <w:sz w:val="22"/>
                <w:szCs w:val="22"/>
                <w:lang w:val="de-DE"/>
              </w:rPr>
            </w:pPr>
            <w:r w:rsidRPr="00B06CBE">
              <w:rPr>
                <w:rFonts w:ascii="Arial" w:hAnsi="Arial" w:cs="Arial"/>
                <w:bCs/>
                <w:color w:val="000000" w:themeColor="text1"/>
                <w:sz w:val="22"/>
                <w:szCs w:val="22"/>
                <w:lang w:val="de-DE"/>
              </w:rPr>
              <w:t>G</w:t>
            </w:r>
            <w:r w:rsidR="00EB655D" w:rsidRPr="00B06CBE">
              <w:rPr>
                <w:rFonts w:ascii="Arial" w:hAnsi="Arial" w:cs="Arial"/>
                <w:bCs/>
                <w:color w:val="000000" w:themeColor="text1"/>
                <w:sz w:val="22"/>
                <w:szCs w:val="22"/>
                <w:lang w:val="de-DE"/>
              </w:rPr>
              <w:t>rundlegende Wissensbestände:</w:t>
            </w:r>
          </w:p>
          <w:p w14:paraId="5E936589" w14:textId="55AAE6A8" w:rsidR="00EB655D" w:rsidRPr="00B06CBE" w:rsidRDefault="003A2131" w:rsidP="005E7C41">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color w:val="000000" w:themeColor="text1"/>
                <w:sz w:val="22"/>
                <w:szCs w:val="22"/>
                <w:lang w:val="de-DE"/>
              </w:rPr>
            </w:pPr>
            <w:r w:rsidRPr="00B06CBE">
              <w:rPr>
                <w:rFonts w:ascii="Arial" w:hAnsi="Arial" w:cs="Arial"/>
                <w:color w:val="000000" w:themeColor="text1"/>
                <w:sz w:val="22"/>
                <w:szCs w:val="22"/>
                <w:lang w:val="de-DE"/>
              </w:rPr>
              <w:t>Goldene Regel</w:t>
            </w:r>
          </w:p>
        </w:tc>
      </w:tr>
      <w:tr w:rsidR="00B06CBE" w:rsidRPr="00F01959" w14:paraId="06D0E0CD"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65152D13" w14:textId="77777777" w:rsidR="000D27E6" w:rsidRPr="00B06CBE" w:rsidRDefault="000D27E6" w:rsidP="00F01959">
            <w:pPr>
              <w:rPr>
                <w:rFonts w:ascii="Arial" w:hAnsi="Arial" w:cs="Arial"/>
                <w:bCs/>
                <w:color w:val="000000" w:themeColor="text1"/>
                <w:sz w:val="22"/>
                <w:szCs w:val="22"/>
                <w:lang w:val="de-DE"/>
              </w:rPr>
            </w:pPr>
            <w:r w:rsidRPr="00B06CBE">
              <w:rPr>
                <w:rFonts w:ascii="Arial" w:hAnsi="Arial" w:cs="Arial"/>
                <w:bCs/>
                <w:color w:val="000000" w:themeColor="text1"/>
                <w:sz w:val="22"/>
                <w:szCs w:val="22"/>
                <w:lang w:val="de-DE"/>
              </w:rPr>
              <w:t>Beitrag zur Entwicklung von Schlüsselkompetenzen:</w:t>
            </w:r>
          </w:p>
          <w:p w14:paraId="333EAF1E" w14:textId="6BE8131E" w:rsidR="003A2131" w:rsidRPr="00B06CBE" w:rsidRDefault="0071053A" w:rsidP="00F01959">
            <w:pPr>
              <w:pStyle w:val="Listenabsatz"/>
              <w:numPr>
                <w:ilvl w:val="0"/>
                <w:numId w:val="2"/>
              </w:numPr>
              <w:ind w:left="357" w:hanging="357"/>
              <w:rPr>
                <w:rFonts w:ascii="Arial" w:hAnsi="Arial" w:cs="Arial"/>
                <w:bCs/>
                <w:color w:val="000000" w:themeColor="text1"/>
                <w:sz w:val="22"/>
                <w:szCs w:val="22"/>
                <w:lang w:val="de-DE"/>
              </w:rPr>
            </w:pPr>
            <w:r w:rsidRPr="00B06CBE">
              <w:rPr>
                <w:rFonts w:ascii="Arial" w:hAnsi="Arial" w:cs="Arial"/>
                <w:bCs/>
                <w:color w:val="000000" w:themeColor="text1"/>
                <w:sz w:val="22"/>
                <w:szCs w:val="22"/>
                <w:lang w:val="de-DE"/>
              </w:rPr>
              <w:t>Medienkompetenz (</w:t>
            </w:r>
            <w:r w:rsidR="003A2131" w:rsidRPr="00B06CBE">
              <w:rPr>
                <w:rFonts w:ascii="Arial" w:hAnsi="Arial" w:cs="Arial"/>
                <w:bCs/>
                <w:color w:val="000000" w:themeColor="text1"/>
                <w:sz w:val="22"/>
                <w:szCs w:val="22"/>
                <w:lang w:val="de-DE"/>
              </w:rPr>
              <w:t>insbesondere rechtskonformer Umgang mit digitalen Medien unter Berücksichtigung der Persönlichkeitsrechte</w:t>
            </w:r>
            <w:r w:rsidR="00117D40" w:rsidRPr="00B06CBE">
              <w:rPr>
                <w:rFonts w:ascii="Arial" w:hAnsi="Arial" w:cs="Arial"/>
                <w:bCs/>
                <w:color w:val="000000" w:themeColor="text1"/>
                <w:sz w:val="22"/>
                <w:szCs w:val="22"/>
                <w:lang w:val="de-DE"/>
              </w:rPr>
              <w:t xml:space="preserve"> sowie Reflexion des eigenen Mediengebrauchs)</w:t>
            </w:r>
          </w:p>
        </w:tc>
      </w:tr>
      <w:tr w:rsidR="00B06CBE" w:rsidRPr="00F01959" w14:paraId="40BCEEE8" w14:textId="77777777" w:rsidTr="00117D40">
        <w:trPr>
          <w:trHeight w:val="294"/>
        </w:trPr>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A342C02" w14:textId="332F25B2" w:rsidR="00283B07" w:rsidRPr="00B06CBE" w:rsidRDefault="00283B07" w:rsidP="00F01959">
            <w:pPr>
              <w:rPr>
                <w:rFonts w:ascii="Arial" w:hAnsi="Arial" w:cs="Arial"/>
                <w:bCs/>
                <w:color w:val="000000" w:themeColor="text1"/>
                <w:sz w:val="22"/>
                <w:szCs w:val="22"/>
                <w:lang w:val="de-DE"/>
              </w:rPr>
            </w:pPr>
            <w:r w:rsidRPr="00B06CBE">
              <w:rPr>
                <w:rFonts w:ascii="Arial" w:hAnsi="Arial" w:cs="Arial"/>
                <w:bCs/>
                <w:color w:val="000000" w:themeColor="text1"/>
                <w:sz w:val="22"/>
                <w:szCs w:val="22"/>
                <w:lang w:val="de-DE"/>
              </w:rPr>
              <w:t xml:space="preserve">Beitrag zur Entwicklung </w:t>
            </w:r>
            <w:r w:rsidR="000D27E6" w:rsidRPr="00B06CBE">
              <w:rPr>
                <w:rFonts w:ascii="Arial" w:hAnsi="Arial" w:cs="Arial"/>
                <w:bCs/>
                <w:color w:val="000000" w:themeColor="text1"/>
                <w:sz w:val="22"/>
                <w:szCs w:val="22"/>
                <w:lang w:val="de-DE"/>
              </w:rPr>
              <w:t>fächerübergreifender Kompetenzen</w:t>
            </w:r>
            <w:r w:rsidRPr="00B06CBE">
              <w:rPr>
                <w:rFonts w:ascii="Arial" w:hAnsi="Arial" w:cs="Arial"/>
                <w:bCs/>
                <w:color w:val="000000" w:themeColor="text1"/>
                <w:sz w:val="22"/>
                <w:szCs w:val="22"/>
                <w:lang w:val="de-DE"/>
              </w:rPr>
              <w:t>:</w:t>
            </w:r>
          </w:p>
          <w:p w14:paraId="449E6431" w14:textId="77777777" w:rsidR="003A2131" w:rsidRPr="00B06CBE" w:rsidRDefault="003A2131" w:rsidP="00F01959">
            <w:pPr>
              <w:pStyle w:val="Listenabsatz"/>
              <w:numPr>
                <w:ilvl w:val="0"/>
                <w:numId w:val="2"/>
              </w:numPr>
              <w:ind w:left="357" w:hanging="357"/>
              <w:rPr>
                <w:rFonts w:ascii="Arial" w:hAnsi="Arial" w:cs="Arial"/>
                <w:bCs/>
                <w:color w:val="000000" w:themeColor="text1"/>
                <w:sz w:val="22"/>
                <w:szCs w:val="22"/>
                <w:lang w:val="de-DE"/>
              </w:rPr>
            </w:pPr>
            <w:r w:rsidRPr="00B06CBE">
              <w:rPr>
                <w:rFonts w:ascii="Arial" w:hAnsi="Arial" w:cs="Arial"/>
                <w:color w:val="000000" w:themeColor="text1"/>
                <w:sz w:val="22"/>
                <w:szCs w:val="22"/>
                <w:lang w:val="de-DE"/>
              </w:rPr>
              <w:t>Evangelischer Religionsunterricht: Vorstellungen von gelingendem Zusammenleben entwickeln (Konflikte des Alltags aus verschiedenen Perspektiven beschreiben und Lösungsmöglichkeiten aufzeigen)</w:t>
            </w:r>
          </w:p>
          <w:p w14:paraId="5FB51394" w14:textId="197ABD69" w:rsidR="00DB6129" w:rsidRPr="00B06CBE" w:rsidRDefault="00DB6129" w:rsidP="00F01959">
            <w:pPr>
              <w:pStyle w:val="Listenabsatz"/>
              <w:numPr>
                <w:ilvl w:val="0"/>
                <w:numId w:val="2"/>
              </w:numPr>
              <w:ind w:left="357" w:hanging="357"/>
              <w:rPr>
                <w:rFonts w:ascii="Arial" w:hAnsi="Arial" w:cs="Arial"/>
                <w:bCs/>
                <w:color w:val="000000" w:themeColor="text1"/>
                <w:sz w:val="22"/>
                <w:szCs w:val="22"/>
                <w:lang w:val="de-DE"/>
              </w:rPr>
            </w:pPr>
            <w:r w:rsidRPr="00B06CBE">
              <w:rPr>
                <w:rFonts w:ascii="Arial" w:hAnsi="Arial" w:cs="Arial"/>
                <w:color w:val="000000" w:themeColor="text1"/>
                <w:sz w:val="22"/>
                <w:szCs w:val="22"/>
                <w:lang w:val="de-DE"/>
              </w:rPr>
              <w:t>Biologie: Die Entwicklung des Menschen in der Pubertät beschreiben (sexuelle Selbstbestimmung in unterschiedlichen Situationen reflektieren und begründet Stellung nehmen).</w:t>
            </w:r>
          </w:p>
        </w:tc>
      </w:tr>
    </w:tbl>
    <w:p w14:paraId="32B50027" w14:textId="069683AC" w:rsidR="003A2131" w:rsidRPr="00B06CBE" w:rsidRDefault="003A2131" w:rsidP="00C70F74">
      <w:pPr>
        <w:rPr>
          <w:rFonts w:ascii="Arial" w:hAnsi="Arial" w:cs="Arial"/>
          <w:color w:val="000000" w:themeColor="text1"/>
          <w:sz w:val="22"/>
          <w:szCs w:val="22"/>
          <w:lang w:val="de-DE"/>
        </w:rPr>
      </w:pPr>
    </w:p>
    <w:p w14:paraId="29C1105A" w14:textId="52A76BFE" w:rsidR="00300906" w:rsidRPr="00B06CBE" w:rsidRDefault="00300906" w:rsidP="00F01959">
      <w:pPr>
        <w:pStyle w:val="berschrift2"/>
        <w:numPr>
          <w:ilvl w:val="0"/>
          <w:numId w:val="1"/>
        </w:numPr>
        <w:spacing w:before="120" w:after="120"/>
        <w:ind w:left="357" w:hanging="357"/>
        <w:rPr>
          <w:rFonts w:ascii="Arial" w:hAnsi="Arial" w:cs="Arial"/>
          <w:b/>
          <w:color w:val="000000" w:themeColor="text1"/>
          <w:sz w:val="22"/>
          <w:szCs w:val="22"/>
          <w:lang w:val="de-DE"/>
        </w:rPr>
      </w:pPr>
      <w:r w:rsidRPr="00B06CBE">
        <w:rPr>
          <w:rFonts w:ascii="Arial" w:hAnsi="Arial" w:cs="Arial"/>
          <w:b/>
          <w:color w:val="000000" w:themeColor="text1"/>
          <w:sz w:val="22"/>
          <w:szCs w:val="22"/>
          <w:lang w:val="de-DE"/>
        </w:rPr>
        <w:t>Anregungen und Hinweise zum unterrichtlichen Einsatz</w:t>
      </w:r>
    </w:p>
    <w:p w14:paraId="22832459" w14:textId="677FD1D0" w:rsidR="00582A2B" w:rsidRPr="00B06CBE" w:rsidRDefault="00582A2B" w:rsidP="00117D40">
      <w:pPr>
        <w:spacing w:line="360" w:lineRule="auto"/>
        <w:jc w:val="both"/>
        <w:rPr>
          <w:rFonts w:ascii="Arial" w:hAnsi="Arial" w:cs="Arial"/>
          <w:color w:val="000000" w:themeColor="text1"/>
          <w:sz w:val="22"/>
          <w:szCs w:val="22"/>
          <w:lang w:val="de-DE"/>
        </w:rPr>
      </w:pPr>
      <w:r w:rsidRPr="00B06CBE">
        <w:rPr>
          <w:rFonts w:ascii="Arial" w:hAnsi="Arial" w:cs="Arial"/>
          <w:color w:val="000000" w:themeColor="text1"/>
          <w:sz w:val="22"/>
          <w:szCs w:val="22"/>
          <w:lang w:val="de-DE"/>
        </w:rPr>
        <w:t xml:space="preserve">Aufgrund der Komplexität und </w:t>
      </w:r>
      <w:r w:rsidR="008329FB" w:rsidRPr="00B06CBE">
        <w:rPr>
          <w:rFonts w:ascii="Arial" w:hAnsi="Arial" w:cs="Arial"/>
          <w:color w:val="000000" w:themeColor="text1"/>
          <w:sz w:val="22"/>
          <w:szCs w:val="22"/>
          <w:lang w:val="de-DE"/>
        </w:rPr>
        <w:t>Se</w:t>
      </w:r>
      <w:r w:rsidR="003473A3" w:rsidRPr="00B06CBE">
        <w:rPr>
          <w:rFonts w:ascii="Arial" w:hAnsi="Arial" w:cs="Arial"/>
          <w:color w:val="000000" w:themeColor="text1"/>
          <w:sz w:val="22"/>
          <w:szCs w:val="22"/>
          <w:lang w:val="de-DE"/>
        </w:rPr>
        <w:t xml:space="preserve">nsibilität des Lerngegenstands </w:t>
      </w:r>
      <w:r w:rsidR="00151D7B">
        <w:rPr>
          <w:rFonts w:ascii="Arial" w:hAnsi="Arial" w:cs="Arial"/>
          <w:color w:val="000000" w:themeColor="text1"/>
          <w:sz w:val="22"/>
          <w:szCs w:val="22"/>
          <w:lang w:val="de-DE"/>
        </w:rPr>
        <w:t>ist diese niveaubestimmende</w:t>
      </w:r>
      <w:r w:rsidR="008329FB" w:rsidRPr="00B06CBE">
        <w:rPr>
          <w:rFonts w:ascii="Arial" w:hAnsi="Arial" w:cs="Arial"/>
          <w:color w:val="000000" w:themeColor="text1"/>
          <w:sz w:val="22"/>
          <w:szCs w:val="22"/>
          <w:lang w:val="de-DE"/>
        </w:rPr>
        <w:t xml:space="preserve"> Aufgabe eher für die </w:t>
      </w:r>
      <w:r w:rsidR="008329FB" w:rsidRPr="00B06CBE">
        <w:rPr>
          <w:rFonts w:ascii="Arial" w:hAnsi="Arial" w:cs="Arial"/>
          <w:b/>
          <w:color w:val="000000" w:themeColor="text1"/>
          <w:sz w:val="22"/>
          <w:szCs w:val="22"/>
          <w:lang w:val="de-DE"/>
        </w:rPr>
        <w:t>Jahrgangsstufe 6</w:t>
      </w:r>
      <w:r w:rsidR="008329FB" w:rsidRPr="00B06CBE">
        <w:rPr>
          <w:rFonts w:ascii="Arial" w:hAnsi="Arial" w:cs="Arial"/>
          <w:color w:val="000000" w:themeColor="text1"/>
          <w:sz w:val="22"/>
          <w:szCs w:val="22"/>
          <w:lang w:val="de-DE"/>
        </w:rPr>
        <w:t xml:space="preserve"> geeignet. Ihr Einsatz sollte immer unter pädagogischer Einschätzung der Voraussetzung beziehungsweise des Entwicklungsstands der fokussierten Lerngruppe erfolgen. </w:t>
      </w:r>
    </w:p>
    <w:p w14:paraId="64D288B4" w14:textId="61260B01" w:rsidR="00AA0749" w:rsidRPr="00B06CBE" w:rsidRDefault="00AA0749" w:rsidP="00117D40">
      <w:pPr>
        <w:spacing w:line="360" w:lineRule="auto"/>
        <w:jc w:val="both"/>
        <w:rPr>
          <w:rFonts w:ascii="Arial" w:hAnsi="Arial" w:cs="Arial"/>
          <w:color w:val="000000" w:themeColor="text1"/>
          <w:sz w:val="22"/>
          <w:szCs w:val="22"/>
          <w:lang w:val="de-DE"/>
        </w:rPr>
      </w:pPr>
    </w:p>
    <w:p w14:paraId="0B810A25" w14:textId="58EF936D" w:rsidR="00AA0749" w:rsidRPr="00B06CBE" w:rsidRDefault="00AA0749" w:rsidP="00117D40">
      <w:pPr>
        <w:spacing w:line="360" w:lineRule="auto"/>
        <w:jc w:val="both"/>
        <w:rPr>
          <w:rFonts w:ascii="Arial" w:hAnsi="Arial" w:cs="Arial"/>
          <w:color w:val="000000" w:themeColor="text1"/>
          <w:sz w:val="22"/>
          <w:szCs w:val="22"/>
          <w:lang w:val="de-DE"/>
        </w:rPr>
      </w:pPr>
      <w:r w:rsidRPr="00B06CBE">
        <w:rPr>
          <w:rFonts w:ascii="Arial" w:hAnsi="Arial" w:cs="Arial"/>
          <w:color w:val="000000" w:themeColor="text1"/>
          <w:sz w:val="22"/>
          <w:szCs w:val="22"/>
          <w:lang w:val="de-DE"/>
        </w:rPr>
        <w:t xml:space="preserve">Handys, Smartphones, Tablets usw. werden heutzutage ganz selbstverständlich von Jugendlichen genutzt. Aktuelle Studien weisen in diesem Zusammenhang darauf hin, dass </w:t>
      </w:r>
      <w:proofErr w:type="spellStart"/>
      <w:r w:rsidRPr="00B06CBE">
        <w:rPr>
          <w:rFonts w:ascii="Arial" w:hAnsi="Arial" w:cs="Arial"/>
          <w:color w:val="000000" w:themeColor="text1"/>
          <w:sz w:val="22"/>
          <w:szCs w:val="22"/>
          <w:lang w:val="de-DE"/>
        </w:rPr>
        <w:t>Sexting</w:t>
      </w:r>
      <w:proofErr w:type="spellEnd"/>
      <w:r w:rsidRPr="00B06CBE">
        <w:rPr>
          <w:rFonts w:ascii="Arial" w:hAnsi="Arial" w:cs="Arial"/>
          <w:color w:val="000000" w:themeColor="text1"/>
          <w:sz w:val="22"/>
          <w:szCs w:val="22"/>
          <w:lang w:val="de-DE"/>
        </w:rPr>
        <w:t xml:space="preserve"> für viele Jugendliche mittlerweile normal geworden ist und zum Beziehungsalltag dazugehört.</w:t>
      </w:r>
    </w:p>
    <w:p w14:paraId="39457A16" w14:textId="79005694" w:rsidR="00AA0749" w:rsidRPr="00B06CBE" w:rsidRDefault="00DB6129" w:rsidP="00326C5C">
      <w:pPr>
        <w:spacing w:line="360" w:lineRule="auto"/>
        <w:jc w:val="both"/>
        <w:rPr>
          <w:rFonts w:ascii="Arial" w:hAnsi="Arial" w:cs="Arial"/>
          <w:color w:val="000000" w:themeColor="text1"/>
          <w:sz w:val="22"/>
          <w:szCs w:val="22"/>
          <w:lang w:val="de-DE"/>
        </w:rPr>
      </w:pPr>
      <w:r w:rsidRPr="00B06CBE">
        <w:rPr>
          <w:rFonts w:ascii="Arial" w:hAnsi="Arial" w:cs="Arial"/>
          <w:color w:val="000000" w:themeColor="text1"/>
          <w:sz w:val="22"/>
          <w:szCs w:val="22"/>
          <w:lang w:val="de-DE"/>
        </w:rPr>
        <w:t xml:space="preserve">Um die </w:t>
      </w:r>
      <w:proofErr w:type="spellStart"/>
      <w:r w:rsidRPr="00B06CBE">
        <w:rPr>
          <w:rFonts w:ascii="Arial" w:hAnsi="Arial" w:cs="Arial"/>
          <w:color w:val="000000" w:themeColor="text1"/>
          <w:sz w:val="22"/>
          <w:szCs w:val="22"/>
          <w:lang w:val="de-DE"/>
        </w:rPr>
        <w:t>Empathiefähigkeit</w:t>
      </w:r>
      <w:proofErr w:type="spellEnd"/>
      <w:r w:rsidRPr="00B06CBE">
        <w:rPr>
          <w:rFonts w:ascii="Arial" w:hAnsi="Arial" w:cs="Arial"/>
          <w:color w:val="000000" w:themeColor="text1"/>
          <w:sz w:val="22"/>
          <w:szCs w:val="22"/>
          <w:lang w:val="de-DE"/>
        </w:rPr>
        <w:t xml:space="preserve"> der Schülerinnen und Schüler zu fördern, wird i</w:t>
      </w:r>
      <w:r w:rsidR="007E07C4" w:rsidRPr="00B06CBE">
        <w:rPr>
          <w:rFonts w:ascii="Arial" w:hAnsi="Arial" w:cs="Arial"/>
          <w:color w:val="000000" w:themeColor="text1"/>
          <w:sz w:val="22"/>
          <w:szCs w:val="22"/>
          <w:lang w:val="de-DE"/>
        </w:rPr>
        <w:t xml:space="preserve">m </w:t>
      </w:r>
      <w:r w:rsidR="007E07C4" w:rsidRPr="00B06CBE">
        <w:rPr>
          <w:rFonts w:ascii="Arial" w:hAnsi="Arial" w:cs="Arial"/>
          <w:i/>
          <w:color w:val="000000" w:themeColor="text1"/>
          <w:sz w:val="22"/>
          <w:szCs w:val="22"/>
          <w:lang w:val="de-DE"/>
        </w:rPr>
        <w:t xml:space="preserve">Unterrichtseinstieg </w:t>
      </w:r>
      <w:r w:rsidR="0000244C" w:rsidRPr="00B06CBE">
        <w:rPr>
          <w:rFonts w:ascii="Arial" w:hAnsi="Arial" w:cs="Arial"/>
          <w:color w:val="000000" w:themeColor="text1"/>
          <w:sz w:val="22"/>
          <w:szCs w:val="22"/>
          <w:lang w:val="de-DE"/>
        </w:rPr>
        <w:t>empfohlen,</w:t>
      </w:r>
      <w:r w:rsidR="00AA0749" w:rsidRPr="00B06CBE">
        <w:rPr>
          <w:rFonts w:ascii="Arial" w:hAnsi="Arial" w:cs="Arial"/>
          <w:color w:val="000000" w:themeColor="text1"/>
          <w:sz w:val="22"/>
          <w:szCs w:val="22"/>
          <w:lang w:val="de-DE"/>
        </w:rPr>
        <w:t xml:space="preserve"> </w:t>
      </w:r>
      <w:r w:rsidR="00B06CBE" w:rsidRPr="00B06CBE">
        <w:rPr>
          <w:rFonts w:ascii="Arial" w:hAnsi="Arial" w:cs="Arial"/>
          <w:color w:val="000000" w:themeColor="text1"/>
          <w:sz w:val="22"/>
          <w:szCs w:val="22"/>
          <w:lang w:val="de-DE"/>
        </w:rPr>
        <w:t>die Impulsfrage des</w:t>
      </w:r>
      <w:r w:rsidR="00AA0749" w:rsidRPr="00B06CBE">
        <w:rPr>
          <w:rFonts w:ascii="Arial" w:hAnsi="Arial" w:cs="Arial"/>
          <w:color w:val="000000" w:themeColor="text1"/>
          <w:sz w:val="22"/>
          <w:szCs w:val="22"/>
          <w:lang w:val="de-DE"/>
        </w:rPr>
        <w:t xml:space="preserve"> Fallbeispiel</w:t>
      </w:r>
      <w:r w:rsidR="00B06CBE" w:rsidRPr="00B06CBE">
        <w:rPr>
          <w:rFonts w:ascii="Arial" w:hAnsi="Arial" w:cs="Arial"/>
          <w:color w:val="000000" w:themeColor="text1"/>
          <w:sz w:val="22"/>
          <w:szCs w:val="22"/>
          <w:lang w:val="de-DE"/>
        </w:rPr>
        <w:t>s ausführlich zu nutzen und</w:t>
      </w:r>
      <w:r w:rsidR="00AA0749" w:rsidRPr="00B06CBE">
        <w:rPr>
          <w:rFonts w:ascii="Arial" w:hAnsi="Arial" w:cs="Arial"/>
          <w:color w:val="000000" w:themeColor="text1"/>
          <w:sz w:val="22"/>
          <w:szCs w:val="22"/>
          <w:lang w:val="de-DE"/>
        </w:rPr>
        <w:t xml:space="preserve"> </w:t>
      </w:r>
      <w:r w:rsidR="0000244C" w:rsidRPr="00B06CBE">
        <w:rPr>
          <w:rFonts w:ascii="Arial" w:hAnsi="Arial" w:cs="Arial"/>
          <w:color w:val="000000" w:themeColor="text1"/>
          <w:sz w:val="22"/>
          <w:szCs w:val="22"/>
          <w:lang w:val="de-DE"/>
        </w:rPr>
        <w:t>durch anschließende</w:t>
      </w:r>
      <w:r w:rsidR="00AA0749" w:rsidRPr="00B06CBE">
        <w:rPr>
          <w:rFonts w:ascii="Arial" w:hAnsi="Arial" w:cs="Arial"/>
          <w:color w:val="000000" w:themeColor="text1"/>
          <w:sz w:val="22"/>
          <w:szCs w:val="22"/>
          <w:lang w:val="de-DE"/>
        </w:rPr>
        <w:t xml:space="preserve"> </w:t>
      </w:r>
      <w:r w:rsidR="0000244C" w:rsidRPr="00B06CBE">
        <w:rPr>
          <w:rFonts w:ascii="Arial" w:hAnsi="Arial" w:cs="Arial"/>
          <w:color w:val="000000" w:themeColor="text1"/>
          <w:sz w:val="22"/>
          <w:szCs w:val="22"/>
          <w:lang w:val="de-DE"/>
        </w:rPr>
        <w:t xml:space="preserve">Nachfragen nach dem Gefühlszustand von </w:t>
      </w:r>
      <w:proofErr w:type="spellStart"/>
      <w:r w:rsidR="0000244C" w:rsidRPr="00B06CBE">
        <w:rPr>
          <w:rFonts w:ascii="Arial" w:hAnsi="Arial" w:cs="Arial"/>
          <w:color w:val="000000" w:themeColor="text1"/>
          <w:sz w:val="22"/>
          <w:szCs w:val="22"/>
          <w:lang w:val="de-DE"/>
        </w:rPr>
        <w:t>Neele</w:t>
      </w:r>
      <w:proofErr w:type="spellEnd"/>
      <w:r w:rsidR="0000244C" w:rsidRPr="00B06CBE">
        <w:rPr>
          <w:rFonts w:ascii="Arial" w:hAnsi="Arial" w:cs="Arial"/>
          <w:color w:val="000000" w:themeColor="text1"/>
          <w:sz w:val="22"/>
          <w:szCs w:val="22"/>
          <w:lang w:val="de-DE"/>
        </w:rPr>
        <w:t xml:space="preserve"> </w:t>
      </w:r>
      <w:r w:rsidR="00AA0749" w:rsidRPr="00B06CBE">
        <w:rPr>
          <w:rFonts w:ascii="Arial" w:hAnsi="Arial" w:cs="Arial"/>
          <w:color w:val="000000" w:themeColor="text1"/>
          <w:sz w:val="22"/>
          <w:szCs w:val="22"/>
          <w:lang w:val="de-DE"/>
        </w:rPr>
        <w:t xml:space="preserve">im Unterrichtsgespräch </w:t>
      </w:r>
      <w:r w:rsidR="0000244C" w:rsidRPr="00B06CBE">
        <w:rPr>
          <w:rFonts w:ascii="Arial" w:hAnsi="Arial" w:cs="Arial"/>
          <w:color w:val="000000" w:themeColor="text1"/>
          <w:sz w:val="22"/>
          <w:szCs w:val="22"/>
          <w:lang w:val="de-DE"/>
        </w:rPr>
        <w:t xml:space="preserve">zu ergänzen: „Wie fühlt sich </w:t>
      </w:r>
      <w:proofErr w:type="spellStart"/>
      <w:r w:rsidR="0000244C" w:rsidRPr="00B06CBE">
        <w:rPr>
          <w:rFonts w:ascii="Arial" w:hAnsi="Arial" w:cs="Arial"/>
          <w:color w:val="000000" w:themeColor="text1"/>
          <w:sz w:val="22"/>
          <w:szCs w:val="22"/>
          <w:lang w:val="de-DE"/>
        </w:rPr>
        <w:t>Neele</w:t>
      </w:r>
      <w:proofErr w:type="spellEnd"/>
      <w:r w:rsidR="0000244C" w:rsidRPr="00B06CBE">
        <w:rPr>
          <w:rFonts w:ascii="Arial" w:hAnsi="Arial" w:cs="Arial"/>
          <w:color w:val="000000" w:themeColor="text1"/>
          <w:sz w:val="22"/>
          <w:szCs w:val="22"/>
          <w:lang w:val="de-DE"/>
        </w:rPr>
        <w:t>?“</w:t>
      </w:r>
      <w:r w:rsidRPr="00B06CBE">
        <w:rPr>
          <w:rFonts w:ascii="Arial" w:hAnsi="Arial" w:cs="Arial"/>
          <w:color w:val="000000" w:themeColor="text1"/>
          <w:sz w:val="22"/>
          <w:szCs w:val="22"/>
          <w:lang w:val="de-DE"/>
        </w:rPr>
        <w:t>, „Warum blendet sie mögliche Folgen aus?“</w:t>
      </w:r>
      <w:r w:rsidR="0000244C" w:rsidRPr="00B06CBE">
        <w:rPr>
          <w:rFonts w:ascii="Arial" w:hAnsi="Arial" w:cs="Arial"/>
          <w:color w:val="000000" w:themeColor="text1"/>
          <w:sz w:val="22"/>
          <w:szCs w:val="22"/>
          <w:lang w:val="de-DE"/>
        </w:rPr>
        <w:t xml:space="preserve"> bzw. „Welche Gründe könnte </w:t>
      </w:r>
      <w:proofErr w:type="spellStart"/>
      <w:r w:rsidR="0000244C" w:rsidRPr="00B06CBE">
        <w:rPr>
          <w:rFonts w:ascii="Arial" w:hAnsi="Arial" w:cs="Arial"/>
          <w:color w:val="000000" w:themeColor="text1"/>
          <w:sz w:val="22"/>
          <w:szCs w:val="22"/>
          <w:lang w:val="de-DE"/>
        </w:rPr>
        <w:t>Neele</w:t>
      </w:r>
      <w:proofErr w:type="spellEnd"/>
      <w:r w:rsidR="0000244C" w:rsidRPr="00B06CBE">
        <w:rPr>
          <w:rFonts w:ascii="Arial" w:hAnsi="Arial" w:cs="Arial"/>
          <w:color w:val="000000" w:themeColor="text1"/>
          <w:sz w:val="22"/>
          <w:szCs w:val="22"/>
          <w:lang w:val="de-DE"/>
        </w:rPr>
        <w:t xml:space="preserve"> haben, ein Nacktbild an Steve zu senden?“.</w:t>
      </w:r>
    </w:p>
    <w:p w14:paraId="2BA39D69" w14:textId="471AF4DC" w:rsidR="00117D40" w:rsidRPr="00B06CBE" w:rsidRDefault="003C0134" w:rsidP="00326C5C">
      <w:pPr>
        <w:spacing w:line="360" w:lineRule="auto"/>
        <w:jc w:val="both"/>
        <w:rPr>
          <w:rFonts w:ascii="Arial" w:hAnsi="Arial" w:cs="Arial"/>
          <w:color w:val="000000" w:themeColor="text1"/>
          <w:sz w:val="22"/>
          <w:szCs w:val="22"/>
          <w:lang w:val="de-DE"/>
        </w:rPr>
      </w:pPr>
      <w:r w:rsidRPr="00B06CBE">
        <w:rPr>
          <w:rFonts w:ascii="Arial" w:hAnsi="Arial" w:cs="Arial"/>
          <w:color w:val="000000" w:themeColor="text1"/>
          <w:sz w:val="22"/>
          <w:szCs w:val="22"/>
          <w:lang w:val="de-DE"/>
        </w:rPr>
        <w:t xml:space="preserve">Innerhalb der </w:t>
      </w:r>
      <w:r w:rsidRPr="00B06CBE">
        <w:rPr>
          <w:rFonts w:ascii="Arial" w:hAnsi="Arial" w:cs="Arial"/>
          <w:i/>
          <w:color w:val="000000" w:themeColor="text1"/>
          <w:sz w:val="22"/>
          <w:szCs w:val="22"/>
          <w:lang w:val="de-DE"/>
        </w:rPr>
        <w:t>Erarbeitungsphase</w:t>
      </w:r>
      <w:r w:rsidRPr="00B06CBE">
        <w:rPr>
          <w:rFonts w:ascii="Arial" w:hAnsi="Arial" w:cs="Arial"/>
          <w:color w:val="000000" w:themeColor="text1"/>
          <w:sz w:val="22"/>
          <w:szCs w:val="22"/>
          <w:lang w:val="de-DE"/>
        </w:rPr>
        <w:t xml:space="preserve"> soll das vorliegende Material zunächst zu einer vorrangig analytischen Auseinandersetzung mit den Ursachen, Folgen und der derzeitigen Gesetzeslage anregen und zugleich die Basis für die daran anschließende Entwicklung von Handlungsoptionen für von </w:t>
      </w:r>
      <w:proofErr w:type="spellStart"/>
      <w:r w:rsidRPr="00B06CBE">
        <w:rPr>
          <w:rFonts w:ascii="Arial" w:hAnsi="Arial" w:cs="Arial"/>
          <w:color w:val="000000" w:themeColor="text1"/>
          <w:sz w:val="22"/>
          <w:szCs w:val="22"/>
          <w:lang w:val="de-DE"/>
        </w:rPr>
        <w:lastRenderedPageBreak/>
        <w:t>Sexting</w:t>
      </w:r>
      <w:proofErr w:type="spellEnd"/>
      <w:r w:rsidRPr="00B06CBE">
        <w:rPr>
          <w:rFonts w:ascii="Arial" w:hAnsi="Arial" w:cs="Arial"/>
          <w:color w:val="000000" w:themeColor="text1"/>
          <w:sz w:val="22"/>
          <w:szCs w:val="22"/>
          <w:lang w:val="de-DE"/>
        </w:rPr>
        <w:t xml:space="preserve"> betroffenen Kindern und Jugendlichen in Form einer Videonachricht bilden. </w:t>
      </w:r>
      <w:r w:rsidR="00B00A8A" w:rsidRPr="00B06CBE">
        <w:rPr>
          <w:rFonts w:ascii="Arial" w:hAnsi="Arial" w:cs="Arial"/>
          <w:color w:val="000000" w:themeColor="text1"/>
          <w:sz w:val="22"/>
          <w:szCs w:val="22"/>
          <w:lang w:val="de-DE"/>
        </w:rPr>
        <w:t>Gemäß der Didaktik des kooperativen Lernens ist hier eine Gruppenarbeit mit maximal</w:t>
      </w:r>
      <w:r w:rsidR="003473A3" w:rsidRPr="00B06CBE">
        <w:rPr>
          <w:rFonts w:ascii="Arial" w:hAnsi="Arial" w:cs="Arial"/>
          <w:color w:val="000000" w:themeColor="text1"/>
          <w:sz w:val="22"/>
          <w:szCs w:val="22"/>
          <w:lang w:val="de-DE"/>
        </w:rPr>
        <w:t xml:space="preserve"> vier Schüler*innen vorgesehen</w:t>
      </w:r>
      <w:r w:rsidR="00B00A8A" w:rsidRPr="00B06CBE">
        <w:rPr>
          <w:rFonts w:ascii="Arial" w:hAnsi="Arial" w:cs="Arial"/>
          <w:color w:val="000000" w:themeColor="text1"/>
          <w:sz w:val="22"/>
          <w:szCs w:val="22"/>
          <w:lang w:val="de-DE"/>
        </w:rPr>
        <w:t xml:space="preserve">. Durch die anschließende </w:t>
      </w:r>
      <w:r w:rsidR="00B00A8A" w:rsidRPr="00B06CBE">
        <w:rPr>
          <w:rFonts w:ascii="Arial" w:hAnsi="Arial" w:cs="Arial"/>
          <w:i/>
          <w:color w:val="000000" w:themeColor="text1"/>
          <w:sz w:val="22"/>
          <w:szCs w:val="22"/>
          <w:lang w:val="de-DE"/>
        </w:rPr>
        <w:t>Ergebnissicherung</w:t>
      </w:r>
      <w:r w:rsidR="00B00A8A" w:rsidRPr="00B06CBE">
        <w:rPr>
          <w:rFonts w:ascii="Arial" w:hAnsi="Arial" w:cs="Arial"/>
          <w:color w:val="000000" w:themeColor="text1"/>
          <w:sz w:val="22"/>
          <w:szCs w:val="22"/>
          <w:lang w:val="de-DE"/>
        </w:rPr>
        <w:t xml:space="preserve"> im Plenum kann das Material M2 durch die in den Videonachrichten genannten Handlungsoptionen ergänzt werden. Insbesondere dem </w:t>
      </w:r>
      <w:r w:rsidR="00B00A8A" w:rsidRPr="00B06CBE">
        <w:rPr>
          <w:rFonts w:ascii="Arial" w:hAnsi="Arial" w:cs="Arial"/>
          <w:i/>
          <w:color w:val="000000" w:themeColor="text1"/>
          <w:sz w:val="22"/>
          <w:szCs w:val="22"/>
          <w:lang w:val="de-DE"/>
        </w:rPr>
        <w:t>Unterrichtsgespräch</w:t>
      </w:r>
      <w:r w:rsidR="00DB6129" w:rsidRPr="00B06CBE">
        <w:rPr>
          <w:rFonts w:ascii="Arial" w:hAnsi="Arial" w:cs="Arial"/>
          <w:color w:val="000000" w:themeColor="text1"/>
          <w:sz w:val="22"/>
          <w:szCs w:val="22"/>
          <w:lang w:val="de-DE"/>
        </w:rPr>
        <w:t xml:space="preserve"> sollte</w:t>
      </w:r>
      <w:r w:rsidR="003473A3" w:rsidRPr="00B06CBE">
        <w:rPr>
          <w:rFonts w:ascii="Arial" w:hAnsi="Arial" w:cs="Arial"/>
          <w:color w:val="000000" w:themeColor="text1"/>
          <w:sz w:val="22"/>
          <w:szCs w:val="22"/>
          <w:lang w:val="de-DE"/>
        </w:rPr>
        <w:t xml:space="preserve"> innerhalb des Unterrichtsverlaufs</w:t>
      </w:r>
      <w:r w:rsidR="00B00A8A" w:rsidRPr="00B06CBE">
        <w:rPr>
          <w:rFonts w:ascii="Arial" w:hAnsi="Arial" w:cs="Arial"/>
          <w:color w:val="000000" w:themeColor="text1"/>
          <w:sz w:val="22"/>
          <w:szCs w:val="22"/>
          <w:lang w:val="de-DE"/>
        </w:rPr>
        <w:t xml:space="preserve"> ein hoher Stellenwert eingeräumt werden. </w:t>
      </w:r>
      <w:r w:rsidR="00882379">
        <w:rPr>
          <w:rFonts w:ascii="Arial" w:hAnsi="Arial" w:cs="Arial"/>
          <w:color w:val="000000" w:themeColor="text1"/>
          <w:sz w:val="22"/>
          <w:szCs w:val="22"/>
          <w:lang w:val="de-DE"/>
        </w:rPr>
        <w:t>Die in der Aufgabenstellung schriftlich zu bearbeitende Aufgabe 3 kann in diesem Zusammenhang auch als mündliche D</w:t>
      </w:r>
      <w:r w:rsidR="00553EC3">
        <w:rPr>
          <w:rFonts w:ascii="Arial" w:hAnsi="Arial" w:cs="Arial"/>
          <w:color w:val="000000" w:themeColor="text1"/>
          <w:sz w:val="22"/>
          <w:szCs w:val="22"/>
          <w:lang w:val="de-DE"/>
        </w:rPr>
        <w:t xml:space="preserve">iskussions- und Reflexionsanregung für das Unterrichtsgespräch verstanden werden. </w:t>
      </w:r>
      <w:r w:rsidR="00326C5C" w:rsidRPr="00B06CBE">
        <w:rPr>
          <w:rFonts w:ascii="Arial" w:hAnsi="Arial" w:cs="Arial"/>
          <w:color w:val="000000" w:themeColor="text1"/>
          <w:sz w:val="22"/>
          <w:szCs w:val="22"/>
          <w:lang w:val="de-DE"/>
        </w:rPr>
        <w:t xml:space="preserve">Die Beurteilung des Verhaltens von Steve unter Berücksichtigung der Goldenen Regel sowie durch die Frage nach der Schuld beziehungsweise Verantwortung von </w:t>
      </w:r>
      <w:proofErr w:type="spellStart"/>
      <w:r w:rsidR="00326C5C" w:rsidRPr="00B06CBE">
        <w:rPr>
          <w:rFonts w:ascii="Arial" w:hAnsi="Arial" w:cs="Arial"/>
          <w:color w:val="000000" w:themeColor="text1"/>
          <w:sz w:val="22"/>
          <w:szCs w:val="22"/>
          <w:lang w:val="de-DE"/>
        </w:rPr>
        <w:t>N</w:t>
      </w:r>
      <w:r w:rsidR="00DB6129" w:rsidRPr="00B06CBE">
        <w:rPr>
          <w:rFonts w:ascii="Arial" w:hAnsi="Arial" w:cs="Arial"/>
          <w:color w:val="000000" w:themeColor="text1"/>
          <w:sz w:val="22"/>
          <w:szCs w:val="22"/>
          <w:lang w:val="de-DE"/>
        </w:rPr>
        <w:t>eele</w:t>
      </w:r>
      <w:proofErr w:type="spellEnd"/>
      <w:r w:rsidR="00DB6129" w:rsidRPr="00B06CBE">
        <w:rPr>
          <w:rFonts w:ascii="Arial" w:hAnsi="Arial" w:cs="Arial"/>
          <w:color w:val="000000" w:themeColor="text1"/>
          <w:sz w:val="22"/>
          <w:szCs w:val="22"/>
          <w:lang w:val="de-DE"/>
        </w:rPr>
        <w:t xml:space="preserve"> ermöglicht</w:t>
      </w:r>
      <w:r w:rsidR="00326C5C" w:rsidRPr="00B06CBE">
        <w:rPr>
          <w:rFonts w:ascii="Arial" w:hAnsi="Arial" w:cs="Arial"/>
          <w:color w:val="000000" w:themeColor="text1"/>
          <w:sz w:val="22"/>
          <w:szCs w:val="22"/>
          <w:lang w:val="de-DE"/>
        </w:rPr>
        <w:t xml:space="preserve"> </w:t>
      </w:r>
      <w:r w:rsidR="00553EC3">
        <w:rPr>
          <w:rFonts w:ascii="Arial" w:hAnsi="Arial" w:cs="Arial"/>
          <w:color w:val="000000" w:themeColor="text1"/>
          <w:sz w:val="22"/>
          <w:szCs w:val="22"/>
          <w:lang w:val="de-DE"/>
        </w:rPr>
        <w:t xml:space="preserve">so </w:t>
      </w:r>
      <w:r w:rsidR="00326C5C" w:rsidRPr="00B06CBE">
        <w:rPr>
          <w:rFonts w:ascii="Arial" w:hAnsi="Arial" w:cs="Arial"/>
          <w:color w:val="000000" w:themeColor="text1"/>
          <w:sz w:val="22"/>
          <w:szCs w:val="22"/>
          <w:lang w:val="de-DE"/>
        </w:rPr>
        <w:t>eine morali</w:t>
      </w:r>
      <w:r w:rsidR="00DB6129" w:rsidRPr="00B06CBE">
        <w:rPr>
          <w:rFonts w:ascii="Arial" w:hAnsi="Arial" w:cs="Arial"/>
          <w:color w:val="000000" w:themeColor="text1"/>
          <w:sz w:val="22"/>
          <w:szCs w:val="22"/>
          <w:lang w:val="de-DE"/>
        </w:rPr>
        <w:t xml:space="preserve">sche Kontroverse, die eine </w:t>
      </w:r>
      <w:r w:rsidR="00553EC3" w:rsidRPr="00B06CBE">
        <w:rPr>
          <w:rFonts w:ascii="Arial" w:hAnsi="Arial" w:cs="Arial"/>
          <w:color w:val="000000" w:themeColor="text1"/>
          <w:sz w:val="22"/>
          <w:szCs w:val="22"/>
          <w:lang w:val="de-DE"/>
        </w:rPr>
        <w:t>Auseinanderse</w:t>
      </w:r>
      <w:r w:rsidR="00553EC3">
        <w:rPr>
          <w:rFonts w:ascii="Arial" w:hAnsi="Arial" w:cs="Arial"/>
          <w:color w:val="000000" w:themeColor="text1"/>
          <w:sz w:val="22"/>
          <w:szCs w:val="22"/>
          <w:lang w:val="de-DE"/>
        </w:rPr>
        <w:t>tzung</w:t>
      </w:r>
      <w:r w:rsidR="00326C5C" w:rsidRPr="00B06CBE">
        <w:rPr>
          <w:rFonts w:ascii="Arial" w:hAnsi="Arial" w:cs="Arial"/>
          <w:color w:val="000000" w:themeColor="text1"/>
          <w:sz w:val="22"/>
          <w:szCs w:val="22"/>
          <w:lang w:val="de-DE"/>
        </w:rPr>
        <w:t xml:space="preserve"> im Anforderungsbereich I</w:t>
      </w:r>
      <w:r w:rsidR="00DB6129" w:rsidRPr="00B06CBE">
        <w:rPr>
          <w:rFonts w:ascii="Arial" w:hAnsi="Arial" w:cs="Arial"/>
          <w:color w:val="000000" w:themeColor="text1"/>
          <w:sz w:val="22"/>
          <w:szCs w:val="22"/>
          <w:lang w:val="de-DE"/>
        </w:rPr>
        <w:t xml:space="preserve">II </w:t>
      </w:r>
      <w:r w:rsidR="00C9002E">
        <w:rPr>
          <w:rFonts w:ascii="Arial" w:hAnsi="Arial" w:cs="Arial"/>
          <w:color w:val="000000" w:themeColor="text1"/>
          <w:sz w:val="22"/>
          <w:szCs w:val="22"/>
          <w:lang w:val="de-DE"/>
        </w:rPr>
        <w:t>provoziert. Indem die Schülerinnen und Schüler ihre eigenen Wertvorstellungen hinterfragen, erfüllt die niveaubestimmte Aufgabe vorrangig den wertebildenden Aspekt des Kompetenzschwerpunkts.</w:t>
      </w:r>
    </w:p>
    <w:p w14:paraId="397757F7" w14:textId="3AC0D5FE" w:rsidR="00594C7C" w:rsidRPr="00B06CBE" w:rsidRDefault="00594C7C" w:rsidP="00F01959">
      <w:pPr>
        <w:rPr>
          <w:rFonts w:ascii="Arial" w:hAnsi="Arial" w:cs="Arial"/>
          <w:color w:val="000000" w:themeColor="text1"/>
          <w:sz w:val="22"/>
          <w:szCs w:val="22"/>
          <w:lang w:val="de-DE"/>
        </w:rPr>
      </w:pPr>
    </w:p>
    <w:p w14:paraId="5BB226E9" w14:textId="602A17A6" w:rsidR="00594C7C" w:rsidRPr="00B06CBE" w:rsidRDefault="00594C7C" w:rsidP="00F01959">
      <w:pPr>
        <w:pStyle w:val="berschrift2"/>
        <w:numPr>
          <w:ilvl w:val="0"/>
          <w:numId w:val="1"/>
        </w:numPr>
        <w:spacing w:before="120" w:after="120"/>
        <w:ind w:left="357" w:hanging="357"/>
        <w:rPr>
          <w:rFonts w:ascii="Arial" w:hAnsi="Arial" w:cs="Arial"/>
          <w:b/>
          <w:color w:val="000000" w:themeColor="text1"/>
          <w:sz w:val="22"/>
          <w:szCs w:val="22"/>
          <w:lang w:val="de-DE"/>
        </w:rPr>
      </w:pPr>
      <w:r w:rsidRPr="00B06CBE">
        <w:rPr>
          <w:rFonts w:ascii="Arial" w:hAnsi="Arial" w:cs="Arial"/>
          <w:b/>
          <w:color w:val="000000" w:themeColor="text1"/>
          <w:sz w:val="22"/>
          <w:szCs w:val="22"/>
          <w:lang w:val="de-DE"/>
        </w:rPr>
        <w:t>Variations</w:t>
      </w:r>
      <w:r w:rsidR="00283B07" w:rsidRPr="00B06CBE">
        <w:rPr>
          <w:rFonts w:ascii="Arial" w:hAnsi="Arial" w:cs="Arial"/>
          <w:b/>
          <w:color w:val="000000" w:themeColor="text1"/>
          <w:sz w:val="22"/>
          <w:szCs w:val="22"/>
          <w:lang w:val="de-DE"/>
        </w:rPr>
        <w:t>- bzw. Differenzierungs</w:t>
      </w:r>
      <w:r w:rsidRPr="00B06CBE">
        <w:rPr>
          <w:rFonts w:ascii="Arial" w:hAnsi="Arial" w:cs="Arial"/>
          <w:b/>
          <w:color w:val="000000" w:themeColor="text1"/>
          <w:sz w:val="22"/>
          <w:szCs w:val="22"/>
          <w:lang w:val="de-DE"/>
        </w:rPr>
        <w:t>möglichkeiten</w:t>
      </w:r>
    </w:p>
    <w:p w14:paraId="35FE41A0" w14:textId="77777777" w:rsidR="00522BD5" w:rsidRPr="00B06CBE" w:rsidRDefault="00A67395" w:rsidP="00A67395">
      <w:pPr>
        <w:spacing w:line="360" w:lineRule="auto"/>
        <w:jc w:val="both"/>
        <w:rPr>
          <w:rFonts w:ascii="Arial" w:hAnsi="Arial" w:cs="Arial"/>
          <w:color w:val="000000" w:themeColor="text1"/>
          <w:sz w:val="22"/>
          <w:szCs w:val="22"/>
          <w:lang w:val="de-DE"/>
        </w:rPr>
      </w:pPr>
      <w:r w:rsidRPr="00B06CBE">
        <w:rPr>
          <w:rFonts w:ascii="Arial" w:hAnsi="Arial" w:cs="Arial"/>
          <w:color w:val="000000" w:themeColor="text1"/>
          <w:sz w:val="22"/>
          <w:szCs w:val="22"/>
          <w:lang w:val="de-DE"/>
        </w:rPr>
        <w:t xml:space="preserve">In Abhängigkeit vom Leistungsvermögen der Lerngruppe kann eine vorgeschaltete Internetrecherche </w:t>
      </w:r>
      <w:r w:rsidR="00522BD5" w:rsidRPr="00B06CBE">
        <w:rPr>
          <w:rFonts w:ascii="Arial" w:hAnsi="Arial" w:cs="Arial"/>
          <w:color w:val="000000" w:themeColor="text1"/>
          <w:sz w:val="22"/>
          <w:szCs w:val="22"/>
          <w:lang w:val="de-DE"/>
        </w:rPr>
        <w:t xml:space="preserve">der Erläuterung von Handlungsoptionen für von </w:t>
      </w:r>
      <w:proofErr w:type="spellStart"/>
      <w:r w:rsidR="00522BD5" w:rsidRPr="00B06CBE">
        <w:rPr>
          <w:rFonts w:ascii="Arial" w:hAnsi="Arial" w:cs="Arial"/>
          <w:color w:val="000000" w:themeColor="text1"/>
          <w:sz w:val="22"/>
          <w:szCs w:val="22"/>
          <w:lang w:val="de-DE"/>
        </w:rPr>
        <w:t>Sexting</w:t>
      </w:r>
      <w:proofErr w:type="spellEnd"/>
      <w:r w:rsidR="00522BD5" w:rsidRPr="00B06CBE">
        <w:rPr>
          <w:rFonts w:ascii="Arial" w:hAnsi="Arial" w:cs="Arial"/>
          <w:color w:val="000000" w:themeColor="text1"/>
          <w:sz w:val="22"/>
          <w:szCs w:val="22"/>
          <w:lang w:val="de-DE"/>
        </w:rPr>
        <w:t xml:space="preserve"> betroffenen Kindern/Jugendlichen über eine Videonachricht obligatorisch sein. Um ein zügiges Bearbeiten in einer Doppelstunde zu realisieren, könnte dieser Schritt zugunsten der gemeinsamen Entwicklung von Handlungsoptionen im Unterrichtsgespräch grundsätzlich vernachlässigt werden. </w:t>
      </w:r>
    </w:p>
    <w:p w14:paraId="5A0A5397" w14:textId="7A056C4A" w:rsidR="000C0080" w:rsidRPr="00B06CBE" w:rsidRDefault="003473A3" w:rsidP="00A67395">
      <w:pPr>
        <w:spacing w:line="360" w:lineRule="auto"/>
        <w:jc w:val="both"/>
        <w:rPr>
          <w:rFonts w:ascii="Arial" w:hAnsi="Arial" w:cs="Arial"/>
          <w:color w:val="000000" w:themeColor="text1"/>
          <w:sz w:val="22"/>
          <w:szCs w:val="22"/>
          <w:lang w:val="de-DE"/>
        </w:rPr>
      </w:pPr>
      <w:r w:rsidRPr="00B06CBE">
        <w:rPr>
          <w:rFonts w:ascii="Arial" w:hAnsi="Arial" w:cs="Arial"/>
          <w:color w:val="000000" w:themeColor="text1"/>
          <w:sz w:val="22"/>
          <w:szCs w:val="22"/>
          <w:lang w:val="de-DE"/>
        </w:rPr>
        <w:t>Eine medial-herausforderndere</w:t>
      </w:r>
      <w:r w:rsidR="00522BD5" w:rsidRPr="00B06CBE">
        <w:rPr>
          <w:rFonts w:ascii="Arial" w:hAnsi="Arial" w:cs="Arial"/>
          <w:color w:val="000000" w:themeColor="text1"/>
          <w:sz w:val="22"/>
          <w:szCs w:val="22"/>
          <w:lang w:val="de-DE"/>
        </w:rPr>
        <w:t xml:space="preserve"> Alternative </w:t>
      </w:r>
      <w:r w:rsidRPr="00B06CBE">
        <w:rPr>
          <w:rFonts w:ascii="Arial" w:hAnsi="Arial" w:cs="Arial"/>
          <w:color w:val="000000" w:themeColor="text1"/>
          <w:sz w:val="22"/>
          <w:szCs w:val="22"/>
          <w:lang w:val="de-DE"/>
        </w:rPr>
        <w:t xml:space="preserve">in dieser Jahrgangsstufe </w:t>
      </w:r>
      <w:r w:rsidR="00522BD5" w:rsidRPr="00B06CBE">
        <w:rPr>
          <w:rFonts w:ascii="Arial" w:hAnsi="Arial" w:cs="Arial"/>
          <w:color w:val="000000" w:themeColor="text1"/>
          <w:sz w:val="22"/>
          <w:szCs w:val="22"/>
          <w:lang w:val="de-DE"/>
        </w:rPr>
        <w:t xml:space="preserve">wäre die Visualisierung der Informationen des Materials (Aufgabe 1) in Form eines </w:t>
      </w:r>
      <w:proofErr w:type="spellStart"/>
      <w:r w:rsidR="00522BD5" w:rsidRPr="00B06CBE">
        <w:rPr>
          <w:rFonts w:ascii="Arial" w:hAnsi="Arial" w:cs="Arial"/>
          <w:color w:val="000000" w:themeColor="text1"/>
          <w:sz w:val="22"/>
          <w:szCs w:val="22"/>
          <w:lang w:val="de-DE"/>
        </w:rPr>
        <w:t>E</w:t>
      </w:r>
      <w:r w:rsidR="000C0080" w:rsidRPr="00B06CBE">
        <w:rPr>
          <w:rFonts w:ascii="Arial" w:hAnsi="Arial" w:cs="Arial"/>
          <w:color w:val="000000" w:themeColor="text1"/>
          <w:sz w:val="22"/>
          <w:szCs w:val="22"/>
          <w:lang w:val="de-DE"/>
        </w:rPr>
        <w:t>rklärvideos</w:t>
      </w:r>
      <w:proofErr w:type="spellEnd"/>
      <w:r w:rsidR="000C0080" w:rsidRPr="00B06CBE">
        <w:rPr>
          <w:rFonts w:ascii="Arial" w:hAnsi="Arial" w:cs="Arial"/>
          <w:color w:val="000000" w:themeColor="text1"/>
          <w:sz w:val="22"/>
          <w:szCs w:val="22"/>
          <w:lang w:val="de-DE"/>
        </w:rPr>
        <w:t>.</w:t>
      </w:r>
    </w:p>
    <w:p w14:paraId="7782CABB" w14:textId="7CA182AD" w:rsidR="00522BD5" w:rsidRPr="00B06CBE" w:rsidRDefault="00522BD5" w:rsidP="00F01959">
      <w:pPr>
        <w:rPr>
          <w:rFonts w:ascii="Arial" w:hAnsi="Arial" w:cs="Arial"/>
          <w:color w:val="000000" w:themeColor="text1"/>
          <w:sz w:val="22"/>
          <w:szCs w:val="22"/>
          <w:lang w:val="de-DE"/>
        </w:rPr>
      </w:pPr>
    </w:p>
    <w:p w14:paraId="27A70FC3" w14:textId="44B33EBC" w:rsidR="00582A2B" w:rsidRPr="00B06CBE" w:rsidRDefault="00C4538E" w:rsidP="00F01959">
      <w:pPr>
        <w:pStyle w:val="berschrift2"/>
        <w:numPr>
          <w:ilvl w:val="0"/>
          <w:numId w:val="1"/>
        </w:numPr>
        <w:spacing w:before="120" w:after="120"/>
        <w:ind w:left="357" w:hanging="357"/>
        <w:rPr>
          <w:rFonts w:ascii="Arial" w:hAnsi="Arial" w:cs="Arial"/>
          <w:b/>
          <w:color w:val="000000" w:themeColor="text1"/>
          <w:sz w:val="22"/>
          <w:szCs w:val="22"/>
          <w:lang w:val="de-DE"/>
        </w:rPr>
      </w:pPr>
      <w:r w:rsidRPr="00B06CBE">
        <w:rPr>
          <w:rFonts w:ascii="Arial" w:hAnsi="Arial" w:cs="Arial"/>
          <w:b/>
          <w:color w:val="000000" w:themeColor="text1"/>
          <w:sz w:val="22"/>
          <w:szCs w:val="22"/>
          <w:lang w:val="de-DE"/>
        </w:rPr>
        <w:t>Mögliche Probleme bei der Umsetzung</w:t>
      </w:r>
    </w:p>
    <w:p w14:paraId="0DE21DFE" w14:textId="5B657C56" w:rsidR="008329FB" w:rsidRPr="00B06CBE" w:rsidRDefault="00E97333" w:rsidP="008329FB">
      <w:pPr>
        <w:spacing w:line="360" w:lineRule="auto"/>
        <w:jc w:val="both"/>
        <w:rPr>
          <w:rFonts w:ascii="Arial" w:hAnsi="Arial" w:cs="Arial"/>
          <w:color w:val="000000" w:themeColor="text1"/>
          <w:sz w:val="22"/>
          <w:szCs w:val="22"/>
          <w:lang w:val="de-DE"/>
        </w:rPr>
      </w:pPr>
      <w:r w:rsidRPr="00B06CBE">
        <w:rPr>
          <w:rFonts w:ascii="Arial" w:hAnsi="Arial" w:cs="Arial"/>
          <w:color w:val="000000" w:themeColor="text1"/>
          <w:sz w:val="22"/>
          <w:szCs w:val="22"/>
          <w:lang w:val="de-DE"/>
        </w:rPr>
        <w:t>D</w:t>
      </w:r>
      <w:r w:rsidR="008329FB" w:rsidRPr="00B06CBE">
        <w:rPr>
          <w:rFonts w:ascii="Arial" w:hAnsi="Arial" w:cs="Arial"/>
          <w:color w:val="000000" w:themeColor="text1"/>
          <w:sz w:val="22"/>
          <w:szCs w:val="22"/>
          <w:lang w:val="de-DE"/>
        </w:rPr>
        <w:t xml:space="preserve">ie Texterarbeitung </w:t>
      </w:r>
      <w:r w:rsidRPr="00B06CBE">
        <w:rPr>
          <w:rFonts w:ascii="Arial" w:hAnsi="Arial" w:cs="Arial"/>
          <w:color w:val="000000" w:themeColor="text1"/>
          <w:sz w:val="22"/>
          <w:szCs w:val="22"/>
          <w:lang w:val="de-DE"/>
        </w:rPr>
        <w:t xml:space="preserve">könnte </w:t>
      </w:r>
      <w:r w:rsidR="008329FB" w:rsidRPr="00B06CBE">
        <w:rPr>
          <w:rFonts w:ascii="Arial" w:hAnsi="Arial" w:cs="Arial"/>
          <w:color w:val="000000" w:themeColor="text1"/>
          <w:sz w:val="22"/>
          <w:szCs w:val="22"/>
          <w:lang w:val="de-DE"/>
        </w:rPr>
        <w:t xml:space="preserve">für einige Schülerinnen und Schüler anspruchsvoll sein. Darüber hinaus </w:t>
      </w:r>
      <w:r w:rsidRPr="00B06CBE">
        <w:rPr>
          <w:rFonts w:ascii="Arial" w:hAnsi="Arial" w:cs="Arial"/>
          <w:color w:val="000000" w:themeColor="text1"/>
          <w:sz w:val="22"/>
          <w:szCs w:val="22"/>
          <w:lang w:val="de-DE"/>
        </w:rPr>
        <w:t>sind ggf. Hemmungen zu erwarten, die eigenen Ideen in einer Videonachricht darzustellen. Die technischen Voraussetzungen sind zu prüfen.</w:t>
      </w:r>
    </w:p>
    <w:p w14:paraId="4C8F6EC1" w14:textId="6C98E0FE" w:rsidR="00C4538E" w:rsidRPr="00441F55" w:rsidRDefault="00C4538E" w:rsidP="00F01959">
      <w:pPr>
        <w:rPr>
          <w:rFonts w:ascii="Arial" w:hAnsi="Arial" w:cs="Arial"/>
          <w:sz w:val="22"/>
          <w:szCs w:val="22"/>
          <w:lang w:val="de-DE"/>
        </w:rPr>
      </w:pPr>
    </w:p>
    <w:p w14:paraId="3EC6E838" w14:textId="02AEB0B3" w:rsidR="00624AD9" w:rsidRPr="00441F55" w:rsidRDefault="00594C7C" w:rsidP="00F01959">
      <w:pPr>
        <w:pStyle w:val="berschrift2"/>
        <w:numPr>
          <w:ilvl w:val="0"/>
          <w:numId w:val="1"/>
        </w:numPr>
        <w:spacing w:before="120" w:after="120"/>
        <w:ind w:left="357" w:hanging="357"/>
        <w:rPr>
          <w:rFonts w:ascii="Arial" w:hAnsi="Arial" w:cs="Arial"/>
          <w:b/>
          <w:color w:val="auto"/>
          <w:sz w:val="22"/>
          <w:szCs w:val="22"/>
          <w:lang w:val="de-DE"/>
        </w:rPr>
      </w:pPr>
      <w:r w:rsidRPr="00441F55">
        <w:rPr>
          <w:rFonts w:ascii="Arial" w:hAnsi="Arial" w:cs="Arial"/>
          <w:b/>
          <w:color w:val="auto"/>
          <w:sz w:val="22"/>
          <w:szCs w:val="22"/>
          <w:lang w:val="de-DE"/>
        </w:rPr>
        <w:t xml:space="preserve">Lösungserwartungen </w:t>
      </w:r>
    </w:p>
    <w:tbl>
      <w:tblPr>
        <w:tblW w:w="9639" w:type="dxa"/>
        <w:tblInd w:w="-10" w:type="dxa"/>
        <w:tblLayout w:type="fixed"/>
        <w:tblCellMar>
          <w:left w:w="10" w:type="dxa"/>
          <w:right w:w="10" w:type="dxa"/>
        </w:tblCellMar>
        <w:tblLook w:val="04A0" w:firstRow="1" w:lastRow="0" w:firstColumn="1" w:lastColumn="0" w:noHBand="0" w:noVBand="1"/>
      </w:tblPr>
      <w:tblGrid>
        <w:gridCol w:w="1143"/>
        <w:gridCol w:w="7079"/>
        <w:gridCol w:w="1417"/>
      </w:tblGrid>
      <w:tr w:rsidR="00B06CBE" w:rsidRPr="00B06CBE" w14:paraId="58D26C36" w14:textId="77777777" w:rsidTr="00F01959">
        <w:trPr>
          <w:trHeight w:val="405"/>
        </w:trPr>
        <w:tc>
          <w:tcPr>
            <w:tcW w:w="1143" w:type="dxa"/>
            <w:tcBorders>
              <w:top w:val="single" w:sz="8" w:space="0" w:color="000001"/>
              <w:left w:val="single" w:sz="8" w:space="0" w:color="000001"/>
              <w:bottom w:val="single" w:sz="8" w:space="0" w:color="000001"/>
              <w:right w:val="single" w:sz="8" w:space="0" w:color="000001"/>
            </w:tcBorders>
            <w:shd w:val="clear" w:color="auto" w:fill="E0E0E0"/>
            <w:tcMar>
              <w:top w:w="0" w:type="dxa"/>
              <w:left w:w="108" w:type="dxa"/>
              <w:bottom w:w="0" w:type="dxa"/>
              <w:right w:w="108" w:type="dxa"/>
            </w:tcMar>
          </w:tcPr>
          <w:p w14:paraId="6FC78FC5" w14:textId="77777777" w:rsidR="00624AD9" w:rsidRPr="00B06CBE" w:rsidRDefault="00624AD9" w:rsidP="00F40C45">
            <w:pPr>
              <w:spacing w:before="120" w:after="120"/>
              <w:jc w:val="both"/>
              <w:rPr>
                <w:rFonts w:ascii="Arial" w:hAnsi="Arial" w:cs="Arial"/>
                <w:b/>
                <w:color w:val="000000" w:themeColor="text1"/>
                <w:sz w:val="22"/>
                <w:szCs w:val="22"/>
              </w:rPr>
            </w:pPr>
            <w:proofErr w:type="spellStart"/>
            <w:r w:rsidRPr="00B06CBE">
              <w:rPr>
                <w:rFonts w:ascii="Arial" w:hAnsi="Arial" w:cs="Arial"/>
                <w:b/>
                <w:color w:val="000000" w:themeColor="text1"/>
                <w:sz w:val="22"/>
                <w:szCs w:val="22"/>
              </w:rPr>
              <w:t>Aufgabe</w:t>
            </w:r>
            <w:proofErr w:type="spellEnd"/>
          </w:p>
        </w:tc>
        <w:tc>
          <w:tcPr>
            <w:tcW w:w="7079" w:type="dxa"/>
            <w:tcBorders>
              <w:top w:val="single" w:sz="8" w:space="0" w:color="000001"/>
              <w:left w:val="single" w:sz="8" w:space="0" w:color="000001"/>
              <w:bottom w:val="single" w:sz="8" w:space="0" w:color="000001"/>
              <w:right w:val="single" w:sz="8" w:space="0" w:color="000001"/>
            </w:tcBorders>
            <w:shd w:val="clear" w:color="auto" w:fill="E0E0E0"/>
            <w:tcMar>
              <w:top w:w="0" w:type="dxa"/>
              <w:left w:w="108" w:type="dxa"/>
              <w:bottom w:w="0" w:type="dxa"/>
              <w:right w:w="108" w:type="dxa"/>
            </w:tcMar>
          </w:tcPr>
          <w:p w14:paraId="55E37A31" w14:textId="77777777" w:rsidR="00624AD9" w:rsidRPr="00B06CBE" w:rsidRDefault="00624AD9" w:rsidP="00F40C45">
            <w:pPr>
              <w:spacing w:before="120" w:after="120"/>
              <w:jc w:val="both"/>
              <w:rPr>
                <w:rFonts w:ascii="Arial" w:hAnsi="Arial" w:cs="Arial"/>
                <w:b/>
                <w:color w:val="000000" w:themeColor="text1"/>
                <w:sz w:val="22"/>
                <w:szCs w:val="22"/>
              </w:rPr>
            </w:pPr>
            <w:proofErr w:type="spellStart"/>
            <w:r w:rsidRPr="00B06CBE">
              <w:rPr>
                <w:rFonts w:ascii="Arial" w:hAnsi="Arial" w:cs="Arial"/>
                <w:b/>
                <w:color w:val="000000" w:themeColor="text1"/>
                <w:sz w:val="22"/>
                <w:szCs w:val="22"/>
              </w:rPr>
              <w:t>erwartete</w:t>
            </w:r>
            <w:proofErr w:type="spellEnd"/>
            <w:r w:rsidRPr="00B06CBE">
              <w:rPr>
                <w:rFonts w:ascii="Arial" w:hAnsi="Arial" w:cs="Arial"/>
                <w:b/>
                <w:color w:val="000000" w:themeColor="text1"/>
                <w:sz w:val="22"/>
                <w:szCs w:val="22"/>
              </w:rPr>
              <w:t xml:space="preserve"> </w:t>
            </w:r>
            <w:proofErr w:type="spellStart"/>
            <w:r w:rsidRPr="00B06CBE">
              <w:rPr>
                <w:rFonts w:ascii="Arial" w:hAnsi="Arial" w:cs="Arial"/>
                <w:b/>
                <w:color w:val="000000" w:themeColor="text1"/>
                <w:sz w:val="22"/>
                <w:szCs w:val="22"/>
              </w:rPr>
              <w:t>Schülerleistung</w:t>
            </w:r>
            <w:proofErr w:type="spellEnd"/>
          </w:p>
        </w:tc>
        <w:tc>
          <w:tcPr>
            <w:tcW w:w="1417" w:type="dxa"/>
            <w:tcBorders>
              <w:top w:val="single" w:sz="8" w:space="0" w:color="000001"/>
              <w:left w:val="single" w:sz="8" w:space="0" w:color="000001"/>
              <w:bottom w:val="single" w:sz="8" w:space="0" w:color="000001"/>
              <w:right w:val="single" w:sz="8" w:space="0" w:color="000001"/>
            </w:tcBorders>
            <w:shd w:val="clear" w:color="auto" w:fill="E0E0E0"/>
            <w:tcMar>
              <w:top w:w="0" w:type="dxa"/>
              <w:left w:w="108" w:type="dxa"/>
              <w:bottom w:w="0" w:type="dxa"/>
              <w:right w:w="108" w:type="dxa"/>
            </w:tcMar>
          </w:tcPr>
          <w:p w14:paraId="12D38CEF" w14:textId="77777777" w:rsidR="00624AD9" w:rsidRPr="00B06CBE" w:rsidRDefault="00624AD9" w:rsidP="00F40C45">
            <w:pPr>
              <w:spacing w:before="120" w:after="120"/>
              <w:jc w:val="both"/>
              <w:rPr>
                <w:rFonts w:ascii="Arial" w:hAnsi="Arial" w:cs="Arial"/>
                <w:b/>
                <w:color w:val="000000" w:themeColor="text1"/>
                <w:sz w:val="22"/>
                <w:szCs w:val="22"/>
              </w:rPr>
            </w:pPr>
            <w:r w:rsidRPr="00B06CBE">
              <w:rPr>
                <w:rFonts w:ascii="Arial" w:hAnsi="Arial" w:cs="Arial"/>
                <w:b/>
                <w:color w:val="000000" w:themeColor="text1"/>
                <w:sz w:val="22"/>
                <w:szCs w:val="22"/>
              </w:rPr>
              <w:t xml:space="preserve">AFB </w:t>
            </w:r>
          </w:p>
        </w:tc>
      </w:tr>
      <w:tr w:rsidR="00B06CBE" w:rsidRPr="00B06CBE" w14:paraId="0FB13691" w14:textId="77777777" w:rsidTr="00F01959">
        <w:trPr>
          <w:trHeight w:val="484"/>
        </w:trPr>
        <w:tc>
          <w:tcPr>
            <w:tcW w:w="114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1B8E4716" w14:textId="77777777" w:rsidR="00624AD9" w:rsidRPr="00B06CBE" w:rsidRDefault="00624AD9" w:rsidP="00F01959">
            <w:pPr>
              <w:jc w:val="both"/>
              <w:rPr>
                <w:rFonts w:ascii="Arial" w:hAnsi="Arial" w:cs="Arial"/>
                <w:color w:val="000000" w:themeColor="text1"/>
                <w:sz w:val="22"/>
                <w:szCs w:val="22"/>
              </w:rPr>
            </w:pPr>
            <w:r w:rsidRPr="00B06CBE">
              <w:rPr>
                <w:rFonts w:ascii="Arial" w:hAnsi="Arial" w:cs="Arial"/>
                <w:color w:val="000000" w:themeColor="text1"/>
                <w:sz w:val="22"/>
                <w:szCs w:val="22"/>
              </w:rPr>
              <w:t>1.</w:t>
            </w:r>
          </w:p>
        </w:tc>
        <w:tc>
          <w:tcPr>
            <w:tcW w:w="707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3C49C6F2" w14:textId="77777777" w:rsidR="00624AD9" w:rsidRPr="00B06CBE" w:rsidRDefault="00624AD9" w:rsidP="00F01959">
            <w:pPr>
              <w:pStyle w:val="Tabellenanstrich"/>
              <w:numPr>
                <w:ilvl w:val="0"/>
                <w:numId w:val="0"/>
              </w:numPr>
              <w:jc w:val="both"/>
              <w:rPr>
                <w:rFonts w:cs="Arial"/>
                <w:color w:val="000000" w:themeColor="text1"/>
                <w:szCs w:val="22"/>
              </w:rPr>
            </w:pPr>
            <w:r w:rsidRPr="00B06CBE">
              <w:rPr>
                <w:rFonts w:cs="Arial"/>
                <w:color w:val="000000" w:themeColor="text1"/>
                <w:szCs w:val="22"/>
              </w:rPr>
              <w:t>Die Schülerinnen und Schüler können</w:t>
            </w:r>
          </w:p>
          <w:p w14:paraId="75621557" w14:textId="5FB6DFB4" w:rsidR="00624AD9" w:rsidRPr="00B06CBE" w:rsidRDefault="00582A2B" w:rsidP="00F01959">
            <w:pPr>
              <w:pStyle w:val="Tabellenanstrich"/>
              <w:numPr>
                <w:ilvl w:val="0"/>
                <w:numId w:val="6"/>
              </w:numPr>
              <w:ind w:left="357" w:hanging="357"/>
              <w:rPr>
                <w:rFonts w:cs="Arial"/>
                <w:color w:val="000000" w:themeColor="text1"/>
                <w:szCs w:val="22"/>
              </w:rPr>
            </w:pPr>
            <w:r w:rsidRPr="00B06CBE">
              <w:rPr>
                <w:rFonts w:cs="Arial"/>
                <w:color w:val="000000" w:themeColor="text1"/>
                <w:szCs w:val="22"/>
              </w:rPr>
              <w:t>den Begriff „</w:t>
            </w:r>
            <w:proofErr w:type="spellStart"/>
            <w:r w:rsidRPr="00B06CBE">
              <w:rPr>
                <w:rFonts w:cs="Arial"/>
                <w:color w:val="000000" w:themeColor="text1"/>
                <w:szCs w:val="22"/>
              </w:rPr>
              <w:t>Sexting</w:t>
            </w:r>
            <w:proofErr w:type="spellEnd"/>
            <w:r w:rsidRPr="00B06CBE">
              <w:rPr>
                <w:rFonts w:cs="Arial"/>
                <w:color w:val="000000" w:themeColor="text1"/>
                <w:szCs w:val="22"/>
              </w:rPr>
              <w:t>“ definieren sowie deren Gründe, Folgen, Medien und die gesetzliche Grundlage aus einem Text entnehmen</w:t>
            </w:r>
            <w:r w:rsidR="00624AD9" w:rsidRPr="00B06CBE">
              <w:rPr>
                <w:rFonts w:cs="Arial"/>
                <w:color w:val="000000" w:themeColor="text1"/>
                <w:szCs w:val="22"/>
              </w:rPr>
              <w:t xml:space="preserve"> </w:t>
            </w: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4ED9AC3B" w14:textId="77777777" w:rsidR="00624AD9" w:rsidRPr="00B06CBE" w:rsidRDefault="00624AD9" w:rsidP="00F01959">
            <w:pPr>
              <w:jc w:val="both"/>
              <w:rPr>
                <w:rFonts w:ascii="Arial" w:hAnsi="Arial" w:cs="Arial"/>
                <w:color w:val="000000" w:themeColor="text1"/>
                <w:sz w:val="22"/>
                <w:szCs w:val="22"/>
              </w:rPr>
            </w:pPr>
            <w:r w:rsidRPr="00B06CBE">
              <w:rPr>
                <w:rFonts w:ascii="Arial" w:hAnsi="Arial" w:cs="Arial"/>
                <w:color w:val="000000" w:themeColor="text1"/>
                <w:sz w:val="22"/>
                <w:szCs w:val="22"/>
              </w:rPr>
              <w:t>I</w:t>
            </w:r>
          </w:p>
        </w:tc>
      </w:tr>
      <w:tr w:rsidR="00B06CBE" w:rsidRPr="00B06CBE" w14:paraId="1EBEAF36" w14:textId="77777777" w:rsidTr="00F01959">
        <w:trPr>
          <w:trHeight w:val="398"/>
        </w:trPr>
        <w:tc>
          <w:tcPr>
            <w:tcW w:w="114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1C871811" w14:textId="77777777" w:rsidR="00624AD9" w:rsidRPr="00B06CBE" w:rsidRDefault="00624AD9" w:rsidP="00F01959">
            <w:pPr>
              <w:jc w:val="both"/>
              <w:rPr>
                <w:rFonts w:ascii="Arial" w:hAnsi="Arial" w:cs="Arial"/>
                <w:color w:val="000000" w:themeColor="text1"/>
                <w:sz w:val="22"/>
                <w:szCs w:val="22"/>
              </w:rPr>
            </w:pPr>
            <w:r w:rsidRPr="00B06CBE">
              <w:rPr>
                <w:rFonts w:ascii="Arial" w:hAnsi="Arial" w:cs="Arial"/>
                <w:color w:val="000000" w:themeColor="text1"/>
                <w:sz w:val="22"/>
                <w:szCs w:val="22"/>
              </w:rPr>
              <w:t>2.</w:t>
            </w:r>
          </w:p>
        </w:tc>
        <w:tc>
          <w:tcPr>
            <w:tcW w:w="707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05B31148" w14:textId="77777777" w:rsidR="00624AD9" w:rsidRPr="00B06CBE" w:rsidRDefault="00624AD9" w:rsidP="00F01959">
            <w:pPr>
              <w:pStyle w:val="Tabellenanstrich"/>
              <w:numPr>
                <w:ilvl w:val="0"/>
                <w:numId w:val="0"/>
              </w:numPr>
              <w:jc w:val="both"/>
              <w:rPr>
                <w:rFonts w:cs="Arial"/>
                <w:color w:val="000000" w:themeColor="text1"/>
                <w:szCs w:val="22"/>
              </w:rPr>
            </w:pPr>
            <w:r w:rsidRPr="00B06CBE">
              <w:rPr>
                <w:rFonts w:cs="Arial"/>
                <w:color w:val="000000" w:themeColor="text1"/>
                <w:szCs w:val="22"/>
              </w:rPr>
              <w:t>Die Schülerinnen und Schüler können</w:t>
            </w:r>
          </w:p>
          <w:p w14:paraId="41AAA71C" w14:textId="64DC3A45" w:rsidR="00624AD9" w:rsidRPr="00B06CBE" w:rsidRDefault="00582A2B" w:rsidP="00F01959">
            <w:pPr>
              <w:pStyle w:val="Tabellenanstrich"/>
              <w:numPr>
                <w:ilvl w:val="0"/>
                <w:numId w:val="6"/>
              </w:numPr>
              <w:ind w:left="357" w:hanging="357"/>
              <w:rPr>
                <w:rFonts w:cs="Arial"/>
                <w:color w:val="000000" w:themeColor="text1"/>
                <w:szCs w:val="22"/>
              </w:rPr>
            </w:pPr>
            <w:r w:rsidRPr="00B06CBE">
              <w:rPr>
                <w:rFonts w:cs="Arial"/>
                <w:color w:val="000000" w:themeColor="text1"/>
                <w:szCs w:val="22"/>
              </w:rPr>
              <w:t xml:space="preserve">Handlungsoptionen für von </w:t>
            </w:r>
            <w:proofErr w:type="spellStart"/>
            <w:r w:rsidRPr="00B06CBE">
              <w:rPr>
                <w:rFonts w:cs="Arial"/>
                <w:color w:val="000000" w:themeColor="text1"/>
                <w:szCs w:val="22"/>
              </w:rPr>
              <w:t>Sexting</w:t>
            </w:r>
            <w:proofErr w:type="spellEnd"/>
            <w:r w:rsidRPr="00B06CBE">
              <w:rPr>
                <w:rFonts w:cs="Arial"/>
                <w:color w:val="000000" w:themeColor="text1"/>
                <w:szCs w:val="22"/>
              </w:rPr>
              <w:t xml:space="preserve"> betroffene Kinder und Jugendliche in einer Videonachricht erläutern</w:t>
            </w: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4AD9C09A" w14:textId="77777777" w:rsidR="00624AD9" w:rsidRPr="00B06CBE" w:rsidRDefault="00624AD9" w:rsidP="00F01959">
            <w:pPr>
              <w:jc w:val="both"/>
              <w:rPr>
                <w:rFonts w:ascii="Arial" w:hAnsi="Arial" w:cs="Arial"/>
                <w:color w:val="000000" w:themeColor="text1"/>
                <w:sz w:val="22"/>
                <w:szCs w:val="22"/>
              </w:rPr>
            </w:pPr>
            <w:r w:rsidRPr="00B06CBE">
              <w:rPr>
                <w:rFonts w:ascii="Arial" w:hAnsi="Arial" w:cs="Arial"/>
                <w:color w:val="000000" w:themeColor="text1"/>
                <w:sz w:val="22"/>
                <w:szCs w:val="22"/>
              </w:rPr>
              <w:t>II</w:t>
            </w:r>
          </w:p>
        </w:tc>
      </w:tr>
      <w:tr w:rsidR="00B06CBE" w:rsidRPr="00B06CBE" w14:paraId="62B76B4F" w14:textId="77777777" w:rsidTr="00F01959">
        <w:trPr>
          <w:trHeight w:val="398"/>
        </w:trPr>
        <w:tc>
          <w:tcPr>
            <w:tcW w:w="114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1454673D" w14:textId="77777777" w:rsidR="00624AD9" w:rsidRPr="00B06CBE" w:rsidRDefault="00624AD9" w:rsidP="00F01959">
            <w:pPr>
              <w:jc w:val="both"/>
              <w:rPr>
                <w:rFonts w:ascii="Arial" w:hAnsi="Arial" w:cs="Arial"/>
                <w:color w:val="000000" w:themeColor="text1"/>
                <w:sz w:val="22"/>
                <w:szCs w:val="22"/>
              </w:rPr>
            </w:pPr>
            <w:r w:rsidRPr="00B06CBE">
              <w:rPr>
                <w:rFonts w:ascii="Arial" w:hAnsi="Arial" w:cs="Arial"/>
                <w:color w:val="000000" w:themeColor="text1"/>
                <w:sz w:val="22"/>
                <w:szCs w:val="22"/>
              </w:rPr>
              <w:t>3.</w:t>
            </w:r>
          </w:p>
        </w:tc>
        <w:tc>
          <w:tcPr>
            <w:tcW w:w="707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0509409E" w14:textId="77777777" w:rsidR="00624AD9" w:rsidRPr="00B06CBE" w:rsidRDefault="00624AD9" w:rsidP="00F01959">
            <w:pPr>
              <w:pStyle w:val="Tabellenanstrich"/>
              <w:numPr>
                <w:ilvl w:val="0"/>
                <w:numId w:val="0"/>
              </w:numPr>
              <w:jc w:val="both"/>
              <w:rPr>
                <w:rFonts w:cs="Arial"/>
                <w:color w:val="000000" w:themeColor="text1"/>
                <w:szCs w:val="22"/>
              </w:rPr>
            </w:pPr>
            <w:r w:rsidRPr="00B06CBE">
              <w:rPr>
                <w:rFonts w:cs="Arial"/>
                <w:color w:val="000000" w:themeColor="text1"/>
                <w:szCs w:val="22"/>
              </w:rPr>
              <w:t>Die Schülerinnen und Schüler können</w:t>
            </w:r>
          </w:p>
          <w:p w14:paraId="4F009C61" w14:textId="72EE068C" w:rsidR="00624AD9" w:rsidRPr="00B06CBE" w:rsidRDefault="00582A2B" w:rsidP="00F01959">
            <w:pPr>
              <w:pStyle w:val="Tabellenanstrich"/>
              <w:numPr>
                <w:ilvl w:val="0"/>
                <w:numId w:val="6"/>
              </w:numPr>
              <w:ind w:left="357" w:hanging="357"/>
              <w:rPr>
                <w:rFonts w:cs="Arial"/>
                <w:color w:val="000000" w:themeColor="text1"/>
                <w:szCs w:val="22"/>
              </w:rPr>
            </w:pPr>
            <w:proofErr w:type="spellStart"/>
            <w:r w:rsidRPr="00B06CBE">
              <w:rPr>
                <w:rFonts w:cs="Arial"/>
                <w:color w:val="000000" w:themeColor="text1"/>
                <w:szCs w:val="22"/>
              </w:rPr>
              <w:t>Sexting</w:t>
            </w:r>
            <w:proofErr w:type="spellEnd"/>
            <w:r w:rsidRPr="00B06CBE">
              <w:rPr>
                <w:rFonts w:cs="Arial"/>
                <w:color w:val="000000" w:themeColor="text1"/>
                <w:szCs w:val="22"/>
              </w:rPr>
              <w:t xml:space="preserve"> </w:t>
            </w:r>
            <w:r w:rsidR="00D10AB6" w:rsidRPr="00B06CBE">
              <w:rPr>
                <w:rFonts w:cs="Arial"/>
                <w:color w:val="000000" w:themeColor="text1"/>
                <w:szCs w:val="22"/>
              </w:rPr>
              <w:t xml:space="preserve">unter Berücksichtigung der goldenen Regel und </w:t>
            </w:r>
            <w:r w:rsidRPr="00B06CBE">
              <w:rPr>
                <w:rFonts w:cs="Arial"/>
                <w:color w:val="000000" w:themeColor="text1"/>
                <w:szCs w:val="22"/>
              </w:rPr>
              <w:t>im Hinblick auf Schuld, Fremd- und Eigenverantwortung bewerten.</w:t>
            </w:r>
          </w:p>
        </w:tc>
        <w:tc>
          <w:tcPr>
            <w:tcW w:w="1417"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657C0ACE" w14:textId="77777777" w:rsidR="00624AD9" w:rsidRPr="00B06CBE" w:rsidRDefault="00624AD9" w:rsidP="00F01959">
            <w:pPr>
              <w:jc w:val="both"/>
              <w:rPr>
                <w:rFonts w:ascii="Arial" w:hAnsi="Arial" w:cs="Arial"/>
                <w:color w:val="000000" w:themeColor="text1"/>
                <w:sz w:val="22"/>
                <w:szCs w:val="22"/>
              </w:rPr>
            </w:pPr>
            <w:r w:rsidRPr="00B06CBE">
              <w:rPr>
                <w:rFonts w:ascii="Arial" w:hAnsi="Arial" w:cs="Arial"/>
                <w:color w:val="000000" w:themeColor="text1"/>
                <w:sz w:val="22"/>
                <w:szCs w:val="22"/>
              </w:rPr>
              <w:t>III</w:t>
            </w:r>
          </w:p>
        </w:tc>
      </w:tr>
    </w:tbl>
    <w:p w14:paraId="3E3FCDFE" w14:textId="77777777" w:rsidR="00AA0749" w:rsidRPr="00B06CBE" w:rsidRDefault="00AA0749" w:rsidP="00C4538E">
      <w:pPr>
        <w:rPr>
          <w:rFonts w:ascii="Arial" w:hAnsi="Arial" w:cs="Arial"/>
          <w:color w:val="000000" w:themeColor="text1"/>
          <w:sz w:val="22"/>
          <w:szCs w:val="22"/>
          <w:lang w:val="de-DE"/>
        </w:rPr>
      </w:pPr>
    </w:p>
    <w:p w14:paraId="386240C5" w14:textId="677A59FA" w:rsidR="00CE0A76" w:rsidRPr="00B06CBE" w:rsidRDefault="00441F55" w:rsidP="00F01959">
      <w:pPr>
        <w:pStyle w:val="berschrift2"/>
        <w:numPr>
          <w:ilvl w:val="0"/>
          <w:numId w:val="1"/>
        </w:numPr>
        <w:spacing w:before="120" w:after="120"/>
        <w:ind w:left="357" w:hanging="357"/>
        <w:rPr>
          <w:rFonts w:ascii="Arial" w:hAnsi="Arial" w:cs="Arial"/>
          <w:b/>
          <w:color w:val="000000" w:themeColor="text1"/>
          <w:sz w:val="22"/>
          <w:szCs w:val="22"/>
          <w:lang w:val="de-DE"/>
        </w:rPr>
      </w:pPr>
      <w:r w:rsidRPr="00B06CBE">
        <w:rPr>
          <w:rFonts w:ascii="Arial" w:hAnsi="Arial" w:cs="Arial"/>
          <w:b/>
          <w:color w:val="000000" w:themeColor="text1"/>
          <w:sz w:val="22"/>
          <w:szCs w:val="22"/>
          <w:lang w:val="de-DE"/>
        </w:rPr>
        <w:t>Weiterführende Hinweise für die Recherche zum Thema</w:t>
      </w:r>
    </w:p>
    <w:p w14:paraId="29D6D39E" w14:textId="3C10CE33" w:rsidR="00073CB3" w:rsidRPr="00B06CBE" w:rsidRDefault="00073CB3" w:rsidP="003473A3">
      <w:pPr>
        <w:spacing w:line="360" w:lineRule="auto"/>
        <w:jc w:val="both"/>
        <w:rPr>
          <w:rFonts w:ascii="Arial" w:hAnsi="Arial" w:cs="Arial"/>
          <w:color w:val="000000" w:themeColor="text1"/>
          <w:sz w:val="22"/>
          <w:szCs w:val="22"/>
          <w:lang w:val="en-GB"/>
        </w:rPr>
      </w:pPr>
      <w:r w:rsidRPr="00B06CBE">
        <w:rPr>
          <w:rFonts w:ascii="Arial" w:hAnsi="Arial" w:cs="Arial"/>
          <w:color w:val="000000" w:themeColor="text1"/>
          <w:sz w:val="22"/>
          <w:szCs w:val="22"/>
          <w:lang w:val="de-DE"/>
        </w:rPr>
        <w:t xml:space="preserve">Döring, Nicola (2015): </w:t>
      </w:r>
      <w:proofErr w:type="spellStart"/>
      <w:r w:rsidR="007A534A" w:rsidRPr="00B06CBE">
        <w:rPr>
          <w:rFonts w:ascii="Arial" w:hAnsi="Arial" w:cs="Arial"/>
          <w:color w:val="000000" w:themeColor="text1"/>
          <w:sz w:val="22"/>
          <w:szCs w:val="22"/>
          <w:lang w:val="de-DE"/>
        </w:rPr>
        <w:t>Sexting</w:t>
      </w:r>
      <w:proofErr w:type="spellEnd"/>
      <w:r w:rsidR="007A534A" w:rsidRPr="00B06CBE">
        <w:rPr>
          <w:rFonts w:ascii="Arial" w:hAnsi="Arial" w:cs="Arial"/>
          <w:color w:val="000000" w:themeColor="text1"/>
          <w:sz w:val="22"/>
          <w:szCs w:val="22"/>
          <w:lang w:val="de-DE"/>
        </w:rPr>
        <w:t>. Aktueller Forschungsstand und Sc</w:t>
      </w:r>
      <w:r w:rsidRPr="00B06CBE">
        <w:rPr>
          <w:rFonts w:ascii="Arial" w:hAnsi="Arial" w:cs="Arial"/>
          <w:color w:val="000000" w:themeColor="text1"/>
          <w:sz w:val="22"/>
          <w:szCs w:val="22"/>
          <w:lang w:val="de-DE"/>
        </w:rPr>
        <w:t>hlussfolgerungen für die Praxis</w:t>
      </w:r>
      <w:r w:rsidR="007A534A" w:rsidRPr="00B06CBE">
        <w:rPr>
          <w:rFonts w:ascii="Arial" w:hAnsi="Arial" w:cs="Arial"/>
          <w:color w:val="000000" w:themeColor="text1"/>
          <w:sz w:val="22"/>
          <w:szCs w:val="22"/>
          <w:lang w:val="de-DE"/>
        </w:rPr>
        <w:t>. In: Bundesarbeitsgemeinsc</w:t>
      </w:r>
      <w:r w:rsidRPr="00B06CBE">
        <w:rPr>
          <w:rFonts w:ascii="Arial" w:hAnsi="Arial" w:cs="Arial"/>
          <w:color w:val="000000" w:themeColor="text1"/>
          <w:sz w:val="22"/>
          <w:szCs w:val="22"/>
          <w:lang w:val="de-DE"/>
        </w:rPr>
        <w:t xml:space="preserve">haft Kinder- und Jugendschutz: </w:t>
      </w:r>
      <w:r w:rsidR="007A534A" w:rsidRPr="00B06CBE">
        <w:rPr>
          <w:rFonts w:ascii="Arial" w:hAnsi="Arial" w:cs="Arial"/>
          <w:color w:val="000000" w:themeColor="text1"/>
          <w:sz w:val="22"/>
          <w:szCs w:val="22"/>
          <w:lang w:val="de-DE"/>
        </w:rPr>
        <w:t>Gewalt im Net</w:t>
      </w:r>
      <w:r w:rsidRPr="00B06CBE">
        <w:rPr>
          <w:rFonts w:ascii="Arial" w:hAnsi="Arial" w:cs="Arial"/>
          <w:color w:val="000000" w:themeColor="text1"/>
          <w:sz w:val="22"/>
          <w:szCs w:val="22"/>
          <w:lang w:val="de-DE"/>
        </w:rPr>
        <w:t xml:space="preserve">z. </w:t>
      </w:r>
      <w:proofErr w:type="spellStart"/>
      <w:r w:rsidRPr="00B06CBE">
        <w:rPr>
          <w:rFonts w:ascii="Arial" w:hAnsi="Arial" w:cs="Arial"/>
          <w:color w:val="000000" w:themeColor="text1"/>
          <w:sz w:val="22"/>
          <w:szCs w:val="22"/>
          <w:lang w:val="de-DE"/>
        </w:rPr>
        <w:t>Sexting</w:t>
      </w:r>
      <w:proofErr w:type="spellEnd"/>
      <w:r w:rsidRPr="00B06CBE">
        <w:rPr>
          <w:rFonts w:ascii="Arial" w:hAnsi="Arial" w:cs="Arial"/>
          <w:color w:val="000000" w:themeColor="text1"/>
          <w:sz w:val="22"/>
          <w:szCs w:val="22"/>
          <w:lang w:val="de-DE"/>
        </w:rPr>
        <w:t>, Cybermobbing und Co</w:t>
      </w:r>
      <w:r w:rsidR="007A534A" w:rsidRPr="00B06CBE">
        <w:rPr>
          <w:rFonts w:ascii="Arial" w:hAnsi="Arial" w:cs="Arial"/>
          <w:color w:val="000000" w:themeColor="text1"/>
          <w:sz w:val="22"/>
          <w:szCs w:val="22"/>
          <w:lang w:val="de-DE"/>
        </w:rPr>
        <w:t xml:space="preserve">. </w:t>
      </w:r>
      <w:r w:rsidRPr="00B06CBE">
        <w:rPr>
          <w:rFonts w:ascii="Arial" w:hAnsi="Arial" w:cs="Arial"/>
          <w:color w:val="000000" w:themeColor="text1"/>
          <w:sz w:val="22"/>
          <w:szCs w:val="22"/>
          <w:lang w:val="en-GB"/>
        </w:rPr>
        <w:t xml:space="preserve">URL: </w:t>
      </w:r>
      <w:hyperlink r:id="rId8" w:history="1">
        <w:r w:rsidR="00441F55" w:rsidRPr="00B06CBE">
          <w:rPr>
            <w:rStyle w:val="Hyperlink"/>
            <w:rFonts w:ascii="Arial" w:hAnsi="Arial" w:cs="Arial"/>
            <w:color w:val="000000" w:themeColor="text1"/>
            <w:sz w:val="22"/>
            <w:szCs w:val="22"/>
            <w:u w:val="none"/>
            <w:lang w:val="en-GB"/>
          </w:rPr>
          <w:t>www.nicola-doering.de/publications/doring-2015-sexting-aktueller-forschungsstand-und-schlussfolgerungen-fur-die-praxis/</w:t>
        </w:r>
      </w:hyperlink>
      <w:r w:rsidR="00B06CBE">
        <w:rPr>
          <w:rStyle w:val="Hyperlink"/>
          <w:rFonts w:ascii="Arial" w:hAnsi="Arial" w:cs="Arial"/>
          <w:color w:val="000000" w:themeColor="text1"/>
          <w:sz w:val="22"/>
          <w:szCs w:val="22"/>
          <w:u w:val="none"/>
          <w:lang w:val="en-GB"/>
        </w:rPr>
        <w:t xml:space="preserve"> (Stand: 11.07.2022).</w:t>
      </w:r>
    </w:p>
    <w:p w14:paraId="4B10B62A" w14:textId="4F042196" w:rsidR="00441F55" w:rsidRPr="00B06CBE" w:rsidRDefault="00441F55" w:rsidP="003473A3">
      <w:pPr>
        <w:spacing w:line="360" w:lineRule="auto"/>
        <w:jc w:val="both"/>
        <w:rPr>
          <w:rFonts w:ascii="Arial" w:hAnsi="Arial" w:cs="Arial"/>
          <w:color w:val="000000" w:themeColor="text1"/>
          <w:sz w:val="22"/>
          <w:szCs w:val="22"/>
          <w:lang w:val="en-GB"/>
        </w:rPr>
      </w:pPr>
    </w:p>
    <w:p w14:paraId="5F49474A" w14:textId="2ADAB2E4" w:rsidR="00073CB3" w:rsidRPr="00B06CBE" w:rsidRDefault="00441F55" w:rsidP="00F01959">
      <w:pPr>
        <w:pStyle w:val="berschrift2"/>
        <w:numPr>
          <w:ilvl w:val="0"/>
          <w:numId w:val="1"/>
        </w:numPr>
        <w:spacing w:before="120" w:after="120"/>
        <w:ind w:left="357" w:hanging="357"/>
        <w:rPr>
          <w:rFonts w:ascii="Arial" w:hAnsi="Arial" w:cs="Arial"/>
          <w:b/>
          <w:color w:val="000000" w:themeColor="text1"/>
          <w:sz w:val="22"/>
          <w:szCs w:val="22"/>
          <w:lang w:val="de-DE"/>
        </w:rPr>
      </w:pPr>
      <w:r w:rsidRPr="00B06CBE">
        <w:rPr>
          <w:rFonts w:ascii="Arial" w:hAnsi="Arial" w:cs="Arial"/>
          <w:b/>
          <w:color w:val="000000" w:themeColor="text1"/>
          <w:sz w:val="22"/>
          <w:szCs w:val="22"/>
          <w:lang w:val="de-DE"/>
        </w:rPr>
        <w:t>Literatur- und Quellenverzeichnis</w:t>
      </w:r>
    </w:p>
    <w:p w14:paraId="20C8EEA3" w14:textId="12FC3D80" w:rsidR="00CE0A76" w:rsidRPr="00B06CBE" w:rsidRDefault="00441F55" w:rsidP="001136FA">
      <w:pPr>
        <w:pStyle w:val="Tabellenanstrich"/>
        <w:numPr>
          <w:ilvl w:val="0"/>
          <w:numId w:val="6"/>
        </w:numPr>
        <w:spacing w:line="360" w:lineRule="auto"/>
        <w:ind w:left="357" w:hanging="357"/>
        <w:rPr>
          <w:rFonts w:cs="Arial"/>
          <w:color w:val="000000" w:themeColor="text1"/>
          <w:szCs w:val="22"/>
          <w:lang w:val="en-GB"/>
        </w:rPr>
      </w:pPr>
      <w:r w:rsidRPr="00B06CBE">
        <w:rPr>
          <w:rFonts w:cs="Arial"/>
          <w:color w:val="000000" w:themeColor="text1"/>
          <w:szCs w:val="22"/>
          <w:lang w:val="en-GB"/>
        </w:rPr>
        <w:t xml:space="preserve">URL: </w:t>
      </w:r>
      <w:hyperlink r:id="rId9" w:history="1">
        <w:r w:rsidR="007A534A" w:rsidRPr="00B06CBE">
          <w:rPr>
            <w:rStyle w:val="Hyperlink"/>
            <w:rFonts w:cs="Arial"/>
            <w:color w:val="000000" w:themeColor="text1"/>
            <w:szCs w:val="22"/>
            <w:u w:val="none"/>
            <w:lang w:val="en-GB"/>
          </w:rPr>
          <w:t>www.saferinternet.at/faq/problematische-inhalte/was-ist-sexting</w:t>
        </w:r>
      </w:hyperlink>
      <w:r w:rsidR="007A534A" w:rsidRPr="00B06CBE">
        <w:rPr>
          <w:rFonts w:cs="Arial"/>
          <w:color w:val="000000" w:themeColor="text1"/>
          <w:szCs w:val="22"/>
          <w:lang w:val="en-GB"/>
        </w:rPr>
        <w:t xml:space="preserve"> (</w:t>
      </w:r>
      <w:proofErr w:type="gramStart"/>
      <w:r w:rsidRPr="00B06CBE">
        <w:rPr>
          <w:rFonts w:cs="Arial"/>
          <w:color w:val="000000" w:themeColor="text1"/>
          <w:szCs w:val="22"/>
          <w:lang w:val="en-GB"/>
        </w:rPr>
        <w:t>Stand:</w:t>
      </w:r>
      <w:proofErr w:type="gramEnd"/>
      <w:r w:rsidRPr="00B06CBE">
        <w:rPr>
          <w:rFonts w:cs="Arial"/>
          <w:color w:val="000000" w:themeColor="text1"/>
          <w:szCs w:val="22"/>
          <w:lang w:val="en-GB"/>
        </w:rPr>
        <w:t xml:space="preserve"> </w:t>
      </w:r>
      <w:r w:rsidR="007A534A" w:rsidRPr="00B06CBE">
        <w:rPr>
          <w:rFonts w:cs="Arial"/>
          <w:color w:val="000000" w:themeColor="text1"/>
          <w:szCs w:val="22"/>
          <w:lang w:val="en-GB"/>
        </w:rPr>
        <w:t>11.07.2022)</w:t>
      </w:r>
      <w:r w:rsidRPr="00B06CBE">
        <w:rPr>
          <w:rFonts w:cs="Arial"/>
          <w:color w:val="000000" w:themeColor="text1"/>
          <w:szCs w:val="22"/>
          <w:lang w:val="en-GB"/>
        </w:rPr>
        <w:t>.</w:t>
      </w:r>
    </w:p>
    <w:p w14:paraId="71528D8C" w14:textId="6E2F11F3" w:rsidR="001318F0" w:rsidRPr="00B06CBE" w:rsidRDefault="00441F55" w:rsidP="001136FA">
      <w:pPr>
        <w:pStyle w:val="Tabellenanstrich"/>
        <w:numPr>
          <w:ilvl w:val="0"/>
          <w:numId w:val="6"/>
        </w:numPr>
        <w:spacing w:line="360" w:lineRule="auto"/>
        <w:ind w:left="357" w:hanging="357"/>
        <w:rPr>
          <w:rFonts w:cs="Arial"/>
          <w:color w:val="000000" w:themeColor="text1"/>
          <w:szCs w:val="22"/>
          <w:lang w:val="en-GB"/>
        </w:rPr>
      </w:pPr>
      <w:r w:rsidRPr="00B06CBE">
        <w:rPr>
          <w:rFonts w:cs="Arial"/>
          <w:color w:val="000000" w:themeColor="text1"/>
          <w:szCs w:val="22"/>
          <w:lang w:val="en-GB"/>
        </w:rPr>
        <w:t xml:space="preserve">URL: </w:t>
      </w:r>
      <w:hyperlink r:id="rId10" w:history="1">
        <w:r w:rsidR="00CE0A76" w:rsidRPr="00B06CBE">
          <w:rPr>
            <w:rStyle w:val="Hyperlink"/>
            <w:rFonts w:cs="Arial"/>
            <w:color w:val="000000" w:themeColor="text1"/>
            <w:szCs w:val="22"/>
            <w:u w:val="none"/>
            <w:lang w:val="en-GB"/>
          </w:rPr>
          <w:t>www.klicksafe.de/sexting</w:t>
        </w:r>
      </w:hyperlink>
      <w:r w:rsidR="007A534A" w:rsidRPr="00B06CBE">
        <w:rPr>
          <w:rFonts w:cs="Arial"/>
          <w:color w:val="000000" w:themeColor="text1"/>
          <w:szCs w:val="22"/>
          <w:lang w:val="en-GB"/>
        </w:rPr>
        <w:t xml:space="preserve"> (</w:t>
      </w:r>
      <w:proofErr w:type="gramStart"/>
      <w:r w:rsidRPr="00B06CBE">
        <w:rPr>
          <w:rFonts w:cs="Arial"/>
          <w:color w:val="000000" w:themeColor="text1"/>
          <w:szCs w:val="22"/>
          <w:lang w:val="en-GB"/>
        </w:rPr>
        <w:t>Stand:</w:t>
      </w:r>
      <w:proofErr w:type="gramEnd"/>
      <w:r w:rsidRPr="00B06CBE">
        <w:rPr>
          <w:rFonts w:cs="Arial"/>
          <w:color w:val="000000" w:themeColor="text1"/>
          <w:szCs w:val="22"/>
          <w:lang w:val="en-GB"/>
        </w:rPr>
        <w:t xml:space="preserve"> </w:t>
      </w:r>
      <w:r w:rsidR="007A534A" w:rsidRPr="00B06CBE">
        <w:rPr>
          <w:rFonts w:cs="Arial"/>
          <w:color w:val="000000" w:themeColor="text1"/>
          <w:szCs w:val="22"/>
          <w:lang w:val="en-GB"/>
        </w:rPr>
        <w:t>11.07.2022)</w:t>
      </w:r>
      <w:r w:rsidRPr="00B06CBE">
        <w:rPr>
          <w:rFonts w:cs="Arial"/>
          <w:color w:val="000000" w:themeColor="text1"/>
          <w:szCs w:val="22"/>
          <w:lang w:val="en-GB"/>
        </w:rPr>
        <w:t>.</w:t>
      </w:r>
    </w:p>
    <w:p w14:paraId="7F38ED17" w14:textId="35E27A18" w:rsidR="001318F0" w:rsidRPr="001136FA" w:rsidRDefault="00441F55" w:rsidP="001136FA">
      <w:pPr>
        <w:pStyle w:val="Tabellenanstrich"/>
        <w:numPr>
          <w:ilvl w:val="0"/>
          <w:numId w:val="6"/>
        </w:numPr>
        <w:spacing w:line="360" w:lineRule="auto"/>
        <w:ind w:left="357" w:hanging="357"/>
        <w:rPr>
          <w:rFonts w:cs="Arial"/>
          <w:color w:val="000000" w:themeColor="text1"/>
          <w:szCs w:val="22"/>
          <w:lang w:val="en-GB"/>
        </w:rPr>
      </w:pPr>
      <w:r w:rsidRPr="00B06CBE">
        <w:rPr>
          <w:rFonts w:cs="Arial"/>
          <w:color w:val="000000" w:themeColor="text1"/>
          <w:szCs w:val="22"/>
          <w:lang w:val="en-US"/>
        </w:rPr>
        <w:t xml:space="preserve">URL: </w:t>
      </w:r>
      <w:hyperlink r:id="rId11" w:history="1">
        <w:r w:rsidR="001318F0" w:rsidRPr="00B06CBE">
          <w:rPr>
            <w:rStyle w:val="Hyperlink"/>
            <w:rFonts w:cs="Arial"/>
            <w:color w:val="000000" w:themeColor="text1"/>
            <w:szCs w:val="22"/>
            <w:u w:val="none"/>
            <w:lang w:val="en-US"/>
          </w:rPr>
          <w:t>www.fragzebra.de/antwort/ist-es-strafbar-intime-bilder-zu-verschicken</w:t>
        </w:r>
      </w:hyperlink>
      <w:r w:rsidR="001318F0" w:rsidRPr="00B06CBE">
        <w:rPr>
          <w:rFonts w:cs="Arial"/>
          <w:color w:val="000000" w:themeColor="text1"/>
          <w:szCs w:val="22"/>
          <w:lang w:val="en-US"/>
        </w:rPr>
        <w:t xml:space="preserve"> (</w:t>
      </w:r>
      <w:proofErr w:type="gramStart"/>
      <w:r w:rsidRPr="00B06CBE">
        <w:rPr>
          <w:rFonts w:cs="Arial"/>
          <w:color w:val="000000" w:themeColor="text1"/>
          <w:szCs w:val="22"/>
          <w:lang w:val="en-US"/>
        </w:rPr>
        <w:t>Stand:</w:t>
      </w:r>
      <w:proofErr w:type="gramEnd"/>
      <w:r w:rsidRPr="00B06CBE">
        <w:rPr>
          <w:rFonts w:cs="Arial"/>
          <w:color w:val="000000" w:themeColor="text1"/>
          <w:szCs w:val="22"/>
          <w:lang w:val="en-US"/>
        </w:rPr>
        <w:t xml:space="preserve"> </w:t>
      </w:r>
      <w:r w:rsidR="001318F0" w:rsidRPr="001136FA">
        <w:rPr>
          <w:rFonts w:cs="Arial"/>
          <w:color w:val="000000" w:themeColor="text1"/>
          <w:szCs w:val="22"/>
          <w:lang w:val="en-GB"/>
        </w:rPr>
        <w:t>11.07.2022)</w:t>
      </w:r>
      <w:r w:rsidRPr="001136FA">
        <w:rPr>
          <w:rFonts w:cs="Arial"/>
          <w:color w:val="000000" w:themeColor="text1"/>
          <w:szCs w:val="22"/>
          <w:lang w:val="en-GB"/>
        </w:rPr>
        <w:t>.</w:t>
      </w:r>
    </w:p>
    <w:p w14:paraId="4C72C8D4" w14:textId="573EB126" w:rsidR="00273AB4" w:rsidRPr="00B06CBE" w:rsidRDefault="00273AB4" w:rsidP="001136FA">
      <w:pPr>
        <w:pStyle w:val="Tabellenanstrich"/>
        <w:numPr>
          <w:ilvl w:val="0"/>
          <w:numId w:val="6"/>
        </w:numPr>
        <w:spacing w:line="360" w:lineRule="auto"/>
        <w:ind w:left="357" w:hanging="357"/>
        <w:rPr>
          <w:rFonts w:cs="Arial"/>
          <w:color w:val="000000" w:themeColor="text1"/>
          <w:szCs w:val="22"/>
          <w:lang w:val="en-US"/>
        </w:rPr>
      </w:pPr>
      <w:r>
        <w:rPr>
          <w:rFonts w:cs="Arial"/>
          <w:color w:val="000000" w:themeColor="text1"/>
          <w:szCs w:val="22"/>
          <w:lang w:val="en-US"/>
        </w:rPr>
        <w:t>URL</w:t>
      </w:r>
      <w:r w:rsidRPr="00AD00A3">
        <w:rPr>
          <w:rFonts w:cs="Arial"/>
          <w:color w:val="000000" w:themeColor="text1"/>
          <w:szCs w:val="22"/>
          <w:lang w:val="en-US"/>
        </w:rPr>
        <w:t xml:space="preserve">: </w:t>
      </w:r>
      <w:hyperlink r:id="rId12" w:history="1">
        <w:r w:rsidRPr="00AD00A3">
          <w:rPr>
            <w:rStyle w:val="Hyperlink"/>
            <w:rFonts w:cs="Arial"/>
            <w:szCs w:val="22"/>
            <w:u w:val="none"/>
            <w:lang w:val="en-US"/>
          </w:rPr>
          <w:t>www.scout-magazin.de/projekte-und-informationen/material/sexting</w:t>
        </w:r>
      </w:hyperlink>
      <w:r>
        <w:rPr>
          <w:rFonts w:cs="Arial"/>
          <w:color w:val="000000" w:themeColor="text1"/>
          <w:szCs w:val="22"/>
          <w:lang w:val="en-US"/>
        </w:rPr>
        <w:t xml:space="preserve"> (</w:t>
      </w:r>
      <w:proofErr w:type="gramStart"/>
      <w:r>
        <w:rPr>
          <w:rFonts w:cs="Arial"/>
          <w:color w:val="000000" w:themeColor="text1"/>
          <w:szCs w:val="22"/>
          <w:lang w:val="en-US"/>
        </w:rPr>
        <w:t>Stand:</w:t>
      </w:r>
      <w:proofErr w:type="gramEnd"/>
      <w:r>
        <w:rPr>
          <w:rFonts w:cs="Arial"/>
          <w:color w:val="000000" w:themeColor="text1"/>
          <w:szCs w:val="22"/>
          <w:lang w:val="en-US"/>
        </w:rPr>
        <w:t xml:space="preserve"> 11.07.2022).</w:t>
      </w:r>
    </w:p>
    <w:sectPr w:rsidR="00273AB4" w:rsidRPr="00B06CBE" w:rsidSect="00F01959">
      <w:headerReference w:type="even" r:id="rId13"/>
      <w:headerReference w:type="default" r:id="rId14"/>
      <w:footerReference w:type="even" r:id="rId15"/>
      <w:footerReference w:type="default" r:id="rId16"/>
      <w:headerReference w:type="first" r:id="rId17"/>
      <w:footerReference w:type="first" r:id="rId18"/>
      <w:pgSz w:w="11900" w:h="16840" w:code="9"/>
      <w:pgMar w:top="1588" w:right="1134" w:bottom="1247" w:left="1134" w:header="96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195CB" w14:textId="77777777" w:rsidR="00E67119" w:rsidRDefault="00E67119">
      <w:r>
        <w:separator/>
      </w:r>
    </w:p>
  </w:endnote>
  <w:endnote w:type="continuationSeparator" w:id="0">
    <w:p w14:paraId="5A614664" w14:textId="77777777" w:rsidR="00E67119" w:rsidRDefault="00E6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369AD" w14:textId="77777777" w:rsidR="00097289" w:rsidRDefault="000972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sdt>
    <w:sdtPr>
      <w:id w:val="1661649490"/>
      <w:docPartObj>
        <w:docPartGallery w:val="Page Numbers (Bottom of Page)"/>
        <w:docPartUnique/>
      </w:docPartObj>
    </w:sdtPr>
    <w:sdtEndPr>
      <w:rPr>
        <w:rFonts w:ascii="Arial" w:hAnsi="Arial" w:cs="Arial"/>
        <w:sz w:val="20"/>
        <w:szCs w:val="20"/>
      </w:rPr>
    </w:sdtEndPr>
    <w:sdtContent>
      <w:p w14:paraId="2646C548" w14:textId="77777777" w:rsidR="00F01959" w:rsidRPr="00F01959" w:rsidRDefault="00F01959" w:rsidP="00F01959">
        <w:pPr>
          <w:pStyle w:val="Fuzeile"/>
          <w:pBdr>
            <w:top w:val="single" w:sz="4" w:space="1" w:color="auto"/>
          </w:pBdr>
          <w:tabs>
            <w:tab w:val="clear" w:pos="9072"/>
          </w:tabs>
          <w:ind w:right="-2"/>
          <w:rPr>
            <w:rFonts w:ascii="Arial" w:hAnsi="Arial" w:cs="Arial"/>
            <w:sz w:val="16"/>
            <w:szCs w:val="16"/>
            <w:lang w:val="de-DE"/>
          </w:rPr>
        </w:pPr>
        <w:r w:rsidRPr="00F01959">
          <w:rPr>
            <w:rFonts w:ascii="Arial" w:hAnsi="Arial" w:cs="Arial"/>
            <w:sz w:val="16"/>
            <w:szCs w:val="16"/>
            <w:lang w:val="de-DE"/>
          </w:rPr>
          <w:t>Quelle: Landesinstitut für Schulqualität und Lehrerbildung Sachsen-Anhalt (LISA) (http://www.bildung-lsa.de) | Lizenz: (CC BY-SA 4.0)</w:t>
        </w:r>
      </w:p>
      <w:bookmarkEnd w:id="0"/>
      <w:p w14:paraId="590AEB0A" w14:textId="47ACF66D" w:rsidR="00FC045F" w:rsidRPr="00FC045F" w:rsidRDefault="00FC045F" w:rsidP="00F01959">
        <w:pPr>
          <w:pStyle w:val="Fuzeile"/>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097289">
          <w:rPr>
            <w:rFonts w:ascii="Arial" w:hAnsi="Arial" w:cs="Arial"/>
            <w:noProof/>
            <w:sz w:val="20"/>
            <w:szCs w:val="20"/>
          </w:rPr>
          <w:t>1</w:t>
        </w:r>
        <w:r w:rsidRPr="002E1E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42B1C" w14:textId="77777777" w:rsidR="00097289" w:rsidRDefault="000972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A9446" w14:textId="77777777" w:rsidR="00E67119" w:rsidRDefault="00E67119">
      <w:r>
        <w:separator/>
      </w:r>
    </w:p>
  </w:footnote>
  <w:footnote w:type="continuationSeparator" w:id="0">
    <w:p w14:paraId="628785B4" w14:textId="77777777" w:rsidR="00E67119" w:rsidRDefault="00E6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4D007" w14:textId="77777777" w:rsidR="00097289" w:rsidRDefault="000972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DF779" w14:textId="63310B40" w:rsidR="00FC045F" w:rsidRPr="00BF3F12" w:rsidRDefault="00BF3F12" w:rsidP="009E0D2D">
    <w:pPr>
      <w:pStyle w:val="Kopfzeile"/>
      <w:pBdr>
        <w:bottom w:val="single" w:sz="4" w:space="1" w:color="auto"/>
      </w:pBdr>
      <w:tabs>
        <w:tab w:val="clear" w:pos="9072"/>
        <w:tab w:val="right" w:pos="9639"/>
      </w:tabs>
      <w:ind w:right="-7"/>
      <w:rPr>
        <w:rFonts w:ascii="Arial" w:hAnsi="Arial" w:cs="Arial"/>
        <w:sz w:val="20"/>
        <w:szCs w:val="20"/>
        <w:lang w:val="de-DE"/>
      </w:rPr>
    </w:pPr>
    <w:r>
      <w:rPr>
        <w:rFonts w:ascii="Arial" w:hAnsi="Arial" w:cs="Arial"/>
        <w:sz w:val="20"/>
        <w:szCs w:val="20"/>
        <w:lang w:val="de-DE"/>
      </w:rPr>
      <w:t xml:space="preserve">Niveaubestimmende Aufgabe Gymnasium </w:t>
    </w:r>
    <w:r w:rsidR="009E0D2D" w:rsidRPr="00F01959">
      <w:rPr>
        <w:rFonts w:ascii="Arial" w:hAnsi="Arial" w:cs="Arial"/>
        <w:sz w:val="20"/>
        <w:szCs w:val="20"/>
        <w:lang w:val="de-DE"/>
      </w:rPr>
      <w:t>Ethikunterricht</w:t>
    </w:r>
    <w:r w:rsidR="0008773C" w:rsidRPr="0008773C">
      <w:rPr>
        <w:rFonts w:ascii="Arial" w:hAnsi="Arial" w:cs="Arial"/>
        <w:sz w:val="20"/>
        <w:szCs w:val="20"/>
        <w:lang w:val="de-DE"/>
      </w:rPr>
      <w:t>,</w:t>
    </w:r>
    <w:r w:rsidRPr="0008773C">
      <w:rPr>
        <w:rFonts w:ascii="Arial" w:hAnsi="Arial" w:cs="Arial"/>
        <w:sz w:val="20"/>
        <w:szCs w:val="20"/>
        <w:lang w:val="de-DE"/>
      </w:rPr>
      <w:t xml:space="preserve"> </w:t>
    </w:r>
    <w:proofErr w:type="spellStart"/>
    <w:r w:rsidRPr="0008773C">
      <w:rPr>
        <w:rFonts w:ascii="Arial" w:hAnsi="Arial" w:cs="Arial"/>
        <w:sz w:val="20"/>
        <w:szCs w:val="20"/>
        <w:lang w:val="de-DE"/>
      </w:rPr>
      <w:t>Sjg</w:t>
    </w:r>
    <w:proofErr w:type="spellEnd"/>
    <w:r w:rsidRPr="0008773C">
      <w:rPr>
        <w:rFonts w:ascii="Arial" w:hAnsi="Arial" w:cs="Arial"/>
        <w:sz w:val="20"/>
        <w:szCs w:val="20"/>
        <w:lang w:val="de-DE"/>
      </w:rPr>
      <w:t>.</w:t>
    </w:r>
    <w:r w:rsidR="003A2131">
      <w:rPr>
        <w:rFonts w:ascii="Arial" w:hAnsi="Arial" w:cs="Arial"/>
        <w:sz w:val="20"/>
        <w:szCs w:val="20"/>
        <w:lang w:val="de-DE"/>
      </w:rPr>
      <w:t xml:space="preserve"> 5/6</w:t>
    </w:r>
    <w:r w:rsidR="00CB4319">
      <w:rPr>
        <w:rFonts w:ascii="Arial" w:hAnsi="Arial" w:cs="Arial"/>
        <w:sz w:val="20"/>
        <w:szCs w:val="20"/>
        <w:lang w:val="de-DE"/>
      </w:rPr>
      <w:tab/>
    </w:r>
    <w:r w:rsidR="0099137D">
      <w:rPr>
        <w:rFonts w:ascii="Arial" w:hAnsi="Arial" w:cs="Arial"/>
        <w:sz w:val="20"/>
        <w:szCs w:val="20"/>
        <w:lang w:val="de-DE"/>
      </w:rPr>
      <w:t>Hinweise für Lehrkräfte</w:t>
    </w:r>
    <w:r>
      <w:rPr>
        <w:rFonts w:ascii="Arial" w:hAnsi="Arial" w:cs="Arial"/>
        <w:sz w:val="20"/>
        <w:szCs w:val="20"/>
        <w:lang w:val="de-D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6D61" w14:textId="77777777" w:rsidR="00097289" w:rsidRDefault="000972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BFC"/>
    <w:multiLevelType w:val="hybridMultilevel"/>
    <w:tmpl w:val="A6B2A798"/>
    <w:lvl w:ilvl="0" w:tplc="3A3A15D4">
      <w:numFmt w:val="bullet"/>
      <w:lvlText w:val="–"/>
      <w:lvlJc w:val="left"/>
      <w:pPr>
        <w:ind w:left="530" w:hanging="360"/>
      </w:pPr>
      <w:rPr>
        <w:rFonts w:ascii="Arial" w:eastAsia="Times New Roman" w:hAnsi="Arial" w:cs="Aria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1" w15:restartNumberingAfterBreak="0">
    <w:nsid w:val="181D3C71"/>
    <w:multiLevelType w:val="hybridMultilevel"/>
    <w:tmpl w:val="C19402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9944C6"/>
    <w:multiLevelType w:val="hybridMultilevel"/>
    <w:tmpl w:val="2CB47D7A"/>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190C0F"/>
    <w:multiLevelType w:val="hybridMultilevel"/>
    <w:tmpl w:val="21480C2A"/>
    <w:lvl w:ilvl="0" w:tplc="3E3266BC">
      <w:start w:val="1"/>
      <w:numFmt w:val="bullet"/>
      <w:pStyle w:val="Tabellenanstrich"/>
      <w:lvlText w:val="-"/>
      <w:lvlJc w:val="left"/>
      <w:pPr>
        <w:tabs>
          <w:tab w:val="num" w:pos="170"/>
        </w:tabs>
        <w:ind w:left="170" w:hanging="170"/>
      </w:pPr>
      <w:rPr>
        <w:rFonts w:ascii="Arial" w:hAnsi="Arial" w:hint="default"/>
        <w:b w:val="0"/>
        <w:i w:val="0"/>
        <w:sz w:val="22"/>
        <w:szCs w:val="22"/>
      </w:rPr>
    </w:lvl>
    <w:lvl w:ilvl="1" w:tplc="6A98CEB2">
      <w:start w:val="1"/>
      <w:numFmt w:val="bullet"/>
      <w:lvlText w:val=""/>
      <w:lvlJc w:val="left"/>
      <w:pPr>
        <w:tabs>
          <w:tab w:val="num" w:pos="1364"/>
        </w:tabs>
        <w:ind w:left="1364" w:hanging="284"/>
      </w:pPr>
      <w:rPr>
        <w:rFonts w:ascii="Symbol" w:hAnsi="Symbo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12A46"/>
    <w:multiLevelType w:val="hybridMultilevel"/>
    <w:tmpl w:val="123033E4"/>
    <w:lvl w:ilvl="0" w:tplc="D312D1C0">
      <w:start w:val="1"/>
      <w:numFmt w:val="bullet"/>
      <w:pStyle w:val="TabelleStrich"/>
      <w:lvlText w:val="–"/>
      <w:lvlJc w:val="left"/>
      <w:pPr>
        <w:tabs>
          <w:tab w:val="num" w:pos="527"/>
        </w:tabs>
        <w:ind w:left="527" w:hanging="357"/>
      </w:pPr>
      <w:rPr>
        <w:rFonts w:ascii="Arial"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792B8E"/>
    <w:multiLevelType w:val="multilevel"/>
    <w:tmpl w:val="5546DAE4"/>
    <w:styleLink w:val="WWNum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
  </w:num>
  <w:num w:numId="2">
    <w:abstractNumId w:val="2"/>
  </w:num>
  <w:num w:numId="3">
    <w:abstractNumId w:val="3"/>
  </w:num>
  <w:num w:numId="4">
    <w:abstractNumId w:val="5"/>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0244C"/>
    <w:rsid w:val="00040578"/>
    <w:rsid w:val="00073CB3"/>
    <w:rsid w:val="0007540C"/>
    <w:rsid w:val="00081212"/>
    <w:rsid w:val="0008773C"/>
    <w:rsid w:val="00097289"/>
    <w:rsid w:val="000C0080"/>
    <w:rsid w:val="000D113B"/>
    <w:rsid w:val="000D27E6"/>
    <w:rsid w:val="000D5DDC"/>
    <w:rsid w:val="000E030A"/>
    <w:rsid w:val="00111954"/>
    <w:rsid w:val="001136FA"/>
    <w:rsid w:val="00113F69"/>
    <w:rsid w:val="00117D40"/>
    <w:rsid w:val="001318F0"/>
    <w:rsid w:val="00132C3D"/>
    <w:rsid w:val="001447F1"/>
    <w:rsid w:val="00144A6D"/>
    <w:rsid w:val="00151D7B"/>
    <w:rsid w:val="001A209C"/>
    <w:rsid w:val="001A617A"/>
    <w:rsid w:val="001C75AA"/>
    <w:rsid w:val="001D1312"/>
    <w:rsid w:val="00213618"/>
    <w:rsid w:val="002139A8"/>
    <w:rsid w:val="002234C0"/>
    <w:rsid w:val="0023228B"/>
    <w:rsid w:val="002322D9"/>
    <w:rsid w:val="002327D6"/>
    <w:rsid w:val="002345AC"/>
    <w:rsid w:val="00250084"/>
    <w:rsid w:val="0026173A"/>
    <w:rsid w:val="00263AE1"/>
    <w:rsid w:val="002719A2"/>
    <w:rsid w:val="00273AB4"/>
    <w:rsid w:val="00283B07"/>
    <w:rsid w:val="0028419B"/>
    <w:rsid w:val="002B3C15"/>
    <w:rsid w:val="002D2449"/>
    <w:rsid w:val="002D2E2B"/>
    <w:rsid w:val="002E057E"/>
    <w:rsid w:val="002E085B"/>
    <w:rsid w:val="002E26CD"/>
    <w:rsid w:val="00300906"/>
    <w:rsid w:val="003260B9"/>
    <w:rsid w:val="00326C5C"/>
    <w:rsid w:val="00340D51"/>
    <w:rsid w:val="00346CB1"/>
    <w:rsid w:val="003473A3"/>
    <w:rsid w:val="0037544A"/>
    <w:rsid w:val="003A0E98"/>
    <w:rsid w:val="003A2131"/>
    <w:rsid w:val="003B0109"/>
    <w:rsid w:val="003C0134"/>
    <w:rsid w:val="003D453C"/>
    <w:rsid w:val="003E26B1"/>
    <w:rsid w:val="003F7B3E"/>
    <w:rsid w:val="00422B4B"/>
    <w:rsid w:val="00436AA6"/>
    <w:rsid w:val="00441F55"/>
    <w:rsid w:val="00446A20"/>
    <w:rsid w:val="00457E4B"/>
    <w:rsid w:val="004626C3"/>
    <w:rsid w:val="00465DFA"/>
    <w:rsid w:val="004C4071"/>
    <w:rsid w:val="004F6DFE"/>
    <w:rsid w:val="005049B1"/>
    <w:rsid w:val="00507DA5"/>
    <w:rsid w:val="00522BD5"/>
    <w:rsid w:val="0052462B"/>
    <w:rsid w:val="00536668"/>
    <w:rsid w:val="00553EC3"/>
    <w:rsid w:val="005602FA"/>
    <w:rsid w:val="00582A2B"/>
    <w:rsid w:val="00586DA8"/>
    <w:rsid w:val="00594C7C"/>
    <w:rsid w:val="005B15D4"/>
    <w:rsid w:val="005B6EA2"/>
    <w:rsid w:val="005C3011"/>
    <w:rsid w:val="005D58CE"/>
    <w:rsid w:val="005E6F77"/>
    <w:rsid w:val="005E7C41"/>
    <w:rsid w:val="005F365E"/>
    <w:rsid w:val="005F46CB"/>
    <w:rsid w:val="00624AD9"/>
    <w:rsid w:val="006400B6"/>
    <w:rsid w:val="00696E91"/>
    <w:rsid w:val="006A5DD2"/>
    <w:rsid w:val="006C44BE"/>
    <w:rsid w:val="0071053A"/>
    <w:rsid w:val="0072121A"/>
    <w:rsid w:val="00724A9C"/>
    <w:rsid w:val="00737316"/>
    <w:rsid w:val="00771366"/>
    <w:rsid w:val="00786119"/>
    <w:rsid w:val="007A534A"/>
    <w:rsid w:val="007C352D"/>
    <w:rsid w:val="007D40AC"/>
    <w:rsid w:val="007E07C4"/>
    <w:rsid w:val="007E16D3"/>
    <w:rsid w:val="007F5F7D"/>
    <w:rsid w:val="007F6F47"/>
    <w:rsid w:val="0080561B"/>
    <w:rsid w:val="008253B1"/>
    <w:rsid w:val="008309FD"/>
    <w:rsid w:val="008329FB"/>
    <w:rsid w:val="0084669C"/>
    <w:rsid w:val="00860FE4"/>
    <w:rsid w:val="008810A9"/>
    <w:rsid w:val="00882379"/>
    <w:rsid w:val="0088281A"/>
    <w:rsid w:val="008971F4"/>
    <w:rsid w:val="008E0652"/>
    <w:rsid w:val="008F2D05"/>
    <w:rsid w:val="00914549"/>
    <w:rsid w:val="00926FA4"/>
    <w:rsid w:val="0094060F"/>
    <w:rsid w:val="009740EF"/>
    <w:rsid w:val="0099137D"/>
    <w:rsid w:val="009A6AEC"/>
    <w:rsid w:val="009B274A"/>
    <w:rsid w:val="009B49D6"/>
    <w:rsid w:val="009B4E9C"/>
    <w:rsid w:val="009C2742"/>
    <w:rsid w:val="009E0D2D"/>
    <w:rsid w:val="00A07CC0"/>
    <w:rsid w:val="00A21AC0"/>
    <w:rsid w:val="00A247CC"/>
    <w:rsid w:val="00A342D7"/>
    <w:rsid w:val="00A41E35"/>
    <w:rsid w:val="00A51A50"/>
    <w:rsid w:val="00A54612"/>
    <w:rsid w:val="00A67395"/>
    <w:rsid w:val="00A962DD"/>
    <w:rsid w:val="00A97A94"/>
    <w:rsid w:val="00AA0749"/>
    <w:rsid w:val="00AA45C5"/>
    <w:rsid w:val="00AB7F2E"/>
    <w:rsid w:val="00AD00A3"/>
    <w:rsid w:val="00AF0FDB"/>
    <w:rsid w:val="00AF1783"/>
    <w:rsid w:val="00B00A8A"/>
    <w:rsid w:val="00B05454"/>
    <w:rsid w:val="00B06623"/>
    <w:rsid w:val="00B06CBE"/>
    <w:rsid w:val="00B80692"/>
    <w:rsid w:val="00B9340C"/>
    <w:rsid w:val="00BA3F02"/>
    <w:rsid w:val="00BA7E6D"/>
    <w:rsid w:val="00BC1583"/>
    <w:rsid w:val="00BF27E0"/>
    <w:rsid w:val="00BF3F12"/>
    <w:rsid w:val="00C05900"/>
    <w:rsid w:val="00C10B0E"/>
    <w:rsid w:val="00C255C7"/>
    <w:rsid w:val="00C4538E"/>
    <w:rsid w:val="00C70F74"/>
    <w:rsid w:val="00C8140D"/>
    <w:rsid w:val="00C9002E"/>
    <w:rsid w:val="00C91041"/>
    <w:rsid w:val="00CA0104"/>
    <w:rsid w:val="00CA3C62"/>
    <w:rsid w:val="00CB310D"/>
    <w:rsid w:val="00CB4319"/>
    <w:rsid w:val="00CE0A76"/>
    <w:rsid w:val="00D10AB6"/>
    <w:rsid w:val="00D16296"/>
    <w:rsid w:val="00D17EFD"/>
    <w:rsid w:val="00D35621"/>
    <w:rsid w:val="00D36AE6"/>
    <w:rsid w:val="00D50655"/>
    <w:rsid w:val="00D548DC"/>
    <w:rsid w:val="00D657E3"/>
    <w:rsid w:val="00D676B1"/>
    <w:rsid w:val="00DB6129"/>
    <w:rsid w:val="00E0186B"/>
    <w:rsid w:val="00E04A89"/>
    <w:rsid w:val="00E2037F"/>
    <w:rsid w:val="00E30A94"/>
    <w:rsid w:val="00E315B6"/>
    <w:rsid w:val="00E410CC"/>
    <w:rsid w:val="00E67119"/>
    <w:rsid w:val="00E721DA"/>
    <w:rsid w:val="00E746EF"/>
    <w:rsid w:val="00E87A8A"/>
    <w:rsid w:val="00E97333"/>
    <w:rsid w:val="00EB64A3"/>
    <w:rsid w:val="00EB655D"/>
    <w:rsid w:val="00EF0E54"/>
    <w:rsid w:val="00F01959"/>
    <w:rsid w:val="00F504D8"/>
    <w:rsid w:val="00FA0DAF"/>
    <w:rsid w:val="00FB432D"/>
    <w:rsid w:val="00FC045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5D98FEA"/>
  <w15:docId w15:val="{4A9F842E-4DFE-4DE0-8C88-9F3F54B2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paragraph" w:styleId="berschrift1">
    <w:name w:val="heading 1"/>
    <w:basedOn w:val="Standard"/>
    <w:next w:val="Standard"/>
    <w:link w:val="berschrift1Zchn"/>
    <w:uiPriority w:val="9"/>
    <w:qFormat/>
    <w:rsid w:val="00BF3F12"/>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basedOn w:val="Standard"/>
    <w:next w:val="Standard"/>
    <w:link w:val="berschrift2Zchn"/>
    <w:uiPriority w:val="9"/>
    <w:unhideWhenUsed/>
    <w:qFormat/>
    <w:rsid w:val="00594C7C"/>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3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7D40AC"/>
    <w:rPr>
      <w:sz w:val="16"/>
      <w:szCs w:val="16"/>
    </w:rPr>
  </w:style>
  <w:style w:type="paragraph" w:styleId="Kommentartext">
    <w:name w:val="annotation text"/>
    <w:basedOn w:val="Standard"/>
    <w:link w:val="KommentartextZchn"/>
    <w:uiPriority w:val="99"/>
    <w:semiHidden/>
    <w:unhideWhenUsed/>
    <w:rsid w:val="007D40AC"/>
    <w:rPr>
      <w:sz w:val="20"/>
      <w:szCs w:val="20"/>
    </w:rPr>
  </w:style>
  <w:style w:type="character" w:customStyle="1" w:styleId="KommentartextZchn">
    <w:name w:val="Kommentartext Zchn"/>
    <w:basedOn w:val="Absatz-Standardschriftart"/>
    <w:link w:val="Kommentartext"/>
    <w:uiPriority w:val="99"/>
    <w:semiHidden/>
    <w:rsid w:val="007D40AC"/>
    <w:rPr>
      <w:lang w:val="en-US" w:eastAsia="en-US"/>
    </w:rPr>
  </w:style>
  <w:style w:type="paragraph" w:styleId="Kommentarthema">
    <w:name w:val="annotation subject"/>
    <w:basedOn w:val="Kommentartext"/>
    <w:next w:val="Kommentartext"/>
    <w:link w:val="KommentarthemaZchn"/>
    <w:uiPriority w:val="99"/>
    <w:semiHidden/>
    <w:unhideWhenUsed/>
    <w:rsid w:val="007D40AC"/>
    <w:rPr>
      <w:b/>
      <w:bCs/>
    </w:rPr>
  </w:style>
  <w:style w:type="character" w:customStyle="1" w:styleId="KommentarthemaZchn">
    <w:name w:val="Kommentarthema Zchn"/>
    <w:basedOn w:val="KommentartextZchn"/>
    <w:link w:val="Kommentarthema"/>
    <w:uiPriority w:val="99"/>
    <w:semiHidden/>
    <w:rsid w:val="007D40AC"/>
    <w:rPr>
      <w:b/>
      <w:bCs/>
      <w:lang w:val="en-US" w:eastAsia="en-US"/>
    </w:rPr>
  </w:style>
  <w:style w:type="paragraph" w:styleId="Kopfzeile">
    <w:name w:val="header"/>
    <w:basedOn w:val="Standard"/>
    <w:link w:val="KopfzeileZchn"/>
    <w:uiPriority w:val="99"/>
    <w:unhideWhenUsed/>
    <w:rsid w:val="00FC045F"/>
    <w:pPr>
      <w:tabs>
        <w:tab w:val="center" w:pos="4536"/>
        <w:tab w:val="right" w:pos="9072"/>
      </w:tabs>
    </w:pPr>
  </w:style>
  <w:style w:type="character" w:customStyle="1" w:styleId="KopfzeileZchn">
    <w:name w:val="Kopfzeile Zchn"/>
    <w:basedOn w:val="Absatz-Standardschriftart"/>
    <w:link w:val="Kopfzeile"/>
    <w:uiPriority w:val="99"/>
    <w:rsid w:val="00FC045F"/>
    <w:rPr>
      <w:sz w:val="24"/>
      <w:szCs w:val="24"/>
      <w:lang w:val="en-US" w:eastAsia="en-US"/>
    </w:rPr>
  </w:style>
  <w:style w:type="paragraph" w:styleId="Fuzeile">
    <w:name w:val="footer"/>
    <w:basedOn w:val="Standard"/>
    <w:link w:val="FuzeileZchn"/>
    <w:uiPriority w:val="99"/>
    <w:unhideWhenUsed/>
    <w:rsid w:val="00FC045F"/>
    <w:pPr>
      <w:tabs>
        <w:tab w:val="center" w:pos="4536"/>
        <w:tab w:val="right" w:pos="9072"/>
      </w:tabs>
    </w:pPr>
  </w:style>
  <w:style w:type="character" w:customStyle="1" w:styleId="FuzeileZchn">
    <w:name w:val="Fußzeile Zchn"/>
    <w:basedOn w:val="Absatz-Standardschriftart"/>
    <w:link w:val="Fuzeile"/>
    <w:uiPriority w:val="99"/>
    <w:rsid w:val="00FC045F"/>
    <w:rPr>
      <w:sz w:val="24"/>
      <w:szCs w:val="24"/>
      <w:lang w:val="en-US" w:eastAsia="en-US"/>
    </w:rPr>
  </w:style>
  <w:style w:type="table" w:customStyle="1" w:styleId="Tabellenraster3">
    <w:name w:val="Tabellenraster3"/>
    <w:basedOn w:val="NormaleTabelle"/>
    <w:next w:val="Tabellenraster"/>
    <w:uiPriority w:val="59"/>
    <w:rsid w:val="00234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5246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F3F12"/>
    <w:rPr>
      <w:rFonts w:asciiTheme="majorHAnsi" w:eastAsiaTheme="majorEastAsia" w:hAnsiTheme="majorHAnsi" w:cstheme="majorBidi"/>
      <w:color w:val="0079BF" w:themeColor="accent1" w:themeShade="BF"/>
      <w:sz w:val="32"/>
      <w:szCs w:val="32"/>
      <w:lang w:val="en-US" w:eastAsia="en-US"/>
    </w:rPr>
  </w:style>
  <w:style w:type="character" w:customStyle="1" w:styleId="berschrift2Zchn">
    <w:name w:val="Überschrift 2 Zchn"/>
    <w:basedOn w:val="Absatz-Standardschriftart"/>
    <w:link w:val="berschrift2"/>
    <w:uiPriority w:val="9"/>
    <w:rsid w:val="00594C7C"/>
    <w:rPr>
      <w:rFonts w:asciiTheme="majorHAnsi" w:eastAsiaTheme="majorEastAsia" w:hAnsiTheme="majorHAnsi" w:cstheme="majorBidi"/>
      <w:color w:val="0079BF" w:themeColor="accent1" w:themeShade="BF"/>
      <w:sz w:val="26"/>
      <w:szCs w:val="26"/>
      <w:lang w:val="en-US" w:eastAsia="en-US"/>
    </w:rPr>
  </w:style>
  <w:style w:type="character" w:customStyle="1" w:styleId="UnresolvedMention">
    <w:name w:val="Unresolved Mention"/>
    <w:basedOn w:val="Absatz-Standardschriftart"/>
    <w:uiPriority w:val="99"/>
    <w:semiHidden/>
    <w:unhideWhenUsed/>
    <w:rsid w:val="009E0D2D"/>
    <w:rPr>
      <w:color w:val="605E5C"/>
      <w:shd w:val="clear" w:color="auto" w:fill="E1DFDD"/>
    </w:rPr>
  </w:style>
  <w:style w:type="character" w:customStyle="1" w:styleId="contenttext">
    <w:name w:val="contenttext"/>
    <w:basedOn w:val="Absatz-Standardschriftart"/>
    <w:rsid w:val="002E057E"/>
  </w:style>
  <w:style w:type="character" w:styleId="Fett">
    <w:name w:val="Strong"/>
    <w:basedOn w:val="Absatz-Standardschriftart"/>
    <w:uiPriority w:val="22"/>
    <w:qFormat/>
    <w:rsid w:val="002E057E"/>
    <w:rPr>
      <w:b/>
      <w:bCs/>
    </w:rPr>
  </w:style>
  <w:style w:type="paragraph" w:customStyle="1" w:styleId="Tabellenanstrich">
    <w:name w:val="Tabellenanstrich"/>
    <w:basedOn w:val="Standard"/>
    <w:link w:val="TabellenanstrichZchn"/>
    <w:rsid w:val="00624AD9"/>
    <w:pPr>
      <w:numPr>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s>
    </w:pPr>
    <w:rPr>
      <w:rFonts w:ascii="Arial" w:eastAsia="Times New Roman" w:hAnsi="Arial"/>
      <w:sz w:val="22"/>
      <w:szCs w:val="20"/>
      <w:bdr w:val="none" w:sz="0" w:space="0" w:color="auto"/>
      <w:lang w:val="de-DE" w:eastAsia="de-DE"/>
    </w:rPr>
  </w:style>
  <w:style w:type="character" w:customStyle="1" w:styleId="TabellenanstrichZchn">
    <w:name w:val="Tabellenanstrich Zchn"/>
    <w:basedOn w:val="Absatz-Standardschriftart"/>
    <w:link w:val="Tabellenanstrich"/>
    <w:rsid w:val="00624AD9"/>
    <w:rPr>
      <w:rFonts w:ascii="Arial" w:eastAsia="Times New Roman" w:hAnsi="Arial"/>
      <w:sz w:val="22"/>
      <w:bdr w:val="none" w:sz="0" w:space="0" w:color="auto"/>
    </w:rPr>
  </w:style>
  <w:style w:type="numbering" w:customStyle="1" w:styleId="WWNum2">
    <w:name w:val="WWNum2"/>
    <w:basedOn w:val="KeineListe"/>
    <w:rsid w:val="003A2131"/>
    <w:pPr>
      <w:numPr>
        <w:numId w:val="4"/>
      </w:numPr>
    </w:pPr>
  </w:style>
  <w:style w:type="paragraph" w:customStyle="1" w:styleId="TabelleStrich">
    <w:name w:val="Tabelle Strich"/>
    <w:basedOn w:val="Standard"/>
    <w:qFormat/>
    <w:rsid w:val="003A2131"/>
    <w:pPr>
      <w:numPr>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357"/>
      </w:tabs>
    </w:pPr>
    <w:rPr>
      <w:rFonts w:ascii="Arial" w:eastAsia="Times New Roman" w:hAnsi="Arial"/>
      <w:sz w:val="22"/>
      <w:bdr w:val="none" w:sz="0" w:space="0" w:color="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289943015">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558514694">
      <w:bodyDiv w:val="1"/>
      <w:marLeft w:val="0"/>
      <w:marRight w:val="0"/>
      <w:marTop w:val="0"/>
      <w:marBottom w:val="0"/>
      <w:divBdr>
        <w:top w:val="none" w:sz="0" w:space="0" w:color="auto"/>
        <w:left w:val="none" w:sz="0" w:space="0" w:color="auto"/>
        <w:bottom w:val="none" w:sz="0" w:space="0" w:color="auto"/>
        <w:right w:val="none" w:sz="0" w:space="0" w:color="auto"/>
      </w:divBdr>
    </w:div>
    <w:div w:id="1277760454">
      <w:bodyDiv w:val="1"/>
      <w:marLeft w:val="0"/>
      <w:marRight w:val="0"/>
      <w:marTop w:val="0"/>
      <w:marBottom w:val="0"/>
      <w:divBdr>
        <w:top w:val="none" w:sz="0" w:space="0" w:color="auto"/>
        <w:left w:val="none" w:sz="0" w:space="0" w:color="auto"/>
        <w:bottom w:val="none" w:sz="0" w:space="0" w:color="auto"/>
        <w:right w:val="none" w:sz="0" w:space="0" w:color="auto"/>
      </w:divBdr>
    </w:div>
    <w:div w:id="157917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ola-doering.de/publications/doring-2015-sexting-aktueller-forschungsstand-und-schlussfolgerungen-fur-die-praxi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ut-magazin.de/projekte-und-informationen/material/sext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agzebra.de/antwort/ist-es-strafbar-intime-bilder-zu-verschick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licksafe.de/sext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ferinternet.at/faq/problematische-inhalte/was-ist-sexting" TargetMode="External"/><Relationship Id="rId14"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5161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Reinpold, Carmen</cp:lastModifiedBy>
  <cp:revision>17</cp:revision>
  <cp:lastPrinted>2024-09-06T08:08:00Z</cp:lastPrinted>
  <dcterms:created xsi:type="dcterms:W3CDTF">2022-07-18T10:07:00Z</dcterms:created>
  <dcterms:modified xsi:type="dcterms:W3CDTF">2024-09-06T09:02:00Z</dcterms:modified>
</cp:coreProperties>
</file>