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76" w:rsidRDefault="002E4A67" w:rsidP="00AD245B">
      <w:pPr>
        <w:ind w:left="3402"/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60A00DA5" wp14:editId="77384AAE">
            <wp:simplePos x="0" y="0"/>
            <wp:positionH relativeFrom="margin">
              <wp:align>left</wp:align>
            </wp:positionH>
            <wp:positionV relativeFrom="paragraph">
              <wp:posOffset>522</wp:posOffset>
            </wp:positionV>
            <wp:extent cx="1957070" cy="2194560"/>
            <wp:effectExtent l="0" t="0" r="5080" b="0"/>
            <wp:wrapThrough wrapText="bothSides">
              <wp:wrapPolygon edited="0">
                <wp:start x="10092" y="563"/>
                <wp:lineTo x="9251" y="3563"/>
                <wp:lineTo x="7990" y="6938"/>
                <wp:lineTo x="5256" y="7125"/>
                <wp:lineTo x="3574" y="8250"/>
                <wp:lineTo x="3574" y="9938"/>
                <wp:lineTo x="1682" y="14250"/>
                <wp:lineTo x="210" y="18188"/>
                <wp:lineTo x="0" y="19875"/>
                <wp:lineTo x="6518" y="21375"/>
                <wp:lineTo x="10092" y="21375"/>
                <wp:lineTo x="11354" y="21375"/>
                <wp:lineTo x="14297" y="21375"/>
                <wp:lineTo x="21446" y="19688"/>
                <wp:lineTo x="21236" y="18188"/>
                <wp:lineTo x="20395" y="15938"/>
                <wp:lineTo x="18082" y="9938"/>
                <wp:lineTo x="18292" y="8438"/>
                <wp:lineTo x="16189" y="7125"/>
                <wp:lineTo x="13246" y="6938"/>
                <wp:lineTo x="11984" y="3938"/>
                <wp:lineTo x="11354" y="563"/>
                <wp:lineTo x="10092" y="563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4354247</wp:posOffset>
            </wp:positionH>
            <wp:positionV relativeFrom="paragraph">
              <wp:posOffset>1604801</wp:posOffset>
            </wp:positionV>
            <wp:extent cx="1710055" cy="2072005"/>
            <wp:effectExtent l="0" t="0" r="4445" b="4445"/>
            <wp:wrapThrough wrapText="bothSides">
              <wp:wrapPolygon edited="0">
                <wp:start x="0" y="0"/>
                <wp:lineTo x="0" y="21448"/>
                <wp:lineTo x="21416" y="21448"/>
                <wp:lineTo x="21416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07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E0F" w:rsidRPr="002C11FC">
        <w:rPr>
          <w:rFonts w:eastAsia="Calibri" w:cs="Arial"/>
          <w:noProof/>
          <w:sz w:val="24"/>
          <w:lang w:eastAsia="de-DE"/>
        </w:rPr>
        <w:drawing>
          <wp:anchor distT="0" distB="0" distL="114300" distR="114300" simplePos="0" relativeHeight="251663360" behindDoc="1" locked="0" layoutInCell="1" allowOverlap="1" wp14:anchorId="28373943" wp14:editId="699C9222">
            <wp:simplePos x="0" y="0"/>
            <wp:positionH relativeFrom="margin">
              <wp:posOffset>4415155</wp:posOffset>
            </wp:positionH>
            <wp:positionV relativeFrom="paragraph">
              <wp:posOffset>-575945</wp:posOffset>
            </wp:positionV>
            <wp:extent cx="571500" cy="5715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E76">
        <w:t xml:space="preserve">Die </w:t>
      </w:r>
      <w:r w:rsidR="00383E76" w:rsidRPr="00213091">
        <w:rPr>
          <w:sz w:val="32"/>
          <w:szCs w:val="32"/>
        </w:rPr>
        <w:t>Aufhängung</w:t>
      </w:r>
      <w:r w:rsidR="00383E76">
        <w:t xml:space="preserve"> </w:t>
      </w:r>
      <w:r w:rsidR="00AD245B">
        <w:t>ein</w:t>
      </w:r>
      <w:r w:rsidR="00383E76">
        <w:t xml:space="preserve">es </w:t>
      </w:r>
      <w:r w:rsidR="00AD245B">
        <w:t xml:space="preserve">mobilen Gerätes, z.B. </w:t>
      </w:r>
      <w:r w:rsidR="00383E76">
        <w:t xml:space="preserve">Smartphon durch </w:t>
      </w:r>
      <w:r w:rsidR="00383E76" w:rsidRPr="00213091">
        <w:rPr>
          <w:b/>
        </w:rPr>
        <w:t>Einknoten in einen Bindfaden</w:t>
      </w:r>
      <w:r w:rsidR="00383E76">
        <w:t xml:space="preserve"> hat neben dem Aspekt eines fehlenden Schutzes für das </w:t>
      </w:r>
      <w:r w:rsidR="00AD245B">
        <w:t>Gerät</w:t>
      </w:r>
      <w:r w:rsidR="00383E76">
        <w:t xml:space="preserve"> auch den Nachteil, dass das pendelnde Gerät </w:t>
      </w:r>
      <w:r w:rsidR="003051A6">
        <w:t>oft eine Torsionsbewegung ausführt. Durch V</w:t>
      </w:r>
      <w:r w:rsidR="00AD245B">
        <w:t>er</w:t>
      </w:r>
      <w:r w:rsidR="00383E76">
        <w:t xml:space="preserve">drehen oder </w:t>
      </w:r>
      <w:r w:rsidR="00AD245B">
        <w:t>auch seitlich</w:t>
      </w:r>
      <w:r w:rsidR="003051A6">
        <w:t>es</w:t>
      </w:r>
      <w:r w:rsidR="00AD245B">
        <w:t xml:space="preserve"> </w:t>
      </w:r>
      <w:r w:rsidR="003051A6">
        <w:t>V</w:t>
      </w:r>
      <w:r w:rsidR="00383E76">
        <w:t xml:space="preserve">errutschen </w:t>
      </w:r>
      <w:r w:rsidR="003051A6">
        <w:t xml:space="preserve">kommt es </w:t>
      </w:r>
      <w:r w:rsidR="00AD245B">
        <w:t>zu gravierenden Abweichungen und Messfehlern.</w:t>
      </w:r>
    </w:p>
    <w:p w:rsidR="00510252" w:rsidRDefault="00510252" w:rsidP="00510252"/>
    <w:p w:rsidR="00213091" w:rsidRDefault="00213091" w:rsidP="002E4A67">
      <w:pPr>
        <w:ind w:left="2410"/>
      </w:pPr>
      <w:r>
        <w:rPr>
          <w:rFonts w:ascii="Calibri" w:eastAsia="Calibri" w:hAnsi="Calibri" w:cs="Arial"/>
          <w:iCs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477D028" wp14:editId="23795531">
            <wp:simplePos x="0" y="0"/>
            <wp:positionH relativeFrom="column">
              <wp:posOffset>28575</wp:posOffset>
            </wp:positionH>
            <wp:positionV relativeFrom="paragraph">
              <wp:posOffset>301056</wp:posOffset>
            </wp:positionV>
            <wp:extent cx="1283335" cy="65913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Alternativ </w:t>
      </w:r>
      <w:r w:rsidR="00AD245B">
        <w:t>wird</w:t>
      </w:r>
      <w:r>
        <w:t xml:space="preserve"> hier</w:t>
      </w:r>
      <w:r w:rsidR="00AD245B">
        <w:t xml:space="preserve"> der Vorschlag des B</w:t>
      </w:r>
      <w:r w:rsidR="00123E0F">
        <w:t>enutzens</w:t>
      </w:r>
      <w:r w:rsidR="00AD245B">
        <w:t xml:space="preserve"> einer Schaukel aufgegriffen, in die das mobile Gerät eingelegt wird. </w:t>
      </w:r>
    </w:p>
    <w:p w:rsidR="00AD245B" w:rsidRDefault="00AD245B" w:rsidP="002E4A67">
      <w:pPr>
        <w:ind w:left="2410"/>
      </w:pPr>
      <w:r>
        <w:t xml:space="preserve">Vorteile: kein Verrutschen und Verdrehen, </w:t>
      </w:r>
    </w:p>
    <w:p w:rsidR="00AD245B" w:rsidRDefault="00AD245B" w:rsidP="00213091">
      <w:pPr>
        <w:ind w:left="2410"/>
      </w:pPr>
      <w:r>
        <w:t xml:space="preserve">Nachteil: Längenmessung und </w:t>
      </w:r>
      <w:r w:rsidR="00213091">
        <w:t>Ä</w:t>
      </w:r>
      <w:r>
        <w:t>nderung</w:t>
      </w:r>
      <w:r w:rsidR="00213091">
        <w:t xml:space="preserve"> der Länge</w:t>
      </w:r>
      <w:r>
        <w:t xml:space="preserve"> des Fadens werden komplizierter.</w:t>
      </w:r>
    </w:p>
    <w:p w:rsidR="00677412" w:rsidRDefault="00541FF6" w:rsidP="00213091">
      <w:pPr>
        <w:pStyle w:val="Titel"/>
        <w:ind w:left="4111" w:hanging="4111"/>
        <w:jc w:val="center"/>
      </w:pPr>
      <w:r>
        <w:t xml:space="preserve">         Schaukel für </w:t>
      </w:r>
      <w:r w:rsidR="002C11FC">
        <w:t>Smartphone</w:t>
      </w:r>
    </w:p>
    <w:p w:rsidR="002C11FC" w:rsidRDefault="002C11FC" w:rsidP="00510252">
      <w:pPr>
        <w:jc w:val="right"/>
        <w:rPr>
          <w:b/>
        </w:rPr>
      </w:pPr>
      <w:r w:rsidRPr="002C11FC">
        <w:rPr>
          <w:b/>
        </w:rPr>
        <w:t>Material</w:t>
      </w:r>
    </w:p>
    <w:p w:rsidR="000B2191" w:rsidRDefault="00510252" w:rsidP="00510252">
      <w:pPr>
        <w:ind w:left="708"/>
        <w:jc w:val="right"/>
      </w:pPr>
      <w:r>
        <w:t>Karton / stabile Pappe,</w:t>
      </w:r>
    </w:p>
    <w:p w:rsidR="000B2191" w:rsidRDefault="002E4A67" w:rsidP="00510252">
      <w:pPr>
        <w:ind w:left="708"/>
        <w:jc w:val="right"/>
      </w:pPr>
      <w:r>
        <w:t xml:space="preserve">2x </w:t>
      </w:r>
      <w:r w:rsidR="000B2191">
        <w:t>Gummiband,</w:t>
      </w:r>
    </w:p>
    <w:p w:rsidR="002C11FC" w:rsidRPr="002C11FC" w:rsidRDefault="002E4A67" w:rsidP="00510252">
      <w:pPr>
        <w:ind w:left="708"/>
        <w:jc w:val="right"/>
      </w:pPr>
      <w:r>
        <w:t>4</w:t>
      </w:r>
      <w:bookmarkStart w:id="0" w:name="_GoBack"/>
      <w:bookmarkEnd w:id="0"/>
      <w:r>
        <w:t xml:space="preserve"> m </w:t>
      </w:r>
      <w:r w:rsidR="002C11FC">
        <w:t>Bindfaden / stabile Schnur</w:t>
      </w:r>
    </w:p>
    <w:p w:rsidR="002C11FC" w:rsidRDefault="00123E0F" w:rsidP="000B2191">
      <w:pPr>
        <w:ind w:left="1416" w:firstLine="708"/>
      </w:pPr>
      <w:r>
        <w:rPr>
          <w:b/>
        </w:rPr>
        <w:t xml:space="preserve">   </w:t>
      </w:r>
      <w:r w:rsidR="000B2191">
        <w:rPr>
          <w:b/>
        </w:rPr>
        <w:t xml:space="preserve">Anleitung für </w:t>
      </w:r>
      <w:r w:rsidR="00541FF6">
        <w:rPr>
          <w:b/>
        </w:rPr>
        <w:t>den Bau</w:t>
      </w:r>
    </w:p>
    <w:p w:rsidR="002D7727" w:rsidRDefault="002D7727" w:rsidP="002D7727">
      <w:pPr>
        <w:pStyle w:val="Listenabsatz"/>
        <w:numPr>
          <w:ilvl w:val="0"/>
          <w:numId w:val="1"/>
        </w:numPr>
        <w:spacing w:line="276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Man v</w:t>
      </w:r>
      <w:r w:rsidR="000B2191">
        <w:rPr>
          <w:rFonts w:asciiTheme="minorHAnsi" w:hAnsiTheme="minorHAnsi" w:cs="Arial"/>
        </w:rPr>
        <w:t>erwende</w:t>
      </w:r>
      <w:r>
        <w:rPr>
          <w:rFonts w:asciiTheme="minorHAnsi" w:hAnsiTheme="minorHAnsi" w:cs="Arial"/>
        </w:rPr>
        <w:t>t</w:t>
      </w:r>
      <w:r w:rsidR="00677412">
        <w:rPr>
          <w:rFonts w:asciiTheme="minorHAnsi" w:hAnsiTheme="minorHAnsi" w:cs="Arial"/>
        </w:rPr>
        <w:t xml:space="preserve"> ein Stück Karton, das ca. 6cm breiter und 6cm höher</w:t>
      </w:r>
      <w:r>
        <w:rPr>
          <w:rFonts w:asciiTheme="minorHAnsi" w:hAnsiTheme="minorHAnsi" w:cs="Arial"/>
        </w:rPr>
        <w:t xml:space="preserve"> </w:t>
      </w:r>
      <w:r w:rsidR="00677412" w:rsidRPr="002D7727">
        <w:rPr>
          <w:rFonts w:asciiTheme="minorHAnsi" w:hAnsiTheme="minorHAnsi" w:cs="Arial"/>
        </w:rPr>
        <w:t>als</w:t>
      </w:r>
    </w:p>
    <w:p w:rsidR="00677412" w:rsidRPr="002D7727" w:rsidRDefault="002D7727" w:rsidP="002D7727">
      <w:pPr>
        <w:pStyle w:val="Listenabsatz"/>
        <w:spacing w:line="276" w:lineRule="auto"/>
        <w:ind w:left="2552"/>
        <w:rPr>
          <w:rFonts w:asciiTheme="minorHAnsi" w:hAnsiTheme="minorHAnsi" w:cs="Arial"/>
        </w:rPr>
      </w:pPr>
      <w:r w:rsidRPr="002D7727">
        <w:rPr>
          <w:rFonts w:asciiTheme="minorHAnsi" w:hAnsiTheme="minorHAnsi" w:cs="Arial"/>
        </w:rPr>
        <w:t>das</w:t>
      </w:r>
      <w:r w:rsidR="00677412" w:rsidRPr="002D7727">
        <w:rPr>
          <w:rFonts w:asciiTheme="minorHAnsi" w:hAnsiTheme="minorHAnsi" w:cs="Arial"/>
        </w:rPr>
        <w:t xml:space="preserve"> Smartphone</w:t>
      </w:r>
      <w:r w:rsidRPr="002D7727">
        <w:rPr>
          <w:rFonts w:asciiTheme="minorHAnsi" w:hAnsiTheme="minorHAnsi" w:cs="Arial"/>
        </w:rPr>
        <w:t xml:space="preserve"> ist</w:t>
      </w:r>
      <w:r w:rsidR="00677412" w:rsidRPr="002D7727">
        <w:rPr>
          <w:rFonts w:asciiTheme="minorHAnsi" w:hAnsiTheme="minorHAnsi" w:cs="Arial"/>
        </w:rPr>
        <w:t>.</w:t>
      </w:r>
    </w:p>
    <w:p w:rsidR="00677412" w:rsidRDefault="002D7727" w:rsidP="00213091">
      <w:pPr>
        <w:pStyle w:val="Listenabsatz"/>
        <w:numPr>
          <w:ilvl w:val="0"/>
          <w:numId w:val="1"/>
        </w:numPr>
        <w:spacing w:line="276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</w:t>
      </w:r>
      <w:r w:rsidR="00677412">
        <w:rPr>
          <w:rFonts w:asciiTheme="minorHAnsi" w:hAnsiTheme="minorHAnsi" w:cs="Arial"/>
        </w:rPr>
        <w:t xml:space="preserve">n </w:t>
      </w:r>
      <w:r w:rsidR="000B2191">
        <w:rPr>
          <w:rFonts w:asciiTheme="minorHAnsi" w:hAnsiTheme="minorHAnsi" w:cs="Arial"/>
        </w:rPr>
        <w:t>jede</w:t>
      </w:r>
      <w:r w:rsidR="00677412">
        <w:rPr>
          <w:rFonts w:asciiTheme="minorHAnsi" w:hAnsiTheme="minorHAnsi" w:cs="Arial"/>
        </w:rPr>
        <w:t xml:space="preserve"> Ecke</w:t>
      </w:r>
      <w:r>
        <w:rPr>
          <w:rFonts w:asciiTheme="minorHAnsi" w:hAnsiTheme="minorHAnsi" w:cs="Arial"/>
        </w:rPr>
        <w:t xml:space="preserve"> wird</w:t>
      </w:r>
      <w:r w:rsidR="00677412">
        <w:rPr>
          <w:rFonts w:asciiTheme="minorHAnsi" w:hAnsiTheme="minorHAnsi" w:cs="Arial"/>
        </w:rPr>
        <w:t xml:space="preserve"> ein Loch für die Fäden</w:t>
      </w:r>
      <w:r>
        <w:rPr>
          <w:rFonts w:asciiTheme="minorHAnsi" w:hAnsiTheme="minorHAnsi" w:cs="Arial"/>
        </w:rPr>
        <w:t xml:space="preserve"> gebohrt</w:t>
      </w:r>
      <w:r w:rsidR="00677412">
        <w:rPr>
          <w:rFonts w:asciiTheme="minorHAnsi" w:hAnsiTheme="minorHAnsi" w:cs="Arial"/>
        </w:rPr>
        <w:t>.</w:t>
      </w:r>
    </w:p>
    <w:p w:rsidR="000B2191" w:rsidRPr="002D7727" w:rsidRDefault="002D7727" w:rsidP="00AB7E78">
      <w:pPr>
        <w:pStyle w:val="Listenabsatz"/>
        <w:numPr>
          <w:ilvl w:val="0"/>
          <w:numId w:val="1"/>
        </w:numPr>
        <w:spacing w:line="276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</w:t>
      </w:r>
      <w:r w:rsidRPr="002D7727">
        <w:rPr>
          <w:rFonts w:asciiTheme="minorHAnsi" w:hAnsiTheme="minorHAnsi" w:cs="Arial"/>
        </w:rPr>
        <w:t xml:space="preserve">ür das Gummiband, </w:t>
      </w:r>
      <w:r>
        <w:rPr>
          <w:rFonts w:asciiTheme="minorHAnsi" w:hAnsiTheme="minorHAnsi" w:cs="Arial"/>
        </w:rPr>
        <w:t>welches das Smartphone halten wird, werden j</w:t>
      </w:r>
      <w:r w:rsidRPr="002D7727">
        <w:rPr>
          <w:rFonts w:asciiTheme="minorHAnsi" w:hAnsiTheme="minorHAnsi" w:cs="Arial"/>
        </w:rPr>
        <w:t>eweils z</w:t>
      </w:r>
      <w:r w:rsidR="000B2191" w:rsidRPr="002D7727">
        <w:rPr>
          <w:rFonts w:asciiTheme="minorHAnsi" w:hAnsiTheme="minorHAnsi" w:cs="Arial"/>
        </w:rPr>
        <w:t>wei Einschnitte (oben und unten)</w:t>
      </w:r>
      <w:r w:rsidRPr="002D772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markiert</w:t>
      </w:r>
      <w:r w:rsidR="000B2191" w:rsidRPr="002D7727">
        <w:rPr>
          <w:rFonts w:asciiTheme="minorHAnsi" w:hAnsiTheme="minorHAnsi" w:cs="Arial"/>
        </w:rPr>
        <w:t xml:space="preserve">. </w:t>
      </w:r>
      <w:r>
        <w:rPr>
          <w:rFonts w:asciiTheme="minorHAnsi" w:hAnsiTheme="minorHAnsi" w:cs="Arial"/>
        </w:rPr>
        <w:t>D</w:t>
      </w:r>
      <w:r w:rsidR="000B2191" w:rsidRPr="002D7727">
        <w:rPr>
          <w:rFonts w:asciiTheme="minorHAnsi" w:hAnsiTheme="minorHAnsi" w:cs="Arial"/>
        </w:rPr>
        <w:t>azu</w:t>
      </w:r>
      <w:r>
        <w:rPr>
          <w:rFonts w:asciiTheme="minorHAnsi" w:hAnsiTheme="minorHAnsi" w:cs="Arial"/>
        </w:rPr>
        <w:t xml:space="preserve"> legt man das </w:t>
      </w:r>
    </w:p>
    <w:p w:rsidR="00677412" w:rsidRPr="00213091" w:rsidRDefault="000B2191" w:rsidP="00213091">
      <w:pPr>
        <w:spacing w:line="276" w:lineRule="auto"/>
        <w:ind w:left="1844" w:firstLine="708"/>
        <w:rPr>
          <w:rFonts w:asciiTheme="minorHAnsi" w:hAnsiTheme="minorHAnsi" w:cs="Arial"/>
        </w:rPr>
      </w:pPr>
      <w:r w:rsidRPr="00213091">
        <w:rPr>
          <w:rFonts w:asciiTheme="minorHAnsi" w:hAnsiTheme="minorHAnsi" w:cs="Arial"/>
        </w:rPr>
        <w:t>Smartphone in die Mitte des Kartons</w:t>
      </w:r>
      <w:r w:rsidR="00677412" w:rsidRPr="00213091">
        <w:rPr>
          <w:rFonts w:asciiTheme="minorHAnsi" w:hAnsiTheme="minorHAnsi" w:cs="Arial"/>
        </w:rPr>
        <w:t>.</w:t>
      </w:r>
    </w:p>
    <w:p w:rsidR="002D7727" w:rsidRDefault="00677412" w:rsidP="002D7727">
      <w:pPr>
        <w:pStyle w:val="Listenabsatz"/>
        <w:numPr>
          <w:ilvl w:val="0"/>
          <w:numId w:val="1"/>
        </w:numPr>
        <w:spacing w:line="276" w:lineRule="auto"/>
        <w:ind w:left="2552"/>
        <w:rPr>
          <w:rFonts w:asciiTheme="minorHAnsi" w:hAnsiTheme="minorHAnsi" w:cs="Arial"/>
        </w:rPr>
      </w:pPr>
      <w:r w:rsidRPr="002D7727">
        <w:rPr>
          <w:rFonts w:asciiTheme="minorHAnsi" w:hAnsiTheme="minorHAnsi" w:cs="Arial"/>
        </w:rPr>
        <w:t>Acht</w:t>
      </w:r>
      <w:r w:rsidR="002D7727" w:rsidRPr="002D7727">
        <w:rPr>
          <w:rFonts w:asciiTheme="minorHAnsi" w:hAnsiTheme="minorHAnsi" w:cs="Arial"/>
        </w:rPr>
        <w:t xml:space="preserve">ung: </w:t>
      </w:r>
      <w:r w:rsidRPr="002D7727">
        <w:rPr>
          <w:rFonts w:asciiTheme="minorHAnsi" w:hAnsiTheme="minorHAnsi" w:cs="Arial"/>
        </w:rPr>
        <w:t>die Einschnitte</w:t>
      </w:r>
      <w:r w:rsidR="002D7727" w:rsidRPr="002D7727">
        <w:rPr>
          <w:rFonts w:asciiTheme="minorHAnsi" w:hAnsiTheme="minorHAnsi" w:cs="Arial"/>
        </w:rPr>
        <w:t xml:space="preserve"> müssen</w:t>
      </w:r>
      <w:r w:rsidRPr="002D7727">
        <w:rPr>
          <w:rFonts w:asciiTheme="minorHAnsi" w:hAnsiTheme="minorHAnsi" w:cs="Arial"/>
        </w:rPr>
        <w:t xml:space="preserve"> tief genug </w:t>
      </w:r>
      <w:r w:rsidR="000B2191" w:rsidRPr="002D7727">
        <w:rPr>
          <w:rFonts w:asciiTheme="minorHAnsi" w:hAnsiTheme="minorHAnsi" w:cs="Arial"/>
        </w:rPr>
        <w:t>geschnitten</w:t>
      </w:r>
      <w:r w:rsidR="002D7727" w:rsidRPr="002D7727">
        <w:rPr>
          <w:rFonts w:asciiTheme="minorHAnsi" w:hAnsiTheme="minorHAnsi" w:cs="Arial"/>
        </w:rPr>
        <w:t xml:space="preserve"> </w:t>
      </w:r>
      <w:r w:rsidR="000B2191" w:rsidRPr="002D7727">
        <w:rPr>
          <w:rFonts w:asciiTheme="minorHAnsi" w:hAnsiTheme="minorHAnsi" w:cs="Arial"/>
        </w:rPr>
        <w:t>werden, so</w:t>
      </w:r>
    </w:p>
    <w:p w:rsidR="00677412" w:rsidRPr="00213091" w:rsidRDefault="000B2191" w:rsidP="002D7727">
      <w:pPr>
        <w:pStyle w:val="Listenabsatz"/>
        <w:spacing w:line="276" w:lineRule="auto"/>
        <w:ind w:left="2552"/>
        <w:rPr>
          <w:rFonts w:asciiTheme="minorHAnsi" w:hAnsiTheme="minorHAnsi" w:cs="Arial"/>
        </w:rPr>
      </w:pPr>
      <w:r w:rsidRPr="002D7727">
        <w:rPr>
          <w:rFonts w:asciiTheme="minorHAnsi" w:hAnsiTheme="minorHAnsi" w:cs="Arial"/>
        </w:rPr>
        <w:t xml:space="preserve">dass sich der Karton der </w:t>
      </w:r>
      <w:r w:rsidR="00677412" w:rsidRPr="002D7727">
        <w:rPr>
          <w:rFonts w:asciiTheme="minorHAnsi" w:hAnsiTheme="minorHAnsi" w:cs="Arial"/>
        </w:rPr>
        <w:t xml:space="preserve">Halterung nicht </w:t>
      </w:r>
      <w:r w:rsidRPr="002D7727">
        <w:rPr>
          <w:rFonts w:asciiTheme="minorHAnsi" w:hAnsiTheme="minorHAnsi" w:cs="Arial"/>
        </w:rPr>
        <w:t>biegt oder</w:t>
      </w:r>
      <w:r w:rsidR="002D7727">
        <w:rPr>
          <w:rFonts w:asciiTheme="minorHAnsi" w:hAnsiTheme="minorHAnsi" w:cs="Arial"/>
        </w:rPr>
        <w:t xml:space="preserve"> </w:t>
      </w:r>
      <w:r w:rsidR="00677412" w:rsidRPr="00213091">
        <w:rPr>
          <w:rFonts w:asciiTheme="minorHAnsi" w:hAnsiTheme="minorHAnsi" w:cs="Arial"/>
        </w:rPr>
        <w:t>aufrollt.</w:t>
      </w:r>
    </w:p>
    <w:p w:rsidR="000B2191" w:rsidRDefault="002D7727" w:rsidP="00213091">
      <w:pPr>
        <w:pStyle w:val="Listenabsatz"/>
        <w:numPr>
          <w:ilvl w:val="0"/>
          <w:numId w:val="1"/>
        </w:numPr>
        <w:spacing w:line="276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</w:t>
      </w:r>
      <w:r w:rsidR="000B2191">
        <w:rPr>
          <w:rFonts w:asciiTheme="minorHAnsi" w:hAnsiTheme="minorHAnsi" w:cs="Arial"/>
        </w:rPr>
        <w:t xml:space="preserve">as Smartphone </w:t>
      </w:r>
      <w:r>
        <w:rPr>
          <w:rFonts w:asciiTheme="minorHAnsi" w:hAnsiTheme="minorHAnsi" w:cs="Arial"/>
        </w:rPr>
        <w:t xml:space="preserve">wird </w:t>
      </w:r>
      <w:r w:rsidR="000B2191">
        <w:rPr>
          <w:rFonts w:asciiTheme="minorHAnsi" w:hAnsiTheme="minorHAnsi" w:cs="Arial"/>
        </w:rPr>
        <w:t>mit Gummiband</w:t>
      </w:r>
      <w:r>
        <w:rPr>
          <w:rFonts w:asciiTheme="minorHAnsi" w:hAnsiTheme="minorHAnsi" w:cs="Arial"/>
        </w:rPr>
        <w:t xml:space="preserve"> befestigt</w:t>
      </w:r>
      <w:r w:rsidR="000B2191">
        <w:rPr>
          <w:rFonts w:asciiTheme="minorHAnsi" w:hAnsiTheme="minorHAnsi" w:cs="Arial"/>
        </w:rPr>
        <w:t>.</w:t>
      </w:r>
    </w:p>
    <w:p w:rsidR="000B2191" w:rsidRDefault="00213091" w:rsidP="00213091">
      <w:pPr>
        <w:pStyle w:val="Listenabsatz"/>
        <w:numPr>
          <w:ilvl w:val="0"/>
          <w:numId w:val="1"/>
        </w:numPr>
        <w:spacing w:line="276" w:lineRule="auto"/>
        <w:ind w:left="255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Bindfäden</w:t>
      </w:r>
      <w:r w:rsidR="002D7727">
        <w:rPr>
          <w:rFonts w:asciiTheme="minorHAnsi" w:hAnsiTheme="minorHAnsi" w:cs="Arial"/>
        </w:rPr>
        <w:t xml:space="preserve"> werden</w:t>
      </w:r>
      <w:r>
        <w:rPr>
          <w:rFonts w:asciiTheme="minorHAnsi" w:hAnsiTheme="minorHAnsi" w:cs="Arial"/>
        </w:rPr>
        <w:t xml:space="preserve"> an den Löchern</w:t>
      </w:r>
      <w:r w:rsidR="002D7727">
        <w:rPr>
          <w:rFonts w:asciiTheme="minorHAnsi" w:hAnsiTheme="minorHAnsi" w:cs="Arial"/>
        </w:rPr>
        <w:t xml:space="preserve"> befestigt</w:t>
      </w:r>
      <w:r>
        <w:rPr>
          <w:rFonts w:asciiTheme="minorHAnsi" w:hAnsiTheme="minorHAnsi" w:cs="Arial"/>
        </w:rPr>
        <w:t>.</w:t>
      </w:r>
      <w:r w:rsidR="002D7727">
        <w:rPr>
          <w:rFonts w:asciiTheme="minorHAnsi" w:hAnsiTheme="minorHAnsi" w:cs="Arial"/>
        </w:rPr>
        <w:t xml:space="preserve"> Damit ist die Schaukel fertig gestellt.</w:t>
      </w:r>
    </w:p>
    <w:p w:rsidR="00541FF6" w:rsidRDefault="00541FF6" w:rsidP="00541FF6">
      <w:pPr>
        <w:pStyle w:val="Listenabsatz"/>
        <w:spacing w:line="276" w:lineRule="auto"/>
        <w:ind w:left="2552"/>
        <w:rPr>
          <w:rFonts w:asciiTheme="minorHAnsi" w:hAnsiTheme="minorHAnsi" w:cs="Arial"/>
        </w:rPr>
      </w:pPr>
    </w:p>
    <w:p w:rsidR="00213091" w:rsidRPr="00541FF6" w:rsidRDefault="00123E0F" w:rsidP="00541FF6">
      <w:pPr>
        <w:ind w:left="1416" w:firstLine="708"/>
        <w:rPr>
          <w:rFonts w:asciiTheme="minorHAnsi" w:hAnsiTheme="minorHAnsi" w:cs="Arial"/>
          <w:b/>
        </w:rPr>
      </w:pPr>
      <w:r>
        <w:rPr>
          <w:b/>
        </w:rPr>
        <w:t xml:space="preserve">   Messung</w:t>
      </w:r>
    </w:p>
    <w:p w:rsidR="00123E0F" w:rsidRDefault="00123E0F" w:rsidP="002E4A67">
      <w:pPr>
        <w:pStyle w:val="Listenabsatz"/>
        <w:numPr>
          <w:ilvl w:val="0"/>
          <w:numId w:val="2"/>
        </w:num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677412">
        <w:rPr>
          <w:rFonts w:asciiTheme="minorHAnsi" w:hAnsiTheme="minorHAnsi" w:cs="Arial"/>
        </w:rPr>
        <w:t>hyphox</w:t>
      </w:r>
      <w:r>
        <w:rPr>
          <w:rFonts w:asciiTheme="minorHAnsi" w:hAnsiTheme="minorHAnsi" w:cs="Arial"/>
        </w:rPr>
        <w:t xml:space="preserve">-App starten und „Fadenpendel“ </w:t>
      </w:r>
      <w:r w:rsidR="00677412">
        <w:rPr>
          <w:rFonts w:asciiTheme="minorHAnsi" w:hAnsiTheme="minorHAnsi" w:cs="Arial"/>
        </w:rPr>
        <w:t>ein</w:t>
      </w:r>
      <w:r>
        <w:rPr>
          <w:rFonts w:asciiTheme="minorHAnsi" w:hAnsiTheme="minorHAnsi" w:cs="Arial"/>
        </w:rPr>
        <w:t xml:space="preserve">richten: </w:t>
      </w:r>
    </w:p>
    <w:p w:rsidR="00123E0F" w:rsidRPr="00123E0F" w:rsidRDefault="00123E0F" w:rsidP="00123E0F">
      <w:pPr>
        <w:pStyle w:val="Listenabsatz"/>
        <w:spacing w:line="276" w:lineRule="auto"/>
        <w:ind w:left="2771"/>
        <w:rPr>
          <w:rFonts w:asciiTheme="minorHAnsi" w:hAnsiTheme="minorHAnsi" w:cs="Arial"/>
        </w:rPr>
      </w:pPr>
      <w:r w:rsidRPr="00123E0F">
        <w:rPr>
          <w:rFonts w:asciiTheme="minorHAnsi" w:hAnsiTheme="minorHAnsi" w:cs="Arial"/>
        </w:rPr>
        <w:t>Tippe</w:t>
      </w:r>
      <w:r>
        <w:rPr>
          <w:rFonts w:asciiTheme="minorHAnsi" w:hAnsiTheme="minorHAnsi" w:cs="Arial"/>
        </w:rPr>
        <w:t>n</w:t>
      </w:r>
      <w:r w:rsidRPr="00123E0F">
        <w:rPr>
          <w:rFonts w:asciiTheme="minorHAnsi" w:hAnsiTheme="minorHAnsi" w:cs="Arial"/>
        </w:rPr>
        <w:t xml:space="preserve"> auf die drei Punkte oben rechts</w:t>
      </w:r>
      <w:r>
        <w:rPr>
          <w:rFonts w:asciiTheme="minorHAnsi" w:hAnsiTheme="minorHAnsi" w:cs="Arial"/>
        </w:rPr>
        <w:t xml:space="preserve">, </w:t>
      </w:r>
      <w:r w:rsidRPr="00123E0F">
        <w:rPr>
          <w:rFonts w:asciiTheme="minorHAnsi" w:hAnsiTheme="minorHAnsi" w:cs="Arial"/>
        </w:rPr>
        <w:t>aktiviere</w:t>
      </w:r>
      <w:r>
        <w:rPr>
          <w:rFonts w:asciiTheme="minorHAnsi" w:hAnsiTheme="minorHAnsi" w:cs="Arial"/>
        </w:rPr>
        <w:t>n der</w:t>
      </w:r>
      <w:r w:rsidRPr="00123E0F">
        <w:rPr>
          <w:rFonts w:asciiTheme="minorHAnsi" w:hAnsiTheme="minorHAnsi" w:cs="Arial"/>
        </w:rPr>
        <w:t xml:space="preserve"> Zeitautomatik:</w:t>
      </w:r>
    </w:p>
    <w:p w:rsidR="00123E0F" w:rsidRPr="00123E0F" w:rsidRDefault="00123E0F" w:rsidP="00123E0F">
      <w:pPr>
        <w:pStyle w:val="Listenabsatz"/>
        <w:spacing w:line="276" w:lineRule="auto"/>
        <w:ind w:left="2771" w:hanging="64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</w:t>
      </w:r>
      <w:r>
        <w:rPr>
          <w:rFonts w:asciiTheme="minorHAnsi" w:hAnsiTheme="minorHAnsi" w:cs="Arial"/>
        </w:rPr>
        <w:tab/>
      </w:r>
      <w:r w:rsidRPr="00123E0F">
        <w:rPr>
          <w:rFonts w:asciiTheme="minorHAnsi" w:hAnsiTheme="minorHAnsi" w:cs="Arial"/>
        </w:rPr>
        <w:t>Zeitverzögerung 3s, Dauer des Experiments 10s.</w:t>
      </w:r>
    </w:p>
    <w:p w:rsidR="008B5E5D" w:rsidRDefault="00C11903" w:rsidP="002E4A67">
      <w:pPr>
        <w:pStyle w:val="Listenabsatz"/>
        <w:numPr>
          <w:ilvl w:val="0"/>
          <w:numId w:val="2"/>
        </w:numPr>
        <w:spacing w:line="276" w:lineRule="auto"/>
      </w:pPr>
      <w:r>
        <w:rPr>
          <w:rFonts w:asciiTheme="minorHAnsi" w:hAnsiTheme="minorHAnsi" w:cs="Arial"/>
        </w:rPr>
        <w:t>Da</w:t>
      </w:r>
      <w:r w:rsidR="00677412" w:rsidRPr="002D7727">
        <w:rPr>
          <w:rFonts w:asciiTheme="minorHAnsi" w:hAnsiTheme="minorHAnsi" w:cs="Arial"/>
        </w:rPr>
        <w:t>s Smartphone in die Halterung ein</w:t>
      </w:r>
      <w:r>
        <w:rPr>
          <w:rFonts w:asciiTheme="minorHAnsi" w:hAnsiTheme="minorHAnsi" w:cs="Arial"/>
        </w:rPr>
        <w:t>legen und befestigen</w:t>
      </w:r>
      <w:r w:rsidR="00677412" w:rsidRPr="002D7727">
        <w:rPr>
          <w:rFonts w:asciiTheme="minorHAnsi" w:hAnsiTheme="minorHAnsi" w:cs="Arial"/>
        </w:rPr>
        <w:t>, Messung</w:t>
      </w:r>
      <w:r>
        <w:rPr>
          <w:rFonts w:asciiTheme="minorHAnsi" w:hAnsiTheme="minorHAnsi" w:cs="Arial"/>
        </w:rPr>
        <w:t xml:space="preserve"> starten</w:t>
      </w:r>
      <w:r w:rsidR="00677412" w:rsidRPr="002D7727">
        <w:rPr>
          <w:rFonts w:asciiTheme="minorHAnsi" w:hAnsiTheme="minorHAnsi" w:cs="Arial"/>
        </w:rPr>
        <w:t xml:space="preserve"> und </w:t>
      </w:r>
      <w:r w:rsidR="00213091" w:rsidRPr="002D7727">
        <w:rPr>
          <w:rFonts w:asciiTheme="minorHAnsi" w:hAnsiTheme="minorHAnsi" w:cs="Arial"/>
        </w:rPr>
        <w:t>Schaukel</w:t>
      </w:r>
      <w:r>
        <w:rPr>
          <w:rFonts w:asciiTheme="minorHAnsi" w:hAnsiTheme="minorHAnsi" w:cs="Arial"/>
        </w:rPr>
        <w:t xml:space="preserve"> in Schwingung versetzen</w:t>
      </w:r>
      <w:r w:rsidR="00677412" w:rsidRPr="002D7727">
        <w:rPr>
          <w:rFonts w:asciiTheme="minorHAnsi" w:hAnsiTheme="minorHAnsi" w:cs="Arial"/>
        </w:rPr>
        <w:t>.</w:t>
      </w:r>
    </w:p>
    <w:sectPr w:rsidR="008B5E5D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9C" w:rsidRDefault="00BA1D9C" w:rsidP="002C11FC">
      <w:pPr>
        <w:spacing w:line="240" w:lineRule="auto"/>
      </w:pPr>
      <w:r>
        <w:separator/>
      </w:r>
    </w:p>
  </w:endnote>
  <w:endnote w:type="continuationSeparator" w:id="0">
    <w:p w:rsidR="00BA1D9C" w:rsidRDefault="00BA1D9C" w:rsidP="002C1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9C" w:rsidRDefault="00BA1D9C" w:rsidP="002C11FC">
      <w:pPr>
        <w:spacing w:line="240" w:lineRule="auto"/>
      </w:pPr>
      <w:r>
        <w:separator/>
      </w:r>
    </w:p>
  </w:footnote>
  <w:footnote w:type="continuationSeparator" w:id="0">
    <w:p w:rsidR="00BA1D9C" w:rsidRDefault="00BA1D9C" w:rsidP="002C11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FC" w:rsidRDefault="002C11FC">
    <w:pPr>
      <w:pStyle w:val="Kopfzeile"/>
    </w:pPr>
    <w:r>
      <w:t>Bestimmung der Schwingungsdauer mit der phyphox-App</w:t>
    </w:r>
  </w:p>
  <w:p w:rsidR="002C11FC" w:rsidRDefault="002C11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2C20"/>
    <w:multiLevelType w:val="hybridMultilevel"/>
    <w:tmpl w:val="C3A41EFE"/>
    <w:lvl w:ilvl="0" w:tplc="04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3FC3673B"/>
    <w:multiLevelType w:val="hybridMultilevel"/>
    <w:tmpl w:val="928EC9AA"/>
    <w:lvl w:ilvl="0" w:tplc="0407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7E"/>
    <w:rsid w:val="000B2191"/>
    <w:rsid w:val="00123E0F"/>
    <w:rsid w:val="0017665C"/>
    <w:rsid w:val="00213091"/>
    <w:rsid w:val="002C11FC"/>
    <w:rsid w:val="002D7727"/>
    <w:rsid w:val="002E4A67"/>
    <w:rsid w:val="003051A6"/>
    <w:rsid w:val="00383E76"/>
    <w:rsid w:val="00510252"/>
    <w:rsid w:val="00514136"/>
    <w:rsid w:val="00541FF6"/>
    <w:rsid w:val="00677412"/>
    <w:rsid w:val="00874155"/>
    <w:rsid w:val="008B5E5D"/>
    <w:rsid w:val="008D1E24"/>
    <w:rsid w:val="009F450D"/>
    <w:rsid w:val="00A87C2B"/>
    <w:rsid w:val="00AD245B"/>
    <w:rsid w:val="00BA1D9C"/>
    <w:rsid w:val="00C11903"/>
    <w:rsid w:val="00E54398"/>
    <w:rsid w:val="00F8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034E"/>
  <w15:chartTrackingRefBased/>
  <w15:docId w15:val="{13A756C3-96FB-40A7-B254-3F1D7001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7412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741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2C11F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2C11F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11F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C11F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11F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F23F7-C860-45B8-9D77-E9E6E0CF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Arbor</dc:creator>
  <cp:keywords/>
  <dc:description/>
  <cp:lastModifiedBy>Blanke, Kathrin</cp:lastModifiedBy>
  <cp:revision>3</cp:revision>
  <dcterms:created xsi:type="dcterms:W3CDTF">2020-05-01T09:43:00Z</dcterms:created>
  <dcterms:modified xsi:type="dcterms:W3CDTF">2021-02-08T16:06:00Z</dcterms:modified>
</cp:coreProperties>
</file>