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977"/>
      </w:tblGrid>
      <w:tr w:rsidR="000D070D" w:rsidRPr="000D070D" w14:paraId="6C6722F9" w14:textId="77777777" w:rsidTr="000D070D">
        <w:trPr>
          <w:trHeight w:val="1046"/>
        </w:trPr>
        <w:tc>
          <w:tcPr>
            <w:tcW w:w="6804" w:type="dxa"/>
            <w:vAlign w:val="center"/>
          </w:tcPr>
          <w:p w14:paraId="3C3EAD99" w14:textId="136E19AF" w:rsidR="000D070D" w:rsidRPr="000D070D" w:rsidRDefault="000D070D" w:rsidP="002C57F2">
            <w:pPr>
              <w:pBdr>
                <w:top w:val="nil"/>
                <w:left w:val="nil"/>
                <w:bottom w:val="nil"/>
                <w:right w:val="nil"/>
                <w:between w:val="nil"/>
                <w:bar w:val="nil"/>
              </w:pBdr>
              <w:outlineLvl w:val="0"/>
              <w:rPr>
                <w:rFonts w:ascii="Arial" w:eastAsia="Arial" w:hAnsi="Arial" w:cs="Arial"/>
                <w:b/>
                <w:bCs/>
                <w:color w:val="000000"/>
                <w:sz w:val="22"/>
                <w:szCs w:val="22"/>
                <w:u w:color="000000"/>
                <w:bdr w:val="nil"/>
              </w:rPr>
            </w:pPr>
            <w:r>
              <w:rPr>
                <w:rFonts w:ascii="Arial" w:hAnsi="Arial" w:cs="Arial"/>
                <w:b/>
              </w:rPr>
              <w:t xml:space="preserve">Immer älter, immer weniger… </w:t>
            </w:r>
            <w:r w:rsidR="002C57F2">
              <w:rPr>
                <w:rFonts w:ascii="Arial" w:hAnsi="Arial" w:cs="Arial"/>
                <w:b/>
              </w:rPr>
              <w:t>–</w:t>
            </w:r>
            <w:r>
              <w:rPr>
                <w:rFonts w:ascii="Arial" w:hAnsi="Arial" w:cs="Arial"/>
                <w:b/>
              </w:rPr>
              <w:t xml:space="preserve"> Bevölkerungsentwicklung in Deutschland</w:t>
            </w:r>
          </w:p>
        </w:tc>
        <w:tc>
          <w:tcPr>
            <w:tcW w:w="2977" w:type="dxa"/>
            <w:vAlign w:val="center"/>
          </w:tcPr>
          <w:p w14:paraId="4B969F39" w14:textId="77777777" w:rsidR="000D070D" w:rsidRPr="000D070D" w:rsidRDefault="000D070D" w:rsidP="000D070D">
            <w:pPr>
              <w:jc w:val="right"/>
              <w:outlineLvl w:val="0"/>
              <w:rPr>
                <w:rFonts w:ascii="Arial" w:eastAsia="Arial Unicode MS" w:hAnsi="Arial" w:cs="Arial Unicode MS"/>
                <w:b/>
                <w:bCs/>
                <w:color w:val="000000"/>
                <w:sz w:val="22"/>
                <w:szCs w:val="22"/>
                <w:u w:color="000000"/>
                <w:bdr w:val="nil"/>
              </w:rPr>
            </w:pPr>
            <w:r w:rsidRPr="000D070D">
              <w:rPr>
                <w:rFonts w:ascii="Arial" w:eastAsia="Arial Unicode MS" w:hAnsi="Arial" w:cs="Arial Unicode MS"/>
                <w:b/>
                <w:bCs/>
                <w:noProof/>
                <w:color w:val="000000"/>
                <w:sz w:val="22"/>
                <w:szCs w:val="22"/>
                <w:u w:color="000000"/>
                <w:bdr w:val="nil"/>
                <w:lang w:eastAsia="zh-CN"/>
              </w:rPr>
              <w:drawing>
                <wp:inline distT="0" distB="0" distL="0" distR="0" wp14:anchorId="4BB59F6B" wp14:editId="11B1BA8B">
                  <wp:extent cx="1080000" cy="545418"/>
                  <wp:effectExtent l="0" t="0" r="635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 nba grü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545418"/>
                          </a:xfrm>
                          <a:prstGeom prst="rect">
                            <a:avLst/>
                          </a:prstGeom>
                        </pic:spPr>
                      </pic:pic>
                    </a:graphicData>
                  </a:graphic>
                </wp:inline>
              </w:drawing>
            </w:r>
          </w:p>
        </w:tc>
      </w:tr>
    </w:tbl>
    <w:p w14:paraId="2107E59A" w14:textId="77777777" w:rsidR="000D070D" w:rsidRPr="00931EF8" w:rsidRDefault="000D070D">
      <w:pPr>
        <w:rPr>
          <w:rFonts w:ascii="Arial" w:hAnsi="Arial" w:cs="Arial"/>
          <w:sz w:val="16"/>
          <w:szCs w:val="16"/>
        </w:rPr>
      </w:pPr>
    </w:p>
    <w:p w14:paraId="284E4FC7" w14:textId="70E1EB42" w:rsidR="00BF3F12" w:rsidRPr="00CF2852" w:rsidRDefault="00FC045F" w:rsidP="00CF2852">
      <w:pPr>
        <w:pStyle w:val="berschrift2"/>
        <w:keepNext w:val="0"/>
        <w:keepLines w:val="0"/>
        <w:numPr>
          <w:ilvl w:val="0"/>
          <w:numId w:val="30"/>
        </w:numPr>
        <w:spacing w:before="120" w:after="120"/>
        <w:ind w:left="357" w:hanging="357"/>
        <w:contextualSpacing/>
        <w:rPr>
          <w:rFonts w:ascii="Arial" w:hAnsi="Arial" w:cs="Arial"/>
          <w:b/>
          <w:color w:val="auto"/>
          <w:sz w:val="22"/>
          <w:szCs w:val="22"/>
          <w:lang w:val="de-DE"/>
        </w:rPr>
      </w:pPr>
      <w:r w:rsidRPr="00CF2852">
        <w:rPr>
          <w:rFonts w:ascii="Arial" w:hAnsi="Arial" w:cs="Arial"/>
          <w:b/>
          <w:color w:val="auto"/>
          <w:sz w:val="22"/>
          <w:szCs w:val="22"/>
          <w:lang w:val="de-DE"/>
        </w:rPr>
        <w:t>Einordnung in den Fachlehrplan</w:t>
      </w:r>
      <w:r w:rsidR="004626C3" w:rsidRPr="00CF2852">
        <w:rPr>
          <w:rFonts w:ascii="Arial" w:hAnsi="Arial" w:cs="Arial"/>
          <w:b/>
          <w:color w:val="auto"/>
          <w:sz w:val="22"/>
          <w:szCs w:val="22"/>
          <w:lang w:val="de-DE"/>
        </w:rPr>
        <w:t xml:space="preserve"> Gymnasium</w:t>
      </w:r>
    </w:p>
    <w:tbl>
      <w:tblPr>
        <w:tblW w:w="9589" w:type="dxa"/>
        <w:tblInd w:w="51" w:type="dxa"/>
        <w:tblLayout w:type="fixed"/>
        <w:tblCellMar>
          <w:left w:w="10" w:type="dxa"/>
          <w:right w:w="10" w:type="dxa"/>
        </w:tblCellMar>
        <w:tblLook w:val="04A0" w:firstRow="1" w:lastRow="0" w:firstColumn="1" w:lastColumn="0" w:noHBand="0" w:noVBand="1"/>
      </w:tblPr>
      <w:tblGrid>
        <w:gridCol w:w="9589"/>
      </w:tblGrid>
      <w:tr w:rsidR="005B15D4" w:rsidRPr="001A617A" w14:paraId="6EAE6ED0" w14:textId="77777777" w:rsidTr="001A617A">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105D8470" w14:textId="1C6309F8" w:rsidR="005B15D4" w:rsidRPr="00E2037F" w:rsidRDefault="00300906" w:rsidP="00EB655D">
            <w:pPr>
              <w:spacing w:before="40" w:after="40"/>
              <w:rPr>
                <w:rFonts w:ascii="Arial" w:hAnsi="Arial" w:cs="Arial"/>
                <w:bCs/>
                <w:sz w:val="22"/>
                <w:szCs w:val="22"/>
              </w:rPr>
            </w:pPr>
            <w:r w:rsidRPr="00E2037F">
              <w:rPr>
                <w:rFonts w:ascii="Arial" w:hAnsi="Arial" w:cs="Arial"/>
                <w:bCs/>
                <w:sz w:val="22"/>
                <w:szCs w:val="22"/>
              </w:rPr>
              <w:t>Schuljahrgang</w:t>
            </w:r>
            <w:r w:rsidR="005B15D4" w:rsidRPr="00E2037F">
              <w:rPr>
                <w:rFonts w:ascii="Arial" w:hAnsi="Arial" w:cs="Arial"/>
                <w:bCs/>
                <w:sz w:val="22"/>
                <w:szCs w:val="22"/>
              </w:rPr>
              <w:t>:</w:t>
            </w:r>
            <w:r w:rsidR="00D15D47">
              <w:rPr>
                <w:rFonts w:ascii="Arial" w:hAnsi="Arial" w:cs="Arial"/>
                <w:bCs/>
                <w:sz w:val="22"/>
                <w:szCs w:val="22"/>
              </w:rPr>
              <w:t xml:space="preserve"> 10</w:t>
            </w:r>
          </w:p>
        </w:tc>
      </w:tr>
      <w:tr w:rsidR="00EB655D" w:rsidRPr="005965EF" w14:paraId="767698C5" w14:textId="77777777" w:rsidTr="001A617A">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16CAFD0B" w14:textId="77777777" w:rsidR="000D070D" w:rsidRDefault="00EB655D" w:rsidP="00D15D47">
            <w:pPr>
              <w:rPr>
                <w:rFonts w:ascii="Arial" w:hAnsi="Arial" w:cs="Arial"/>
                <w:bCs/>
                <w:sz w:val="22"/>
                <w:szCs w:val="22"/>
              </w:rPr>
            </w:pPr>
            <w:r w:rsidRPr="00E2037F">
              <w:rPr>
                <w:rFonts w:ascii="Arial" w:hAnsi="Arial" w:cs="Arial"/>
                <w:bCs/>
                <w:sz w:val="22"/>
                <w:szCs w:val="22"/>
              </w:rPr>
              <w:t>Kompetenzschwerpunkt(e):</w:t>
            </w:r>
            <w:r w:rsidR="00D15D47">
              <w:rPr>
                <w:rFonts w:ascii="Arial" w:hAnsi="Arial" w:cs="Arial"/>
                <w:bCs/>
                <w:sz w:val="22"/>
                <w:szCs w:val="22"/>
              </w:rPr>
              <w:t xml:space="preserve"> </w:t>
            </w:r>
          </w:p>
          <w:p w14:paraId="45FC2DD2" w14:textId="2D404CB1" w:rsidR="00EB655D" w:rsidRPr="000466D8" w:rsidRDefault="00D15D47" w:rsidP="000D070D">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lang w:val="de-DE"/>
              </w:rPr>
            </w:pPr>
            <w:r w:rsidRPr="000D070D">
              <w:rPr>
                <w:rFonts w:ascii="Arial" w:hAnsi="Arial" w:cs="Arial"/>
                <w:sz w:val="22"/>
                <w:szCs w:val="22"/>
                <w:lang w:val="de-DE"/>
              </w:rPr>
              <w:t>Ausgewählte</w:t>
            </w:r>
            <w:r w:rsidRPr="000466D8">
              <w:rPr>
                <w:rFonts w:ascii="Arial" w:hAnsi="Arial" w:cs="Arial"/>
                <w:bCs/>
                <w:sz w:val="22"/>
                <w:szCs w:val="22"/>
                <w:lang w:val="de-DE"/>
              </w:rPr>
              <w:t xml:space="preserve"> Kernprobleme des Globalen Wandels analysieren und bewerten</w:t>
            </w:r>
          </w:p>
        </w:tc>
      </w:tr>
      <w:tr w:rsidR="00EB655D" w:rsidRPr="005965EF" w14:paraId="36B60FDE" w14:textId="77777777" w:rsidTr="001A617A">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3E93EFA6" w14:textId="53F29FFF" w:rsidR="00EB655D" w:rsidRPr="00EE5681" w:rsidRDefault="00283B07" w:rsidP="00EB655D">
            <w:pPr>
              <w:spacing w:before="40" w:after="40"/>
              <w:rPr>
                <w:rFonts w:ascii="Arial" w:hAnsi="Arial" w:cs="Arial"/>
                <w:sz w:val="22"/>
                <w:szCs w:val="22"/>
              </w:rPr>
            </w:pPr>
            <w:r w:rsidRPr="00EE5681">
              <w:rPr>
                <w:rFonts w:ascii="Arial" w:hAnsi="Arial" w:cs="Arial"/>
                <w:sz w:val="22"/>
                <w:szCs w:val="22"/>
              </w:rPr>
              <w:t>Kompetenzen:</w:t>
            </w:r>
          </w:p>
          <w:p w14:paraId="45B88808" w14:textId="1285DA62" w:rsidR="00D15D47" w:rsidRPr="00D15D47" w:rsidRDefault="00D15D47" w:rsidP="000D070D">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sidRPr="00D15D47">
              <w:rPr>
                <w:rFonts w:ascii="Arial" w:hAnsi="Arial" w:cs="Arial"/>
                <w:sz w:val="22"/>
                <w:szCs w:val="22"/>
                <w:lang w:val="de-DE"/>
              </w:rPr>
              <w:t>regionale Unter</w:t>
            </w:r>
            <w:r w:rsidRPr="00D15D47">
              <w:rPr>
                <w:rFonts w:ascii="Arial" w:hAnsi="Arial" w:cs="Arial"/>
                <w:sz w:val="22"/>
                <w:szCs w:val="22"/>
                <w:lang w:val="de-DE"/>
              </w:rPr>
              <w:softHyphen/>
              <w:t>schiede mithilfe von Bevölkerungsdiagrammen (auch digital) erläutern sowie zukünftige Auswir</w:t>
            </w:r>
            <w:r w:rsidRPr="00D15D47">
              <w:rPr>
                <w:rFonts w:ascii="Arial" w:hAnsi="Arial" w:cs="Arial"/>
                <w:sz w:val="22"/>
                <w:szCs w:val="22"/>
                <w:lang w:val="de-DE"/>
              </w:rPr>
              <w:softHyphen/>
              <w:t xml:space="preserve">kungen auf Raum und Gesellschaft darstellen </w:t>
            </w:r>
          </w:p>
          <w:p w14:paraId="53476529" w14:textId="0A34759E" w:rsidR="00D15D47" w:rsidRPr="00D15D47" w:rsidRDefault="00D15D47" w:rsidP="000D070D">
            <w:pPr>
              <w:pStyle w:val="Listenabsatz"/>
              <w:numPr>
                <w:ilvl w:val="0"/>
                <w:numId w:val="32"/>
              </w:numPr>
              <w:ind w:left="357" w:hanging="357"/>
              <w:rPr>
                <w:rFonts w:ascii="Arial" w:hAnsi="Arial" w:cs="Arial"/>
                <w:sz w:val="22"/>
                <w:szCs w:val="22"/>
                <w:lang w:val="de-DE"/>
              </w:rPr>
            </w:pPr>
            <w:r w:rsidRPr="00D15D47">
              <w:rPr>
                <w:rFonts w:ascii="Arial" w:hAnsi="Arial" w:cs="Arial"/>
                <w:sz w:val="22"/>
                <w:szCs w:val="22"/>
                <w:lang w:val="de-DE"/>
              </w:rPr>
              <w:t>Zukunftsszenarien analysieren und selbst entwickeln</w:t>
            </w:r>
          </w:p>
          <w:p w14:paraId="7C612ADB" w14:textId="483CE150" w:rsidR="00EB655D" w:rsidRPr="00D15D47" w:rsidRDefault="00D15D47" w:rsidP="000D070D">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sidRPr="00D15D47">
              <w:rPr>
                <w:rFonts w:ascii="Arial" w:hAnsi="Arial" w:cs="Arial"/>
                <w:sz w:val="22"/>
                <w:szCs w:val="22"/>
                <w:lang w:val="de-DE"/>
              </w:rPr>
              <w:t>sich mit Maßnahmen zur Lösung von Kernproblemen auseinandersetzen</w:t>
            </w:r>
          </w:p>
        </w:tc>
      </w:tr>
      <w:tr w:rsidR="00EB655D" w:rsidRPr="001A617A" w14:paraId="57AB15C1" w14:textId="77777777" w:rsidTr="001A617A">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018B7851" w14:textId="6158CD05" w:rsidR="00EB655D" w:rsidRPr="00B74482" w:rsidRDefault="00283B07" w:rsidP="00EB655D">
            <w:pPr>
              <w:spacing w:before="40" w:after="40"/>
              <w:rPr>
                <w:rFonts w:ascii="Arial" w:hAnsi="Arial" w:cs="Arial"/>
                <w:bCs/>
                <w:i/>
                <w:sz w:val="22"/>
                <w:szCs w:val="22"/>
              </w:rPr>
            </w:pPr>
            <w:r w:rsidRPr="00B74482">
              <w:rPr>
                <w:rFonts w:ascii="Arial" w:hAnsi="Arial" w:cs="Arial"/>
                <w:bCs/>
                <w:i/>
                <w:sz w:val="22"/>
                <w:szCs w:val="22"/>
              </w:rPr>
              <w:t>G</w:t>
            </w:r>
            <w:r w:rsidR="00EB655D" w:rsidRPr="00B74482">
              <w:rPr>
                <w:rFonts w:ascii="Arial" w:hAnsi="Arial" w:cs="Arial"/>
                <w:bCs/>
                <w:i/>
                <w:sz w:val="22"/>
                <w:szCs w:val="22"/>
              </w:rPr>
              <w:t>rundlegende Wissensbestände:</w:t>
            </w:r>
          </w:p>
          <w:p w14:paraId="5E936589" w14:textId="1ABF79C0" w:rsidR="00EB655D" w:rsidRPr="00E2037F" w:rsidRDefault="00D15D47" w:rsidP="000D070D">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sidRPr="00D15D47">
              <w:rPr>
                <w:rFonts w:ascii="Arial" w:hAnsi="Arial" w:cs="Arial"/>
                <w:sz w:val="22"/>
                <w:szCs w:val="22"/>
                <w:lang w:val="de-DE"/>
              </w:rPr>
              <w:t>Bevölkerungsverteilung und -entwicklung</w:t>
            </w:r>
          </w:p>
        </w:tc>
      </w:tr>
      <w:tr w:rsidR="000D27E6" w:rsidRPr="005965EF" w14:paraId="06D0E0CD" w14:textId="77777777" w:rsidTr="001A617A">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3B859FDB" w14:textId="77777777" w:rsidR="00E32327" w:rsidRPr="00EE5681" w:rsidRDefault="000D27E6" w:rsidP="00931EF8">
            <w:pPr>
              <w:rPr>
                <w:rFonts w:ascii="Arial" w:hAnsi="Arial" w:cs="Arial"/>
                <w:bCs/>
                <w:sz w:val="22"/>
                <w:szCs w:val="22"/>
              </w:rPr>
            </w:pPr>
            <w:r w:rsidRPr="00EE5681">
              <w:rPr>
                <w:rFonts w:ascii="Arial" w:hAnsi="Arial" w:cs="Arial"/>
                <w:bCs/>
                <w:sz w:val="22"/>
                <w:szCs w:val="22"/>
              </w:rPr>
              <w:t>Beitrag zur Entwicklung von Schlüsselkompetenzen:</w:t>
            </w:r>
          </w:p>
          <w:p w14:paraId="65152D13" w14:textId="67FB1066" w:rsidR="000D27E6" w:rsidRPr="00EA7847" w:rsidRDefault="00E32327" w:rsidP="00931EF8">
            <w:pPr>
              <w:pStyle w:val="Listenabsatz"/>
              <w:numPr>
                <w:ilvl w:val="0"/>
                <w:numId w:val="32"/>
              </w:numPr>
              <w:ind w:left="357" w:hanging="357"/>
              <w:rPr>
                <w:rFonts w:ascii="Arial" w:hAnsi="Arial" w:cs="Arial"/>
                <w:b/>
                <w:sz w:val="22"/>
                <w:szCs w:val="22"/>
                <w:lang w:val="de-DE"/>
              </w:rPr>
            </w:pPr>
            <w:r>
              <w:rPr>
                <w:rFonts w:ascii="Arial" w:hAnsi="Arial" w:cs="Arial"/>
                <w:bCs/>
                <w:sz w:val="22"/>
                <w:szCs w:val="22"/>
                <w:lang w:val="de-DE"/>
              </w:rPr>
              <w:t xml:space="preserve">Sprachkompetenz: </w:t>
            </w:r>
            <w:r w:rsidR="00EA7847">
              <w:rPr>
                <w:rFonts w:ascii="Arial" w:hAnsi="Arial" w:cs="Arial"/>
                <w:bCs/>
                <w:sz w:val="22"/>
                <w:szCs w:val="22"/>
                <w:lang w:val="de-DE"/>
              </w:rPr>
              <w:t>fachsprachlich angemessene Texte produzieren</w:t>
            </w:r>
          </w:p>
          <w:p w14:paraId="25B1034E" w14:textId="2856C6FD" w:rsidR="00EA7847" w:rsidRPr="00E32327" w:rsidRDefault="00EA7847" w:rsidP="00931EF8">
            <w:pPr>
              <w:pStyle w:val="Listenabsatz"/>
              <w:numPr>
                <w:ilvl w:val="0"/>
                <w:numId w:val="32"/>
              </w:numPr>
              <w:ind w:left="357" w:hanging="357"/>
              <w:rPr>
                <w:rFonts w:ascii="Arial" w:hAnsi="Arial" w:cs="Arial"/>
                <w:b/>
                <w:sz w:val="22"/>
                <w:szCs w:val="22"/>
                <w:lang w:val="de-DE"/>
              </w:rPr>
            </w:pPr>
            <w:r>
              <w:rPr>
                <w:rFonts w:ascii="Arial" w:hAnsi="Arial" w:cs="Arial"/>
                <w:bCs/>
                <w:sz w:val="22"/>
                <w:szCs w:val="22"/>
                <w:lang w:val="de-DE"/>
              </w:rPr>
              <w:t xml:space="preserve">Lernkompetenz: Informationen gewinnen, verarbeiten, präsentieren; diese für die Bewältigung gesellschaftlicher Anforderungen nutzen; verschiedene analoge und digitale Werkzeuge und Medien </w:t>
            </w:r>
          </w:p>
          <w:p w14:paraId="7AAAC97D" w14:textId="3F726501" w:rsidR="000D27E6" w:rsidRPr="00E32327" w:rsidRDefault="00591BFC" w:rsidP="000D070D">
            <w:pPr>
              <w:pStyle w:val="Listenabsatz"/>
              <w:numPr>
                <w:ilvl w:val="0"/>
                <w:numId w:val="32"/>
              </w:numPr>
              <w:ind w:left="357" w:hanging="357"/>
              <w:rPr>
                <w:rFonts w:ascii="Arial" w:hAnsi="Arial" w:cs="Arial"/>
                <w:bCs/>
                <w:sz w:val="22"/>
                <w:szCs w:val="22"/>
                <w:lang w:val="de-DE"/>
              </w:rPr>
            </w:pPr>
            <w:r w:rsidRPr="00E32327">
              <w:rPr>
                <w:rFonts w:ascii="Arial" w:hAnsi="Arial" w:cs="Arial"/>
                <w:bCs/>
                <w:sz w:val="22"/>
                <w:szCs w:val="22"/>
                <w:lang w:val="de-DE"/>
              </w:rPr>
              <w:t>Sozialkompetenz: Teamfähigkeit schulen</w:t>
            </w:r>
          </w:p>
          <w:p w14:paraId="333EAF1E" w14:textId="54F3DB50" w:rsidR="000D27E6" w:rsidRPr="00E32327" w:rsidRDefault="00591BFC" w:rsidP="000D070D">
            <w:pPr>
              <w:pStyle w:val="Listenabsatz"/>
              <w:numPr>
                <w:ilvl w:val="0"/>
                <w:numId w:val="32"/>
              </w:numPr>
              <w:ind w:left="357" w:hanging="357"/>
              <w:rPr>
                <w:rFonts w:ascii="Arial" w:hAnsi="Arial" w:cs="Arial"/>
                <w:bCs/>
                <w:sz w:val="22"/>
                <w:szCs w:val="22"/>
                <w:lang w:val="de-DE"/>
              </w:rPr>
            </w:pPr>
            <w:r w:rsidRPr="00E32327">
              <w:rPr>
                <w:rFonts w:ascii="Arial" w:hAnsi="Arial" w:cs="Arial"/>
                <w:bCs/>
                <w:sz w:val="22"/>
                <w:szCs w:val="22"/>
                <w:lang w:val="de-DE"/>
              </w:rPr>
              <w:t>Methodenkompetenz: fächerübergreifende Methoden und IT- bzw. Textverarbeitungskenntnisse anwenden</w:t>
            </w:r>
          </w:p>
        </w:tc>
      </w:tr>
      <w:tr w:rsidR="00283B07" w:rsidRPr="001A617A" w14:paraId="40BCEEE8" w14:textId="77777777" w:rsidTr="001A617A">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4A342C02" w14:textId="5DB9FF23" w:rsidR="00283B07" w:rsidRPr="00EE5681" w:rsidRDefault="00283B07" w:rsidP="00931EF8">
            <w:pPr>
              <w:rPr>
                <w:rFonts w:ascii="Arial" w:hAnsi="Arial" w:cs="Arial"/>
                <w:bCs/>
                <w:sz w:val="22"/>
                <w:szCs w:val="22"/>
              </w:rPr>
            </w:pPr>
            <w:r w:rsidRPr="00EE5681">
              <w:rPr>
                <w:rFonts w:ascii="Arial" w:hAnsi="Arial" w:cs="Arial"/>
                <w:bCs/>
                <w:sz w:val="22"/>
                <w:szCs w:val="22"/>
              </w:rPr>
              <w:t xml:space="preserve">Beitrag zur Entwicklung </w:t>
            </w:r>
            <w:r w:rsidR="000D27E6" w:rsidRPr="00EE5681">
              <w:rPr>
                <w:rFonts w:ascii="Arial" w:hAnsi="Arial" w:cs="Arial"/>
                <w:bCs/>
                <w:sz w:val="22"/>
                <w:szCs w:val="22"/>
              </w:rPr>
              <w:t>fächerübergreifender Kompetenzen</w:t>
            </w:r>
            <w:r w:rsidRPr="00EE5681">
              <w:rPr>
                <w:rFonts w:ascii="Arial" w:hAnsi="Arial" w:cs="Arial"/>
                <w:bCs/>
                <w:sz w:val="22"/>
                <w:szCs w:val="22"/>
              </w:rPr>
              <w:t>:</w:t>
            </w:r>
          </w:p>
          <w:p w14:paraId="256299BC" w14:textId="5E590C97" w:rsidR="004A0DB8" w:rsidRPr="00E92A5F" w:rsidRDefault="004A0DB8" w:rsidP="00931EF8">
            <w:pPr>
              <w:pStyle w:val="Listenabsatz"/>
              <w:numPr>
                <w:ilvl w:val="0"/>
                <w:numId w:val="32"/>
              </w:numPr>
              <w:ind w:left="357" w:hanging="357"/>
              <w:rPr>
                <w:rFonts w:ascii="Arial" w:hAnsi="Arial" w:cs="Arial"/>
                <w:bCs/>
                <w:sz w:val="22"/>
                <w:szCs w:val="22"/>
                <w:lang w:val="de-DE"/>
              </w:rPr>
            </w:pPr>
            <w:r>
              <w:rPr>
                <w:rFonts w:ascii="Arial" w:hAnsi="Arial" w:cs="Arial"/>
                <w:bCs/>
                <w:sz w:val="22"/>
                <w:szCs w:val="22"/>
                <w:lang w:val="de-DE"/>
              </w:rPr>
              <w:t xml:space="preserve">Deutsch: </w:t>
            </w:r>
            <w:r w:rsidRPr="00E92A5F">
              <w:rPr>
                <w:rFonts w:ascii="Arial" w:hAnsi="Arial" w:cs="Arial"/>
                <w:bCs/>
                <w:sz w:val="22"/>
                <w:szCs w:val="22"/>
                <w:lang w:val="de-DE"/>
              </w:rPr>
              <w:t xml:space="preserve">Medienprodukte und multimediale Online-Informationsangebote zielorientiert nutzen </w:t>
            </w:r>
            <w:bookmarkStart w:id="0" w:name="_GoBack"/>
            <w:bookmarkEnd w:id="0"/>
          </w:p>
          <w:p w14:paraId="0DDE2266" w14:textId="479204DC" w:rsidR="004A0DB8" w:rsidRPr="004A0DB8" w:rsidRDefault="004A0DB8" w:rsidP="00931EF8">
            <w:pPr>
              <w:pStyle w:val="Listenabsatz"/>
              <w:numPr>
                <w:ilvl w:val="0"/>
                <w:numId w:val="32"/>
              </w:numPr>
              <w:ind w:left="357" w:hanging="357"/>
              <w:rPr>
                <w:rFonts w:ascii="Arial" w:hAnsi="Arial" w:cs="Arial"/>
                <w:bCs/>
                <w:sz w:val="22"/>
                <w:szCs w:val="22"/>
                <w:lang w:val="de-DE"/>
              </w:rPr>
            </w:pPr>
            <w:r w:rsidRPr="004A0DB8">
              <w:rPr>
                <w:rFonts w:ascii="Arial" w:hAnsi="Arial" w:cs="Arial"/>
                <w:bCs/>
                <w:sz w:val="22"/>
                <w:szCs w:val="22"/>
                <w:lang w:val="de-DE"/>
              </w:rPr>
              <w:t>Lernmethoden, Arbeit am PC und moderne Medienwelten</w:t>
            </w:r>
            <w:r>
              <w:rPr>
                <w:rFonts w:ascii="Arial" w:hAnsi="Arial" w:cs="Arial"/>
                <w:bCs/>
                <w:sz w:val="22"/>
                <w:szCs w:val="22"/>
                <w:lang w:val="de-DE"/>
              </w:rPr>
              <w:t>:</w:t>
            </w:r>
          </w:p>
          <w:p w14:paraId="7603042C" w14:textId="77777777" w:rsidR="004A0DB8" w:rsidRPr="004A0DB8" w:rsidRDefault="004A0DB8" w:rsidP="00931EF8">
            <w:pPr>
              <w:pStyle w:val="StandardWeb"/>
              <w:numPr>
                <w:ilvl w:val="1"/>
                <w:numId w:val="32"/>
              </w:numPr>
              <w:ind w:left="714" w:hanging="357"/>
              <w:rPr>
                <w:rFonts w:ascii="Arial" w:hAnsi="Arial" w:cs="Arial"/>
                <w:bCs/>
                <w:sz w:val="22"/>
                <w:szCs w:val="22"/>
                <w:lang w:val="de-DE"/>
              </w:rPr>
            </w:pPr>
            <w:r w:rsidRPr="00E92A5F">
              <w:rPr>
                <w:rFonts w:ascii="Arial" w:hAnsi="Arial" w:cs="Arial"/>
                <w:bCs/>
                <w:sz w:val="22"/>
                <w:szCs w:val="22"/>
                <w:lang w:val="de-DE"/>
              </w:rPr>
              <w:t xml:space="preserve">sich erweiterte Funktionen der Textverarbeitung (z. B. </w:t>
            </w:r>
            <w:proofErr w:type="spellStart"/>
            <w:r w:rsidRPr="00E92A5F">
              <w:rPr>
                <w:rFonts w:ascii="Arial" w:hAnsi="Arial" w:cs="Arial"/>
                <w:bCs/>
                <w:sz w:val="22"/>
                <w:szCs w:val="22"/>
                <w:lang w:val="de-DE"/>
              </w:rPr>
              <w:t>Einfügen</w:t>
            </w:r>
            <w:proofErr w:type="spellEnd"/>
            <w:r w:rsidRPr="00E92A5F">
              <w:rPr>
                <w:rFonts w:ascii="Arial" w:hAnsi="Arial" w:cs="Arial"/>
                <w:bCs/>
                <w:sz w:val="22"/>
                <w:szCs w:val="22"/>
                <w:lang w:val="de-DE"/>
              </w:rPr>
              <w:t xml:space="preserve"> von Bildern, interne und externe Verlinkungen, Navigation) erschließen </w:t>
            </w:r>
          </w:p>
          <w:p w14:paraId="0A5AD4B2" w14:textId="77777777" w:rsidR="004A0DB8" w:rsidRPr="004A0DB8" w:rsidRDefault="004A0DB8" w:rsidP="00931EF8">
            <w:pPr>
              <w:pStyle w:val="StandardWeb"/>
              <w:numPr>
                <w:ilvl w:val="1"/>
                <w:numId w:val="32"/>
              </w:numPr>
              <w:ind w:left="714" w:hanging="357"/>
              <w:rPr>
                <w:rFonts w:ascii="Arial" w:hAnsi="Arial" w:cs="Arial"/>
                <w:bCs/>
                <w:sz w:val="22"/>
                <w:szCs w:val="22"/>
                <w:lang w:val="de-DE"/>
              </w:rPr>
            </w:pPr>
            <w:r w:rsidRPr="00E92A5F">
              <w:rPr>
                <w:rFonts w:ascii="Arial" w:hAnsi="Arial" w:cs="Arial"/>
                <w:bCs/>
                <w:sz w:val="22"/>
                <w:szCs w:val="22"/>
                <w:lang w:val="de-DE"/>
              </w:rPr>
              <w:t>Texte, Bilder, andere Medien und/oder Links zusammenstellen und kombinieren</w:t>
            </w:r>
          </w:p>
          <w:p w14:paraId="67E72181" w14:textId="77777777" w:rsidR="004A0DB8" w:rsidRPr="004A0DB8" w:rsidRDefault="004A0DB8" w:rsidP="00931EF8">
            <w:pPr>
              <w:pStyle w:val="StandardWeb"/>
              <w:numPr>
                <w:ilvl w:val="1"/>
                <w:numId w:val="32"/>
              </w:numPr>
              <w:ind w:left="714" w:hanging="357"/>
              <w:rPr>
                <w:rFonts w:ascii="Arial" w:hAnsi="Arial" w:cs="Arial"/>
                <w:bCs/>
                <w:sz w:val="22"/>
                <w:szCs w:val="22"/>
                <w:lang w:val="de-DE"/>
              </w:rPr>
            </w:pPr>
            <w:r w:rsidRPr="00E92A5F">
              <w:rPr>
                <w:rFonts w:ascii="Arial" w:hAnsi="Arial" w:cs="Arial"/>
                <w:bCs/>
                <w:sz w:val="22"/>
                <w:szCs w:val="22"/>
                <w:lang w:val="de-DE"/>
              </w:rPr>
              <w:t>Kenntnisse zu Dateien und Dateiformaten sowie Grundkenntnisse der Konvertierung</w:t>
            </w:r>
          </w:p>
          <w:p w14:paraId="5FB51394" w14:textId="72A2AD80" w:rsidR="00283B07" w:rsidRPr="004A0DB8" w:rsidRDefault="004A0DB8" w:rsidP="00931EF8">
            <w:pPr>
              <w:pStyle w:val="StandardWeb"/>
              <w:numPr>
                <w:ilvl w:val="1"/>
                <w:numId w:val="32"/>
              </w:numPr>
              <w:ind w:left="714" w:hanging="357"/>
              <w:rPr>
                <w:rFonts w:ascii="Arial" w:hAnsi="Arial" w:cs="Arial"/>
                <w:bCs/>
                <w:sz w:val="22"/>
                <w:szCs w:val="22"/>
                <w:lang w:val="de-DE"/>
              </w:rPr>
            </w:pPr>
            <w:r w:rsidRPr="00E92A5F">
              <w:rPr>
                <w:rFonts w:ascii="Arial" w:hAnsi="Arial" w:cs="Arial"/>
                <w:bCs/>
                <w:sz w:val="22"/>
                <w:szCs w:val="22"/>
                <w:lang w:val="de-DE"/>
              </w:rPr>
              <w:t>erweiterte Funktionen von Textverarbeitungssoftware</w:t>
            </w:r>
            <w:r w:rsidRPr="004A0DB8">
              <w:rPr>
                <w:rFonts w:ascii="Arial" w:hAnsi="Arial" w:cs="Arial"/>
                <w:sz w:val="22"/>
                <w:szCs w:val="22"/>
                <w:lang w:val="de-DE"/>
              </w:rPr>
              <w:t xml:space="preserve"> </w:t>
            </w:r>
          </w:p>
        </w:tc>
      </w:tr>
    </w:tbl>
    <w:p w14:paraId="2903F772" w14:textId="2E5561FE" w:rsidR="00CA0104" w:rsidRPr="00931EF8" w:rsidRDefault="00CA0104" w:rsidP="00FC045F">
      <w:pPr>
        <w:rPr>
          <w:rFonts w:ascii="Arial" w:hAnsi="Arial" w:cs="Arial"/>
          <w:noProof/>
          <w:sz w:val="16"/>
          <w:szCs w:val="16"/>
        </w:rPr>
      </w:pPr>
    </w:p>
    <w:p w14:paraId="29C1105A" w14:textId="62CB3584" w:rsidR="00300906" w:rsidRPr="00CF2852" w:rsidRDefault="00300906" w:rsidP="00CF2852">
      <w:pPr>
        <w:pStyle w:val="berschrift2"/>
        <w:keepNext w:val="0"/>
        <w:keepLines w:val="0"/>
        <w:numPr>
          <w:ilvl w:val="0"/>
          <w:numId w:val="30"/>
        </w:numPr>
        <w:spacing w:before="120" w:after="120"/>
        <w:ind w:left="357" w:hanging="357"/>
        <w:rPr>
          <w:rFonts w:ascii="Arial" w:hAnsi="Arial" w:cs="Arial"/>
          <w:b/>
          <w:color w:val="auto"/>
          <w:sz w:val="22"/>
          <w:szCs w:val="22"/>
          <w:lang w:val="de-DE"/>
        </w:rPr>
      </w:pPr>
      <w:r w:rsidRPr="00CF2852">
        <w:rPr>
          <w:rFonts w:ascii="Arial" w:hAnsi="Arial" w:cs="Arial"/>
          <w:b/>
          <w:color w:val="auto"/>
          <w:sz w:val="22"/>
          <w:szCs w:val="22"/>
          <w:lang w:val="de-DE"/>
        </w:rPr>
        <w:t>Anregungen und Hinweise zum unterrichtlichen Einsatz</w:t>
      </w:r>
    </w:p>
    <w:p w14:paraId="4A651267" w14:textId="77777777" w:rsidR="00F52B95" w:rsidRDefault="000F1BAD" w:rsidP="00B868B2">
      <w:pPr>
        <w:spacing w:line="360" w:lineRule="auto"/>
        <w:jc w:val="both"/>
        <w:rPr>
          <w:rFonts w:ascii="Arial" w:hAnsi="Arial" w:cs="Arial"/>
          <w:sz w:val="22"/>
          <w:szCs w:val="22"/>
        </w:rPr>
      </w:pPr>
      <w:r w:rsidRPr="00F52B95">
        <w:rPr>
          <w:rFonts w:ascii="Arial" w:hAnsi="Arial" w:cs="Arial"/>
          <w:sz w:val="22"/>
          <w:szCs w:val="22"/>
        </w:rPr>
        <w:t xml:space="preserve">Die </w:t>
      </w:r>
      <w:r w:rsidR="00447086" w:rsidRPr="00F52B95">
        <w:rPr>
          <w:rFonts w:ascii="Arial" w:hAnsi="Arial" w:cs="Arial"/>
          <w:sz w:val="22"/>
          <w:szCs w:val="22"/>
        </w:rPr>
        <w:t>Schülerinnen und Schüler</w:t>
      </w:r>
      <w:r w:rsidRPr="00F52B95">
        <w:rPr>
          <w:rFonts w:ascii="Arial" w:hAnsi="Arial" w:cs="Arial"/>
          <w:sz w:val="22"/>
          <w:szCs w:val="22"/>
        </w:rPr>
        <w:t xml:space="preserve"> können bereits die verschiedenen Bevölkerungsdiagramme nennen, diese auswerten und Schlussfolgerungen für das Bevölkerungswachstum eines Landes ableiten</w:t>
      </w:r>
      <w:r w:rsidR="00855440" w:rsidRPr="00F52B95">
        <w:rPr>
          <w:rFonts w:ascii="Arial" w:hAnsi="Arial" w:cs="Arial"/>
          <w:sz w:val="22"/>
          <w:szCs w:val="22"/>
        </w:rPr>
        <w:t xml:space="preserve"> (siehe beispielsweise </w:t>
      </w:r>
      <w:proofErr w:type="spellStart"/>
      <w:r w:rsidR="00855440" w:rsidRPr="00F52B95">
        <w:rPr>
          <w:rFonts w:ascii="Arial" w:hAnsi="Arial" w:cs="Arial"/>
          <w:sz w:val="22"/>
          <w:szCs w:val="22"/>
        </w:rPr>
        <w:t>Geo</w:t>
      </w:r>
      <w:proofErr w:type="spellEnd"/>
      <w:r w:rsidR="00855440" w:rsidRPr="00F52B95">
        <w:rPr>
          <w:rFonts w:ascii="Arial" w:hAnsi="Arial" w:cs="Arial"/>
          <w:sz w:val="22"/>
          <w:szCs w:val="22"/>
        </w:rPr>
        <w:t xml:space="preserve"> Methode – Bevölkerungsdiagramme vergleichend auswerten – Seydlitz Geographie Einführungsphase S. 78/79). Die hier angebotenen Aufgaben dienen demnach der Anwendung von Vorwissen auf ein animiertes Bevölkerungsdiagramm von Deutschland</w:t>
      </w:r>
      <w:r w:rsidR="00F52B95" w:rsidRPr="00F52B95">
        <w:rPr>
          <w:rFonts w:ascii="Arial" w:hAnsi="Arial" w:cs="Arial"/>
          <w:sz w:val="22"/>
          <w:szCs w:val="22"/>
        </w:rPr>
        <w:t xml:space="preserve">, wobei vertiefend auch ein vergleichendes Auswerten möglich ist. </w:t>
      </w:r>
    </w:p>
    <w:p w14:paraId="1B6AD463" w14:textId="1F5CE90B" w:rsidR="00F52B95" w:rsidRPr="00F52B95" w:rsidRDefault="00F52B95" w:rsidP="00B868B2">
      <w:pPr>
        <w:spacing w:line="360" w:lineRule="auto"/>
        <w:jc w:val="both"/>
        <w:rPr>
          <w:rFonts w:ascii="Arial" w:hAnsi="Arial" w:cs="Arial"/>
          <w:sz w:val="22"/>
          <w:szCs w:val="22"/>
        </w:rPr>
      </w:pPr>
      <w:r w:rsidRPr="00F52B95">
        <w:rPr>
          <w:rFonts w:ascii="Arial" w:hAnsi="Arial" w:cs="Arial"/>
          <w:sz w:val="22"/>
          <w:szCs w:val="22"/>
        </w:rPr>
        <w:t xml:space="preserve">Es wird ein PC, Laptop oder Tablet mit Internetzugang benötigt und außerdem sollte ein Textverarbeitungsprogramm installiert sein, da die Schülerinnen und Schüler Vorlagen zur Verfügung gestellt </w:t>
      </w:r>
      <w:r w:rsidRPr="00F52B95">
        <w:rPr>
          <w:rFonts w:ascii="Arial" w:hAnsi="Arial" w:cs="Arial"/>
          <w:sz w:val="22"/>
          <w:szCs w:val="22"/>
        </w:rPr>
        <w:lastRenderedPageBreak/>
        <w:t>bekommen können und diese auch einen eigenen Text produzieren sollen, was selbstverständlich auch in digitaler Form erfolgen kann.</w:t>
      </w:r>
    </w:p>
    <w:p w14:paraId="7F4E97C5" w14:textId="3B5F3F9D" w:rsidR="00577141" w:rsidRPr="007A3748" w:rsidRDefault="000F1BAD" w:rsidP="00B868B2">
      <w:pPr>
        <w:spacing w:line="360" w:lineRule="auto"/>
        <w:jc w:val="both"/>
        <w:rPr>
          <w:rFonts w:ascii="Arial" w:hAnsi="Arial" w:cs="Arial"/>
          <w:sz w:val="22"/>
          <w:szCs w:val="22"/>
        </w:rPr>
      </w:pPr>
      <w:r w:rsidRPr="00F52B95">
        <w:rPr>
          <w:rFonts w:ascii="Arial" w:hAnsi="Arial" w:cs="Arial"/>
          <w:sz w:val="22"/>
          <w:szCs w:val="22"/>
        </w:rPr>
        <w:t xml:space="preserve">Die </w:t>
      </w:r>
      <w:r w:rsidR="00F52B95">
        <w:rPr>
          <w:rFonts w:ascii="Arial" w:hAnsi="Arial" w:cs="Arial"/>
          <w:sz w:val="22"/>
          <w:szCs w:val="22"/>
        </w:rPr>
        <w:t>Schülerinnen und Schüler</w:t>
      </w:r>
      <w:r w:rsidRPr="00F52B95">
        <w:rPr>
          <w:rFonts w:ascii="Arial" w:hAnsi="Arial" w:cs="Arial"/>
          <w:sz w:val="22"/>
          <w:szCs w:val="22"/>
        </w:rPr>
        <w:t xml:space="preserve"> </w:t>
      </w:r>
      <w:r w:rsidR="009B2257" w:rsidRPr="00F52B95">
        <w:rPr>
          <w:rFonts w:ascii="Arial" w:hAnsi="Arial" w:cs="Arial"/>
          <w:sz w:val="22"/>
          <w:szCs w:val="22"/>
        </w:rPr>
        <w:t>sollten</w:t>
      </w:r>
      <w:r w:rsidRPr="00F52B95">
        <w:rPr>
          <w:rFonts w:ascii="Arial" w:hAnsi="Arial" w:cs="Arial"/>
          <w:sz w:val="22"/>
          <w:szCs w:val="22"/>
        </w:rPr>
        <w:t xml:space="preserve"> in der Lage sein, Screenshots zu erstellen und diese in eine </w:t>
      </w:r>
      <w:r w:rsidR="00F52B95">
        <w:rPr>
          <w:rFonts w:ascii="Arial" w:hAnsi="Arial" w:cs="Arial"/>
          <w:sz w:val="22"/>
          <w:szCs w:val="22"/>
        </w:rPr>
        <w:t>vorbereitete Tabelle</w:t>
      </w:r>
      <w:r w:rsidRPr="00F52B95">
        <w:rPr>
          <w:rFonts w:ascii="Arial" w:hAnsi="Arial" w:cs="Arial"/>
          <w:sz w:val="22"/>
          <w:szCs w:val="22"/>
        </w:rPr>
        <w:t xml:space="preserve"> einzufügen.</w:t>
      </w:r>
      <w:r w:rsidR="007A3748">
        <w:rPr>
          <w:rFonts w:ascii="Arial" w:hAnsi="Arial" w:cs="Arial"/>
          <w:sz w:val="22"/>
          <w:szCs w:val="22"/>
        </w:rPr>
        <w:t xml:space="preserve"> </w:t>
      </w:r>
      <w:r w:rsidR="00F903FB">
        <w:rPr>
          <w:rFonts w:ascii="Arial" w:hAnsi="Arial" w:cs="Arial"/>
          <w:sz w:val="22"/>
          <w:szCs w:val="22"/>
        </w:rPr>
        <w:t xml:space="preserve">Falls die Ergebnissicherung in digitaler Form abgegeben werden soll, ist es sinnvoll, die Schülerinnen und Schüler eine </w:t>
      </w:r>
      <w:proofErr w:type="spellStart"/>
      <w:r w:rsidR="00F903FB">
        <w:rPr>
          <w:rFonts w:ascii="Arial" w:hAnsi="Arial" w:cs="Arial"/>
          <w:sz w:val="22"/>
          <w:szCs w:val="22"/>
        </w:rPr>
        <w:t>pdf</w:t>
      </w:r>
      <w:proofErr w:type="spellEnd"/>
      <w:r w:rsidR="00F903FB">
        <w:rPr>
          <w:rFonts w:ascii="Arial" w:hAnsi="Arial" w:cs="Arial"/>
          <w:sz w:val="22"/>
          <w:szCs w:val="22"/>
        </w:rPr>
        <w:t xml:space="preserve">-Datei erstellen zu lassen, um die Formatierung zu erhalten. </w:t>
      </w:r>
      <w:r w:rsidR="00577141" w:rsidRPr="007A3748">
        <w:rPr>
          <w:rFonts w:ascii="Arial" w:hAnsi="Arial" w:cs="Arial"/>
          <w:sz w:val="22"/>
          <w:szCs w:val="22"/>
        </w:rPr>
        <w:t>D</w:t>
      </w:r>
      <w:r w:rsidR="007A3748">
        <w:rPr>
          <w:rFonts w:ascii="Arial" w:hAnsi="Arial" w:cs="Arial"/>
          <w:sz w:val="22"/>
          <w:szCs w:val="22"/>
        </w:rPr>
        <w:t>es Weiteren sollten die Schülerinnen und Schüler</w:t>
      </w:r>
      <w:r w:rsidR="009B2257" w:rsidRPr="007A3748">
        <w:rPr>
          <w:rFonts w:ascii="Arial" w:hAnsi="Arial" w:cs="Arial"/>
          <w:sz w:val="22"/>
          <w:szCs w:val="22"/>
        </w:rPr>
        <w:t xml:space="preserve"> im Vorfeld mit de</w:t>
      </w:r>
      <w:r w:rsidR="006E0B9E" w:rsidRPr="007A3748">
        <w:rPr>
          <w:rFonts w:ascii="Arial" w:hAnsi="Arial" w:cs="Arial"/>
          <w:sz w:val="22"/>
          <w:szCs w:val="22"/>
        </w:rPr>
        <w:t>m Erstellen eines Szenarios vertraut gemacht werden (bspw. im Sinne von: Was passiert unter diesen Umständen in 10/20/50 Jahren?)</w:t>
      </w:r>
      <w:r w:rsidR="00757756" w:rsidRPr="007A3748">
        <w:rPr>
          <w:rFonts w:ascii="Arial" w:hAnsi="Arial" w:cs="Arial"/>
          <w:sz w:val="22"/>
          <w:szCs w:val="22"/>
        </w:rPr>
        <w:t xml:space="preserve"> bzw. wissen, wie man eine </w:t>
      </w:r>
      <w:proofErr w:type="spellStart"/>
      <w:r w:rsidR="00757756" w:rsidRPr="007A3748">
        <w:rPr>
          <w:rFonts w:ascii="Arial" w:hAnsi="Arial" w:cs="Arial"/>
          <w:sz w:val="22"/>
          <w:szCs w:val="22"/>
        </w:rPr>
        <w:t>Concept</w:t>
      </w:r>
      <w:proofErr w:type="spellEnd"/>
      <w:r w:rsidR="00757756" w:rsidRPr="007A3748">
        <w:rPr>
          <w:rFonts w:ascii="Arial" w:hAnsi="Arial" w:cs="Arial"/>
          <w:sz w:val="22"/>
          <w:szCs w:val="22"/>
        </w:rPr>
        <w:t xml:space="preserve"> </w:t>
      </w:r>
      <w:proofErr w:type="spellStart"/>
      <w:r w:rsidR="00757756" w:rsidRPr="007A3748">
        <w:rPr>
          <w:rFonts w:ascii="Arial" w:hAnsi="Arial" w:cs="Arial"/>
          <w:sz w:val="22"/>
          <w:szCs w:val="22"/>
        </w:rPr>
        <w:t>Map</w:t>
      </w:r>
      <w:proofErr w:type="spellEnd"/>
      <w:r w:rsidR="00757756" w:rsidRPr="007A3748">
        <w:rPr>
          <w:rFonts w:ascii="Arial" w:hAnsi="Arial" w:cs="Arial"/>
          <w:sz w:val="22"/>
          <w:szCs w:val="22"/>
        </w:rPr>
        <w:t xml:space="preserve"> erstellt.</w:t>
      </w:r>
      <w:r w:rsidR="00DE64FB">
        <w:rPr>
          <w:rFonts w:ascii="Arial" w:hAnsi="Arial" w:cs="Arial"/>
          <w:sz w:val="22"/>
          <w:szCs w:val="22"/>
        </w:rPr>
        <w:t xml:space="preserve"> Bei letzterem kann natürlich auch die Möglichkeit des onlinebasierten Erstellens einer </w:t>
      </w:r>
      <w:proofErr w:type="spellStart"/>
      <w:r w:rsidR="00DE64FB">
        <w:rPr>
          <w:rFonts w:ascii="Arial" w:hAnsi="Arial" w:cs="Arial"/>
          <w:sz w:val="22"/>
          <w:szCs w:val="22"/>
        </w:rPr>
        <w:t>Concept</w:t>
      </w:r>
      <w:proofErr w:type="spellEnd"/>
      <w:r w:rsidR="00DE64FB">
        <w:rPr>
          <w:rFonts w:ascii="Arial" w:hAnsi="Arial" w:cs="Arial"/>
          <w:sz w:val="22"/>
          <w:szCs w:val="22"/>
        </w:rPr>
        <w:t xml:space="preserve"> </w:t>
      </w:r>
      <w:proofErr w:type="spellStart"/>
      <w:r w:rsidR="00DE64FB">
        <w:rPr>
          <w:rFonts w:ascii="Arial" w:hAnsi="Arial" w:cs="Arial"/>
          <w:sz w:val="22"/>
          <w:szCs w:val="22"/>
        </w:rPr>
        <w:t>Map</w:t>
      </w:r>
      <w:proofErr w:type="spellEnd"/>
      <w:r w:rsidR="00DE64FB">
        <w:rPr>
          <w:rFonts w:ascii="Arial" w:hAnsi="Arial" w:cs="Arial"/>
          <w:sz w:val="22"/>
          <w:szCs w:val="22"/>
        </w:rPr>
        <w:t xml:space="preserve"> genutzt werden</w:t>
      </w:r>
      <w:r w:rsidR="003B2173">
        <w:rPr>
          <w:rFonts w:ascii="Arial" w:hAnsi="Arial" w:cs="Arial"/>
          <w:sz w:val="22"/>
          <w:szCs w:val="22"/>
        </w:rPr>
        <w:t>.</w:t>
      </w:r>
    </w:p>
    <w:p w14:paraId="0865C18A" w14:textId="2732C379" w:rsidR="000466D8" w:rsidRDefault="00612997" w:rsidP="00B868B2">
      <w:pPr>
        <w:spacing w:line="360" w:lineRule="auto"/>
        <w:jc w:val="both"/>
        <w:rPr>
          <w:rFonts w:ascii="Arial" w:hAnsi="Arial" w:cs="Arial"/>
          <w:sz w:val="22"/>
          <w:szCs w:val="22"/>
        </w:rPr>
      </w:pPr>
      <w:r>
        <w:rPr>
          <w:rFonts w:ascii="Arial" w:hAnsi="Arial" w:cs="Arial"/>
          <w:sz w:val="22"/>
          <w:szCs w:val="22"/>
        </w:rPr>
        <w:t xml:space="preserve">Die </w:t>
      </w:r>
      <w:proofErr w:type="spellStart"/>
      <w:r>
        <w:rPr>
          <w:rFonts w:ascii="Arial" w:hAnsi="Arial" w:cs="Arial"/>
          <w:sz w:val="22"/>
          <w:szCs w:val="22"/>
        </w:rPr>
        <w:t>Concept</w:t>
      </w:r>
      <w:proofErr w:type="spellEnd"/>
      <w:r>
        <w:rPr>
          <w:rFonts w:ascii="Arial" w:hAnsi="Arial" w:cs="Arial"/>
          <w:sz w:val="22"/>
          <w:szCs w:val="22"/>
        </w:rPr>
        <w:t xml:space="preserve"> </w:t>
      </w:r>
      <w:proofErr w:type="spellStart"/>
      <w:r>
        <w:rPr>
          <w:rFonts w:ascii="Arial" w:hAnsi="Arial" w:cs="Arial"/>
          <w:sz w:val="22"/>
          <w:szCs w:val="22"/>
        </w:rPr>
        <w:t>Map</w:t>
      </w:r>
      <w:proofErr w:type="spellEnd"/>
      <w:r>
        <w:rPr>
          <w:rFonts w:ascii="Arial" w:hAnsi="Arial" w:cs="Arial"/>
          <w:sz w:val="22"/>
          <w:szCs w:val="22"/>
        </w:rPr>
        <w:t xml:space="preserve"> eignet sich in diesem Fall zur Visualisierung </w:t>
      </w:r>
      <w:r w:rsidR="00B352A9">
        <w:rPr>
          <w:rFonts w:ascii="Arial" w:hAnsi="Arial" w:cs="Arial"/>
          <w:sz w:val="22"/>
          <w:szCs w:val="22"/>
        </w:rPr>
        <w:t xml:space="preserve">und Strukturierung </w:t>
      </w:r>
      <w:r>
        <w:rPr>
          <w:rFonts w:ascii="Arial" w:hAnsi="Arial" w:cs="Arial"/>
          <w:sz w:val="22"/>
          <w:szCs w:val="22"/>
        </w:rPr>
        <w:t xml:space="preserve">der Zusammenhänge der einzelnen Folgen, welche im Zuge der Bevölkerungsentwicklung in Deutschland zu erwarten sind. </w:t>
      </w:r>
      <w:r w:rsidR="00B352A9">
        <w:rPr>
          <w:rFonts w:ascii="Arial" w:hAnsi="Arial" w:cs="Arial"/>
          <w:sz w:val="22"/>
          <w:szCs w:val="22"/>
        </w:rPr>
        <w:t xml:space="preserve">Einzelne Themenfelder können farbig gekennzeichnet werden. </w:t>
      </w:r>
      <w:r>
        <w:rPr>
          <w:rFonts w:ascii="Arial" w:hAnsi="Arial" w:cs="Arial"/>
          <w:sz w:val="22"/>
          <w:szCs w:val="22"/>
        </w:rPr>
        <w:t xml:space="preserve">Diese Zusammenhänge werden durch die Beschriftung der Pfeile nochmals verdeutlicht und erleichtern </w:t>
      </w:r>
      <w:r w:rsidR="00B352A9">
        <w:rPr>
          <w:rFonts w:ascii="Arial" w:hAnsi="Arial" w:cs="Arial"/>
          <w:sz w:val="22"/>
          <w:szCs w:val="22"/>
        </w:rPr>
        <w:t>dadurch</w:t>
      </w:r>
      <w:r>
        <w:rPr>
          <w:rFonts w:ascii="Arial" w:hAnsi="Arial" w:cs="Arial"/>
          <w:sz w:val="22"/>
          <w:szCs w:val="22"/>
        </w:rPr>
        <w:t xml:space="preserve"> die anschließende Ausformulierung der </w:t>
      </w:r>
      <w:r w:rsidR="00B352A9">
        <w:rPr>
          <w:rFonts w:ascii="Arial" w:hAnsi="Arial" w:cs="Arial"/>
          <w:sz w:val="22"/>
          <w:szCs w:val="22"/>
        </w:rPr>
        <w:t>zugrunde liegenden Überlegungen der Schülerinnen und Schüler. Somit wird das systemische Denken gefördert und auch später hinz</w:t>
      </w:r>
      <w:r w:rsidR="00931EF8">
        <w:rPr>
          <w:rFonts w:ascii="Arial" w:hAnsi="Arial" w:cs="Arial"/>
          <w:sz w:val="22"/>
          <w:szCs w:val="22"/>
        </w:rPr>
        <w:t>u</w:t>
      </w:r>
      <w:r w:rsidR="00B352A9">
        <w:rPr>
          <w:rFonts w:ascii="Arial" w:hAnsi="Arial" w:cs="Arial"/>
          <w:sz w:val="22"/>
          <w:szCs w:val="22"/>
        </w:rPr>
        <w:t xml:space="preserve">kommende Erkenntnisse können im Nachhinein in die </w:t>
      </w:r>
      <w:proofErr w:type="spellStart"/>
      <w:r w:rsidR="00B352A9">
        <w:rPr>
          <w:rFonts w:ascii="Arial" w:hAnsi="Arial" w:cs="Arial"/>
          <w:sz w:val="22"/>
          <w:szCs w:val="22"/>
        </w:rPr>
        <w:t>Concept</w:t>
      </w:r>
      <w:proofErr w:type="spellEnd"/>
      <w:r w:rsidR="00B352A9">
        <w:rPr>
          <w:rFonts w:ascii="Arial" w:hAnsi="Arial" w:cs="Arial"/>
          <w:sz w:val="22"/>
          <w:szCs w:val="22"/>
        </w:rPr>
        <w:t xml:space="preserve"> </w:t>
      </w:r>
      <w:proofErr w:type="spellStart"/>
      <w:r w:rsidR="00B352A9">
        <w:rPr>
          <w:rFonts w:ascii="Arial" w:hAnsi="Arial" w:cs="Arial"/>
          <w:sz w:val="22"/>
          <w:szCs w:val="22"/>
        </w:rPr>
        <w:t>Map</w:t>
      </w:r>
      <w:proofErr w:type="spellEnd"/>
      <w:r w:rsidR="00B352A9">
        <w:rPr>
          <w:rFonts w:ascii="Arial" w:hAnsi="Arial" w:cs="Arial"/>
          <w:sz w:val="22"/>
          <w:szCs w:val="22"/>
        </w:rPr>
        <w:t xml:space="preserve"> eingearbeitet werden.</w:t>
      </w:r>
    </w:p>
    <w:p w14:paraId="6939261C" w14:textId="08ADA37E" w:rsidR="00612997" w:rsidRDefault="00B352A9" w:rsidP="00B868B2">
      <w:pPr>
        <w:spacing w:line="360" w:lineRule="auto"/>
        <w:jc w:val="both"/>
        <w:rPr>
          <w:rFonts w:ascii="Arial" w:hAnsi="Arial" w:cs="Arial"/>
          <w:sz w:val="22"/>
          <w:szCs w:val="22"/>
        </w:rPr>
      </w:pPr>
      <w:r>
        <w:rPr>
          <w:rFonts w:ascii="Arial" w:hAnsi="Arial" w:cs="Arial"/>
          <w:sz w:val="22"/>
          <w:szCs w:val="22"/>
        </w:rPr>
        <w:t xml:space="preserve">Während in der </w:t>
      </w:r>
      <w:proofErr w:type="spellStart"/>
      <w:r>
        <w:rPr>
          <w:rFonts w:ascii="Arial" w:hAnsi="Arial" w:cs="Arial"/>
          <w:sz w:val="22"/>
          <w:szCs w:val="22"/>
        </w:rPr>
        <w:t>Concept</w:t>
      </w:r>
      <w:proofErr w:type="spellEnd"/>
      <w:r>
        <w:rPr>
          <w:rFonts w:ascii="Arial" w:hAnsi="Arial" w:cs="Arial"/>
          <w:sz w:val="22"/>
          <w:szCs w:val="22"/>
        </w:rPr>
        <w:t xml:space="preserve"> </w:t>
      </w:r>
      <w:proofErr w:type="spellStart"/>
      <w:r>
        <w:rPr>
          <w:rFonts w:ascii="Arial" w:hAnsi="Arial" w:cs="Arial"/>
          <w:sz w:val="22"/>
          <w:szCs w:val="22"/>
        </w:rPr>
        <w:t>Map</w:t>
      </w:r>
      <w:proofErr w:type="spellEnd"/>
      <w:r>
        <w:rPr>
          <w:rFonts w:ascii="Arial" w:hAnsi="Arial" w:cs="Arial"/>
          <w:sz w:val="22"/>
          <w:szCs w:val="22"/>
        </w:rPr>
        <w:t xml:space="preserve"> der Fokus auf der Verknüpfung liegt, bietet die Darstellung eines Zukunftsszenarios in Form eines </w:t>
      </w:r>
      <w:proofErr w:type="spellStart"/>
      <w:r>
        <w:rPr>
          <w:rFonts w:ascii="Arial" w:hAnsi="Arial" w:cs="Arial"/>
          <w:sz w:val="22"/>
          <w:szCs w:val="22"/>
        </w:rPr>
        <w:t>Szenariotrichters</w:t>
      </w:r>
      <w:proofErr w:type="spellEnd"/>
      <w:r>
        <w:rPr>
          <w:rFonts w:ascii="Arial" w:hAnsi="Arial" w:cs="Arial"/>
          <w:sz w:val="22"/>
          <w:szCs w:val="22"/>
        </w:rPr>
        <w:t xml:space="preserve"> eher einen linearen Überblick, wobei </w:t>
      </w:r>
      <w:r w:rsidR="00163FB7">
        <w:rPr>
          <w:rFonts w:ascii="Arial" w:hAnsi="Arial" w:cs="Arial"/>
          <w:sz w:val="22"/>
          <w:szCs w:val="22"/>
        </w:rPr>
        <w:t>meist ein Best-Case-, ein Trend- und ein Worst-Case-Szenario erstellt werden, um verschiedene Zukunftsverläufe aufzuzeigen. Hierbei können mögliche Entscheidungen auf politischer oder gesellschaftlicher Ebene mit eingeflochten werden, welche die Szenarien beeinflussen könnten, wodurch die Schülerinnen und Schüler Schlussfolgerungen auf ihr eigenes Handeln ziehen können.</w:t>
      </w:r>
    </w:p>
    <w:p w14:paraId="28665C00" w14:textId="0F72C3F6" w:rsidR="00163FB7" w:rsidRDefault="00163FB7" w:rsidP="00B868B2">
      <w:pPr>
        <w:spacing w:line="360" w:lineRule="auto"/>
        <w:jc w:val="both"/>
        <w:rPr>
          <w:rFonts w:ascii="Arial" w:hAnsi="Arial" w:cs="Arial"/>
          <w:sz w:val="22"/>
          <w:szCs w:val="22"/>
        </w:rPr>
      </w:pPr>
      <w:r>
        <w:rPr>
          <w:rFonts w:ascii="Arial" w:hAnsi="Arial" w:cs="Arial"/>
          <w:sz w:val="22"/>
          <w:szCs w:val="22"/>
        </w:rPr>
        <w:t>Welche Darstellungsmethode für die jeweilige Lerngruppe geeignet ist, entscheidet die Lehrkraft.</w:t>
      </w:r>
    </w:p>
    <w:p w14:paraId="40D47AF3" w14:textId="77777777" w:rsidR="00163FB7" w:rsidRPr="00B868B2" w:rsidRDefault="00163FB7" w:rsidP="00931EF8">
      <w:pPr>
        <w:rPr>
          <w:rFonts w:ascii="Arial" w:hAnsi="Arial" w:cs="Arial"/>
          <w:sz w:val="22"/>
          <w:szCs w:val="22"/>
        </w:rPr>
      </w:pPr>
    </w:p>
    <w:p w14:paraId="5BB226E9" w14:textId="602A17A6" w:rsidR="00594C7C" w:rsidRPr="00CF2852" w:rsidRDefault="00594C7C" w:rsidP="00037BB9">
      <w:pPr>
        <w:pStyle w:val="berschrift2"/>
        <w:keepNext w:val="0"/>
        <w:keepLines w:val="0"/>
        <w:numPr>
          <w:ilvl w:val="0"/>
          <w:numId w:val="30"/>
        </w:numPr>
        <w:spacing w:before="120" w:after="120"/>
        <w:ind w:left="357" w:hanging="357"/>
        <w:rPr>
          <w:rFonts w:ascii="Arial" w:hAnsi="Arial" w:cs="Arial"/>
          <w:b/>
          <w:color w:val="auto"/>
          <w:sz w:val="22"/>
          <w:szCs w:val="22"/>
          <w:lang w:val="de-DE"/>
        </w:rPr>
      </w:pPr>
      <w:r w:rsidRPr="00CF2852">
        <w:rPr>
          <w:rFonts w:ascii="Arial" w:hAnsi="Arial" w:cs="Arial"/>
          <w:b/>
          <w:color w:val="auto"/>
          <w:sz w:val="22"/>
          <w:szCs w:val="22"/>
          <w:lang w:val="de-DE"/>
        </w:rPr>
        <w:t>Variations</w:t>
      </w:r>
      <w:r w:rsidR="00283B07" w:rsidRPr="00CF2852">
        <w:rPr>
          <w:rFonts w:ascii="Arial" w:hAnsi="Arial" w:cs="Arial"/>
          <w:b/>
          <w:color w:val="auto"/>
          <w:sz w:val="22"/>
          <w:szCs w:val="22"/>
          <w:lang w:val="de-DE"/>
        </w:rPr>
        <w:t>- bzw. Differenzierungs</w:t>
      </w:r>
      <w:r w:rsidRPr="00CF2852">
        <w:rPr>
          <w:rFonts w:ascii="Arial" w:hAnsi="Arial" w:cs="Arial"/>
          <w:b/>
          <w:color w:val="auto"/>
          <w:sz w:val="22"/>
          <w:szCs w:val="22"/>
          <w:lang w:val="de-DE"/>
        </w:rPr>
        <w:t>möglichkeiten</w:t>
      </w:r>
    </w:p>
    <w:p w14:paraId="593DAB52" w14:textId="0E48708F" w:rsidR="00ED18D3" w:rsidRDefault="000F1BAD" w:rsidP="00B868B2">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hAnsi="Arial" w:cs="Arial"/>
          <w:sz w:val="22"/>
          <w:szCs w:val="22"/>
          <w:lang w:val="de-DE"/>
        </w:rPr>
      </w:pPr>
      <w:r>
        <w:rPr>
          <w:rFonts w:ascii="Arial" w:hAnsi="Arial" w:cs="Arial"/>
          <w:sz w:val="22"/>
          <w:szCs w:val="22"/>
          <w:lang w:val="de-DE"/>
        </w:rPr>
        <w:t>Die Aufgaben können an mehreren Stellen bewertet werden.</w:t>
      </w:r>
    </w:p>
    <w:p w14:paraId="0C12D27A" w14:textId="3F535F94" w:rsidR="00ED18D3" w:rsidRDefault="00ED18D3" w:rsidP="00B868B2">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hAnsi="Arial" w:cs="Arial"/>
          <w:sz w:val="22"/>
          <w:szCs w:val="22"/>
          <w:lang w:val="de-DE"/>
        </w:rPr>
      </w:pPr>
      <w:r>
        <w:rPr>
          <w:rFonts w:ascii="Arial" w:hAnsi="Arial" w:cs="Arial"/>
          <w:sz w:val="22"/>
          <w:szCs w:val="22"/>
          <w:lang w:val="de-DE"/>
        </w:rPr>
        <w:t>Aufgabe 1 dient dem Kennenlernen der Anwendung und kann individuell gestaltet werden.</w:t>
      </w:r>
    </w:p>
    <w:p w14:paraId="7C8695EA" w14:textId="1A0350F1" w:rsidR="00ED18D3" w:rsidRDefault="00ED18D3" w:rsidP="00B868B2">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hAnsi="Arial" w:cs="Arial"/>
          <w:sz w:val="22"/>
          <w:szCs w:val="22"/>
          <w:lang w:val="de-DE"/>
        </w:rPr>
      </w:pPr>
      <w:r>
        <w:rPr>
          <w:rFonts w:ascii="Arial" w:hAnsi="Arial" w:cs="Arial"/>
          <w:sz w:val="22"/>
          <w:szCs w:val="22"/>
          <w:lang w:val="de-DE"/>
        </w:rPr>
        <w:t>Die Aufgaben 2 und 3 sind in Einzelarbeit zu lösen. Diese können bei Bedarf natürlich auch in Partnerarbeit bearbeitet werden.</w:t>
      </w:r>
    </w:p>
    <w:p w14:paraId="0C44DDCF" w14:textId="433A1474" w:rsidR="0008617A" w:rsidRPr="00B715B0" w:rsidRDefault="00B715B0" w:rsidP="00B868B2">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hAnsi="Arial" w:cs="Arial"/>
          <w:sz w:val="22"/>
          <w:szCs w:val="22"/>
          <w:lang w:val="de-DE"/>
        </w:rPr>
      </w:pPr>
      <w:r w:rsidRPr="00B715B0">
        <w:rPr>
          <w:rFonts w:ascii="Arial" w:hAnsi="Arial" w:cs="Arial"/>
          <w:sz w:val="22"/>
          <w:szCs w:val="22"/>
          <w:lang w:val="de-DE"/>
        </w:rPr>
        <w:t>Als Differenzierungsmöglichkeit können in Aufgabe 3 die zu betrachtenden Jahre vorgegeben werden.</w:t>
      </w:r>
    </w:p>
    <w:p w14:paraId="1597247A" w14:textId="1A3063AD" w:rsidR="00FF1F0B" w:rsidRDefault="00FF1F0B" w:rsidP="00B868B2">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hAnsi="Arial" w:cs="Arial"/>
          <w:sz w:val="22"/>
          <w:szCs w:val="22"/>
          <w:lang w:val="de-DE"/>
        </w:rPr>
      </w:pPr>
      <w:r>
        <w:rPr>
          <w:rFonts w:ascii="Arial" w:hAnsi="Arial" w:cs="Arial"/>
          <w:sz w:val="22"/>
          <w:szCs w:val="22"/>
          <w:lang w:val="de-DE"/>
        </w:rPr>
        <w:t xml:space="preserve">Aufgabe </w:t>
      </w:r>
      <w:r w:rsidR="00F247BF">
        <w:rPr>
          <w:rFonts w:ascii="Arial" w:hAnsi="Arial" w:cs="Arial"/>
          <w:sz w:val="22"/>
          <w:szCs w:val="22"/>
          <w:lang w:val="de-DE"/>
        </w:rPr>
        <w:t>5</w:t>
      </w:r>
      <w:r>
        <w:rPr>
          <w:rFonts w:ascii="Arial" w:hAnsi="Arial" w:cs="Arial"/>
          <w:sz w:val="22"/>
          <w:szCs w:val="22"/>
          <w:lang w:val="de-DE"/>
        </w:rPr>
        <w:t xml:space="preserve"> dient der Vertiefung, wobei hier 2 Bevölkerungsdiagramme aus Deutschland miteinander verglichen werden.</w:t>
      </w:r>
    </w:p>
    <w:p w14:paraId="73E9F884" w14:textId="199A82DD" w:rsidR="00594C7C" w:rsidRDefault="00FF1F0B" w:rsidP="00B868B2">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hAnsi="Arial" w:cs="Arial"/>
          <w:sz w:val="22"/>
          <w:szCs w:val="22"/>
          <w:lang w:val="de-DE"/>
        </w:rPr>
      </w:pPr>
      <w:r>
        <w:rPr>
          <w:rFonts w:ascii="Arial" w:hAnsi="Arial" w:cs="Arial"/>
          <w:sz w:val="22"/>
          <w:szCs w:val="22"/>
          <w:lang w:val="de-DE"/>
        </w:rPr>
        <w:t xml:space="preserve">Die Aufgabe </w:t>
      </w:r>
      <w:r w:rsidR="00F247BF">
        <w:rPr>
          <w:rFonts w:ascii="Arial" w:hAnsi="Arial" w:cs="Arial"/>
          <w:sz w:val="22"/>
          <w:szCs w:val="22"/>
          <w:lang w:val="de-DE"/>
        </w:rPr>
        <w:t>5</w:t>
      </w:r>
      <w:r>
        <w:rPr>
          <w:rFonts w:ascii="Arial" w:hAnsi="Arial" w:cs="Arial"/>
          <w:sz w:val="22"/>
          <w:szCs w:val="22"/>
          <w:lang w:val="de-DE"/>
        </w:rPr>
        <w:t xml:space="preserve"> </w:t>
      </w:r>
      <w:r w:rsidR="00757756">
        <w:rPr>
          <w:rFonts w:ascii="Arial" w:hAnsi="Arial" w:cs="Arial"/>
          <w:sz w:val="22"/>
          <w:szCs w:val="22"/>
          <w:lang w:val="de-DE"/>
        </w:rPr>
        <w:t>kann</w:t>
      </w:r>
      <w:r>
        <w:rPr>
          <w:rFonts w:ascii="Arial" w:hAnsi="Arial" w:cs="Arial"/>
          <w:sz w:val="22"/>
          <w:szCs w:val="22"/>
          <w:lang w:val="de-DE"/>
        </w:rPr>
        <w:t xml:space="preserve"> je nach Leistungsstand und </w:t>
      </w:r>
      <w:r w:rsidR="00056D20">
        <w:rPr>
          <w:rFonts w:ascii="Arial" w:hAnsi="Arial" w:cs="Arial"/>
          <w:sz w:val="22"/>
          <w:szCs w:val="22"/>
          <w:lang w:val="de-DE"/>
        </w:rPr>
        <w:t>Zeitbedarf weggelassen werden.</w:t>
      </w:r>
    </w:p>
    <w:p w14:paraId="579B0EAF" w14:textId="39734ED6" w:rsidR="00B868B2" w:rsidRDefault="00B868B2">
      <w:pPr>
        <w:pBdr>
          <w:top w:val="nil"/>
          <w:left w:val="nil"/>
          <w:bottom w:val="nil"/>
          <w:right w:val="nil"/>
          <w:between w:val="nil"/>
          <w:bar w:val="nil"/>
        </w:pBdr>
        <w:rPr>
          <w:rFonts w:ascii="Arial" w:hAnsi="Arial" w:cs="Arial"/>
          <w:sz w:val="16"/>
          <w:szCs w:val="16"/>
        </w:rPr>
      </w:pPr>
      <w:r>
        <w:rPr>
          <w:rFonts w:ascii="Arial" w:hAnsi="Arial" w:cs="Arial"/>
          <w:sz w:val="16"/>
          <w:szCs w:val="16"/>
        </w:rPr>
        <w:br w:type="page"/>
      </w:r>
    </w:p>
    <w:p w14:paraId="17281568" w14:textId="19D4B83F" w:rsidR="00C4538E" w:rsidRPr="00CF2852" w:rsidRDefault="00C4538E" w:rsidP="00037BB9">
      <w:pPr>
        <w:pStyle w:val="berschrift2"/>
        <w:keepNext w:val="0"/>
        <w:keepLines w:val="0"/>
        <w:numPr>
          <w:ilvl w:val="0"/>
          <w:numId w:val="30"/>
        </w:numPr>
        <w:spacing w:before="120" w:after="120"/>
        <w:ind w:left="357" w:hanging="357"/>
        <w:rPr>
          <w:rFonts w:ascii="Arial" w:hAnsi="Arial" w:cs="Arial"/>
          <w:b/>
          <w:color w:val="auto"/>
          <w:sz w:val="22"/>
          <w:szCs w:val="22"/>
          <w:lang w:val="de-DE"/>
        </w:rPr>
      </w:pPr>
      <w:r w:rsidRPr="00CF2852">
        <w:rPr>
          <w:rFonts w:ascii="Arial" w:hAnsi="Arial" w:cs="Arial"/>
          <w:b/>
          <w:color w:val="auto"/>
          <w:sz w:val="22"/>
          <w:szCs w:val="22"/>
          <w:lang w:val="de-DE"/>
        </w:rPr>
        <w:t>Mögliche Probleme bei der Umsetzung</w:t>
      </w:r>
    </w:p>
    <w:p w14:paraId="1374B6F1" w14:textId="714A726A" w:rsidR="003A0E98" w:rsidRDefault="00F44883" w:rsidP="000D070D">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Pr>
          <w:rFonts w:ascii="Arial" w:hAnsi="Arial" w:cs="Arial"/>
          <w:sz w:val="22"/>
          <w:szCs w:val="22"/>
          <w:lang w:val="de-DE"/>
        </w:rPr>
        <w:t>Stabile Internetverbindung</w:t>
      </w:r>
    </w:p>
    <w:p w14:paraId="50144AFC" w14:textId="77777777" w:rsidR="00931EF8" w:rsidRPr="00931EF8" w:rsidRDefault="00931EF8" w:rsidP="00931EF8">
      <w:pPr>
        <w:rPr>
          <w:rFonts w:ascii="Arial" w:hAnsi="Arial" w:cs="Arial"/>
          <w:sz w:val="16"/>
          <w:szCs w:val="16"/>
        </w:rPr>
      </w:pPr>
    </w:p>
    <w:p w14:paraId="67473C4F" w14:textId="77EB40F6" w:rsidR="00594C7C" w:rsidRPr="00CF2852" w:rsidRDefault="00594C7C" w:rsidP="00037BB9">
      <w:pPr>
        <w:pStyle w:val="berschrift2"/>
        <w:keepNext w:val="0"/>
        <w:keepLines w:val="0"/>
        <w:numPr>
          <w:ilvl w:val="0"/>
          <w:numId w:val="30"/>
        </w:numPr>
        <w:spacing w:before="120" w:after="120"/>
        <w:ind w:left="357" w:hanging="357"/>
        <w:rPr>
          <w:rFonts w:ascii="Arial" w:hAnsi="Arial" w:cs="Arial"/>
          <w:b/>
          <w:color w:val="auto"/>
          <w:sz w:val="22"/>
          <w:szCs w:val="22"/>
          <w:lang w:val="de-DE"/>
        </w:rPr>
      </w:pPr>
      <w:r w:rsidRPr="00CF2852">
        <w:rPr>
          <w:rFonts w:ascii="Arial" w:hAnsi="Arial" w:cs="Arial"/>
          <w:b/>
          <w:color w:val="auto"/>
          <w:sz w:val="22"/>
          <w:szCs w:val="22"/>
          <w:lang w:val="de-DE"/>
        </w:rPr>
        <w:t xml:space="preserve">Lösungserwartungen </w:t>
      </w:r>
    </w:p>
    <w:tbl>
      <w:tblPr>
        <w:tblStyle w:val="Tabellenraster"/>
        <w:tblW w:w="5000" w:type="pct"/>
        <w:tblLook w:val="04A0" w:firstRow="1" w:lastRow="0" w:firstColumn="1" w:lastColumn="0" w:noHBand="0" w:noVBand="1"/>
      </w:tblPr>
      <w:tblGrid>
        <w:gridCol w:w="1370"/>
        <w:gridCol w:w="860"/>
        <w:gridCol w:w="7392"/>
      </w:tblGrid>
      <w:tr w:rsidR="005A03A6" w14:paraId="3A66AD78" w14:textId="77777777" w:rsidTr="008253EE">
        <w:tc>
          <w:tcPr>
            <w:tcW w:w="712" w:type="pct"/>
          </w:tcPr>
          <w:p w14:paraId="5B5D491B" w14:textId="6A52CB20" w:rsidR="005A03A6" w:rsidRDefault="005A03A6" w:rsidP="00C4538E">
            <w:pPr>
              <w:rPr>
                <w:rFonts w:ascii="Arial" w:hAnsi="Arial" w:cs="Arial"/>
                <w:sz w:val="22"/>
                <w:szCs w:val="22"/>
              </w:rPr>
            </w:pPr>
            <w:r>
              <w:rPr>
                <w:rFonts w:ascii="Arial" w:hAnsi="Arial" w:cs="Arial"/>
                <w:sz w:val="22"/>
                <w:szCs w:val="22"/>
              </w:rPr>
              <w:t xml:space="preserve">Aufgabe </w:t>
            </w:r>
          </w:p>
        </w:tc>
        <w:tc>
          <w:tcPr>
            <w:tcW w:w="447" w:type="pct"/>
          </w:tcPr>
          <w:p w14:paraId="24CA810E" w14:textId="32B8B7D4" w:rsidR="005A03A6" w:rsidRDefault="005A03A6" w:rsidP="00C4538E">
            <w:pPr>
              <w:rPr>
                <w:rFonts w:ascii="Arial" w:hAnsi="Arial" w:cs="Arial"/>
                <w:sz w:val="22"/>
                <w:szCs w:val="22"/>
              </w:rPr>
            </w:pPr>
            <w:r>
              <w:rPr>
                <w:rFonts w:ascii="Arial" w:hAnsi="Arial" w:cs="Arial"/>
                <w:sz w:val="22"/>
                <w:szCs w:val="22"/>
              </w:rPr>
              <w:t>AFB</w:t>
            </w:r>
          </w:p>
        </w:tc>
        <w:tc>
          <w:tcPr>
            <w:tcW w:w="3842" w:type="pct"/>
          </w:tcPr>
          <w:p w14:paraId="07C5AD50" w14:textId="6D259A76" w:rsidR="005A03A6" w:rsidRDefault="005A03A6" w:rsidP="00C4538E">
            <w:pPr>
              <w:rPr>
                <w:rFonts w:ascii="Arial" w:hAnsi="Arial" w:cs="Arial"/>
                <w:sz w:val="22"/>
                <w:szCs w:val="22"/>
              </w:rPr>
            </w:pPr>
            <w:r>
              <w:rPr>
                <w:rFonts w:ascii="Arial" w:hAnsi="Arial" w:cs="Arial"/>
                <w:sz w:val="22"/>
                <w:szCs w:val="22"/>
              </w:rPr>
              <w:t>mögliche Ergebnisse</w:t>
            </w:r>
          </w:p>
        </w:tc>
      </w:tr>
      <w:tr w:rsidR="005A03A6" w14:paraId="7D8A4C5F" w14:textId="77777777" w:rsidTr="008253EE">
        <w:tc>
          <w:tcPr>
            <w:tcW w:w="712" w:type="pct"/>
          </w:tcPr>
          <w:p w14:paraId="1019B58E" w14:textId="139705E9" w:rsidR="005A03A6" w:rsidRDefault="005A03A6" w:rsidP="00C4538E">
            <w:pPr>
              <w:rPr>
                <w:rFonts w:ascii="Arial" w:hAnsi="Arial" w:cs="Arial"/>
                <w:sz w:val="22"/>
                <w:szCs w:val="22"/>
              </w:rPr>
            </w:pPr>
            <w:r>
              <w:rPr>
                <w:rFonts w:ascii="Arial" w:hAnsi="Arial" w:cs="Arial"/>
                <w:sz w:val="22"/>
                <w:szCs w:val="22"/>
              </w:rPr>
              <w:t>1</w:t>
            </w:r>
          </w:p>
        </w:tc>
        <w:tc>
          <w:tcPr>
            <w:tcW w:w="447" w:type="pct"/>
          </w:tcPr>
          <w:p w14:paraId="4556BDB6" w14:textId="23CA7557" w:rsidR="005A03A6" w:rsidRDefault="005A03A6" w:rsidP="00C4538E">
            <w:pPr>
              <w:rPr>
                <w:rFonts w:ascii="Arial" w:hAnsi="Arial" w:cs="Arial"/>
                <w:sz w:val="22"/>
                <w:szCs w:val="22"/>
              </w:rPr>
            </w:pPr>
            <w:r>
              <w:rPr>
                <w:rFonts w:ascii="Arial" w:hAnsi="Arial" w:cs="Arial"/>
                <w:sz w:val="22"/>
                <w:szCs w:val="22"/>
              </w:rPr>
              <w:t>-</w:t>
            </w:r>
          </w:p>
        </w:tc>
        <w:tc>
          <w:tcPr>
            <w:tcW w:w="3842" w:type="pct"/>
          </w:tcPr>
          <w:p w14:paraId="2BB8C0A4" w14:textId="29045F34" w:rsidR="005A03A6" w:rsidRDefault="005A03A6" w:rsidP="00C4538E">
            <w:pPr>
              <w:rPr>
                <w:rFonts w:ascii="Arial" w:hAnsi="Arial" w:cs="Arial"/>
                <w:sz w:val="22"/>
                <w:szCs w:val="22"/>
              </w:rPr>
            </w:pPr>
            <w:r>
              <w:rPr>
                <w:rFonts w:ascii="Arial" w:hAnsi="Arial" w:cs="Arial"/>
                <w:sz w:val="22"/>
                <w:szCs w:val="22"/>
              </w:rPr>
              <w:t>-</w:t>
            </w:r>
          </w:p>
        </w:tc>
      </w:tr>
      <w:tr w:rsidR="005A03A6" w:rsidRPr="005965EF" w14:paraId="251C9A52" w14:textId="77777777" w:rsidTr="008253EE">
        <w:trPr>
          <w:trHeight w:val="1336"/>
        </w:trPr>
        <w:tc>
          <w:tcPr>
            <w:tcW w:w="712" w:type="pct"/>
          </w:tcPr>
          <w:p w14:paraId="3DA0C9E1" w14:textId="4C3CA009" w:rsidR="005A03A6" w:rsidRDefault="005A03A6" w:rsidP="00C4538E">
            <w:pPr>
              <w:rPr>
                <w:rFonts w:ascii="Arial" w:hAnsi="Arial" w:cs="Arial"/>
                <w:sz w:val="22"/>
                <w:szCs w:val="22"/>
              </w:rPr>
            </w:pPr>
            <w:r>
              <w:rPr>
                <w:rFonts w:ascii="Arial" w:hAnsi="Arial" w:cs="Arial"/>
                <w:sz w:val="22"/>
                <w:szCs w:val="22"/>
              </w:rPr>
              <w:t>2</w:t>
            </w:r>
          </w:p>
        </w:tc>
        <w:tc>
          <w:tcPr>
            <w:tcW w:w="447" w:type="pct"/>
          </w:tcPr>
          <w:p w14:paraId="5C6D8FD5" w14:textId="4CD453A2" w:rsidR="005A03A6" w:rsidRDefault="005A03A6" w:rsidP="00C4538E">
            <w:pPr>
              <w:rPr>
                <w:rFonts w:ascii="Arial" w:hAnsi="Arial" w:cs="Arial"/>
                <w:sz w:val="22"/>
                <w:szCs w:val="22"/>
              </w:rPr>
            </w:pPr>
            <w:r>
              <w:rPr>
                <w:rFonts w:ascii="Arial" w:hAnsi="Arial" w:cs="Arial"/>
                <w:sz w:val="22"/>
                <w:szCs w:val="22"/>
              </w:rPr>
              <w:t>I</w:t>
            </w:r>
          </w:p>
        </w:tc>
        <w:tc>
          <w:tcPr>
            <w:tcW w:w="3842" w:type="pct"/>
          </w:tcPr>
          <w:p w14:paraId="5BDAA9F4" w14:textId="0329B696" w:rsidR="005A03A6" w:rsidRPr="00037BB9" w:rsidRDefault="005A03A6" w:rsidP="00037BB9">
            <w:pPr>
              <w:pStyle w:val="Listenabsatz"/>
              <w:numPr>
                <w:ilvl w:val="2"/>
                <w:numId w:val="46"/>
              </w:numPr>
              <w:ind w:left="357" w:hanging="357"/>
              <w:rPr>
                <w:rFonts w:ascii="Arial" w:hAnsi="Arial" w:cs="Arial"/>
                <w:sz w:val="22"/>
                <w:szCs w:val="22"/>
                <w:lang w:val="de-DE"/>
              </w:rPr>
            </w:pPr>
            <w:r w:rsidRPr="00037BB9">
              <w:rPr>
                <w:rFonts w:ascii="Arial" w:hAnsi="Arial" w:cs="Arial"/>
                <w:sz w:val="22"/>
                <w:szCs w:val="22"/>
                <w:lang w:val="de-DE"/>
              </w:rPr>
              <w:t xml:space="preserve">1950: </w:t>
            </w:r>
            <w:r w:rsidRPr="00037BB9">
              <w:rPr>
                <w:rFonts w:ascii="Arial" w:hAnsi="Arial" w:cs="Arial"/>
                <w:sz w:val="22"/>
                <w:szCs w:val="22"/>
                <w:u w:val="single"/>
                <w:lang w:val="de-DE"/>
              </w:rPr>
              <w:t>Pyramide</w:t>
            </w:r>
            <w:r w:rsidRPr="00037BB9">
              <w:rPr>
                <w:rFonts w:ascii="Arial" w:hAnsi="Arial" w:cs="Arial"/>
                <w:sz w:val="22"/>
                <w:szCs w:val="22"/>
                <w:lang w:val="de-DE"/>
              </w:rPr>
              <w:t xml:space="preserve"> im oberen Teil -&gt; bis dahin (Jahrhundertwende bis Erster Weltkrieg) </w:t>
            </w:r>
            <w:r w:rsidRPr="00037BB9">
              <w:rPr>
                <w:rFonts w:ascii="Arial" w:hAnsi="Arial" w:cs="Arial"/>
                <w:sz w:val="22"/>
                <w:szCs w:val="22"/>
                <w:u w:val="single"/>
                <w:lang w:val="de-DE"/>
              </w:rPr>
              <w:t>Bevölkerungswachstum</w:t>
            </w:r>
          </w:p>
          <w:p w14:paraId="11302588" w14:textId="04CAB6A2" w:rsidR="005A03A6" w:rsidRPr="00037BB9" w:rsidRDefault="005A03A6" w:rsidP="00037BB9">
            <w:pPr>
              <w:pStyle w:val="Listenabsatz"/>
              <w:numPr>
                <w:ilvl w:val="2"/>
                <w:numId w:val="46"/>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sidRPr="00037BB9">
              <w:rPr>
                <w:rFonts w:ascii="Arial" w:hAnsi="Arial" w:cs="Arial"/>
                <w:sz w:val="22"/>
                <w:szCs w:val="22"/>
                <w:u w:val="single"/>
                <w:lang w:val="de-DE"/>
              </w:rPr>
              <w:t>Pyramide läuft allmählich nach oben aus</w:t>
            </w:r>
          </w:p>
          <w:p w14:paraId="7233C913" w14:textId="611A0E86" w:rsidR="005A03A6" w:rsidRPr="00037BB9" w:rsidRDefault="005A03A6" w:rsidP="000466D8">
            <w:pPr>
              <w:pStyle w:val="Listenabsatz"/>
              <w:numPr>
                <w:ilvl w:val="2"/>
                <w:numId w:val="46"/>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sidRPr="00037BB9">
              <w:rPr>
                <w:rFonts w:ascii="Arial" w:hAnsi="Arial" w:cs="Arial"/>
                <w:sz w:val="22"/>
                <w:szCs w:val="22"/>
                <w:lang w:val="de-DE"/>
              </w:rPr>
              <w:t xml:space="preserve">danach wird </w:t>
            </w:r>
            <w:r w:rsidRPr="00037BB9">
              <w:rPr>
                <w:rFonts w:ascii="Arial" w:hAnsi="Arial" w:cs="Arial"/>
                <w:sz w:val="22"/>
                <w:szCs w:val="22"/>
                <w:u w:val="single"/>
                <w:lang w:val="de-DE"/>
              </w:rPr>
              <w:t>Urnenform</w:t>
            </w:r>
            <w:r w:rsidRPr="00037BB9">
              <w:rPr>
                <w:rFonts w:ascii="Arial" w:hAnsi="Arial" w:cs="Arial"/>
                <w:sz w:val="22"/>
                <w:szCs w:val="22"/>
                <w:lang w:val="de-DE"/>
              </w:rPr>
              <w:t xml:space="preserve"> immer deutlicher sichtbar, Basis wird immer schmaler </w:t>
            </w:r>
            <w:r w:rsidR="000466D8" w:rsidRPr="000466D8">
              <w:rPr>
                <w:rFonts w:ascii="Arial" w:hAnsi="Arial" w:cs="Arial"/>
                <w:sz w:val="22"/>
                <w:szCs w:val="22"/>
                <w:lang w:val="de-DE"/>
              </w:rPr>
              <w:sym w:font="Wingdings" w:char="F0E0"/>
            </w:r>
            <w:r w:rsidRPr="00037BB9">
              <w:rPr>
                <w:rFonts w:ascii="Arial" w:hAnsi="Arial" w:cs="Arial"/>
                <w:sz w:val="22"/>
                <w:szCs w:val="22"/>
                <w:lang w:val="de-DE"/>
              </w:rPr>
              <w:t xml:space="preserve"> </w:t>
            </w:r>
            <w:r w:rsidRPr="00037BB9">
              <w:rPr>
                <w:rFonts w:ascii="Arial" w:hAnsi="Arial" w:cs="Arial"/>
                <w:sz w:val="22"/>
                <w:szCs w:val="22"/>
                <w:u w:val="single"/>
                <w:lang w:val="de-DE"/>
              </w:rPr>
              <w:t>Bevölkerungsrückgang</w:t>
            </w:r>
          </w:p>
        </w:tc>
      </w:tr>
      <w:tr w:rsidR="005A03A6" w14:paraId="0334D09C" w14:textId="77777777" w:rsidTr="008253EE">
        <w:tc>
          <w:tcPr>
            <w:tcW w:w="712" w:type="pct"/>
          </w:tcPr>
          <w:p w14:paraId="5558F230" w14:textId="758A558A" w:rsidR="005A03A6" w:rsidRDefault="005A03A6" w:rsidP="00C4538E">
            <w:pPr>
              <w:rPr>
                <w:rFonts w:ascii="Arial" w:hAnsi="Arial" w:cs="Arial"/>
                <w:sz w:val="22"/>
                <w:szCs w:val="22"/>
              </w:rPr>
            </w:pPr>
            <w:r>
              <w:rPr>
                <w:rFonts w:ascii="Arial" w:hAnsi="Arial" w:cs="Arial"/>
                <w:sz w:val="22"/>
                <w:szCs w:val="22"/>
              </w:rPr>
              <w:t>3</w:t>
            </w:r>
          </w:p>
        </w:tc>
        <w:tc>
          <w:tcPr>
            <w:tcW w:w="447" w:type="pct"/>
          </w:tcPr>
          <w:p w14:paraId="504FF055" w14:textId="5B41E2C2" w:rsidR="005A03A6" w:rsidRDefault="005A03A6" w:rsidP="00C4538E">
            <w:pPr>
              <w:rPr>
                <w:rFonts w:ascii="Arial" w:hAnsi="Arial" w:cs="Arial"/>
                <w:sz w:val="22"/>
                <w:szCs w:val="22"/>
              </w:rPr>
            </w:pPr>
            <w:r>
              <w:rPr>
                <w:rFonts w:ascii="Arial" w:hAnsi="Arial" w:cs="Arial"/>
                <w:sz w:val="22"/>
                <w:szCs w:val="22"/>
              </w:rPr>
              <w:t>II</w:t>
            </w:r>
          </w:p>
        </w:tc>
        <w:tc>
          <w:tcPr>
            <w:tcW w:w="3842" w:type="pct"/>
          </w:tcPr>
          <w:p w14:paraId="25C3BF01" w14:textId="5424085B" w:rsidR="005A03A6" w:rsidRDefault="005A03A6" w:rsidP="00C4538E">
            <w:pPr>
              <w:rPr>
                <w:rFonts w:ascii="Arial" w:hAnsi="Arial" w:cs="Arial"/>
                <w:sz w:val="22"/>
                <w:szCs w:val="22"/>
              </w:rPr>
            </w:pPr>
            <w:r>
              <w:rPr>
                <w:rFonts w:ascii="Arial" w:hAnsi="Arial" w:cs="Arial"/>
                <w:sz w:val="22"/>
                <w:szCs w:val="22"/>
              </w:rPr>
              <w:t>siehe Lösungsblatt Aufgabe 3</w:t>
            </w:r>
          </w:p>
        </w:tc>
      </w:tr>
      <w:tr w:rsidR="005A03A6" w:rsidRPr="005965EF" w14:paraId="7A91FA99" w14:textId="77777777" w:rsidTr="008253EE">
        <w:tc>
          <w:tcPr>
            <w:tcW w:w="712" w:type="pct"/>
          </w:tcPr>
          <w:p w14:paraId="32CAC4F4" w14:textId="491D76F1" w:rsidR="005A03A6" w:rsidRDefault="005A03A6" w:rsidP="00C4538E">
            <w:pPr>
              <w:rPr>
                <w:rFonts w:ascii="Arial" w:hAnsi="Arial" w:cs="Arial"/>
                <w:sz w:val="22"/>
                <w:szCs w:val="22"/>
              </w:rPr>
            </w:pPr>
            <w:r>
              <w:rPr>
                <w:rFonts w:ascii="Arial" w:hAnsi="Arial" w:cs="Arial"/>
                <w:sz w:val="22"/>
                <w:szCs w:val="22"/>
              </w:rPr>
              <w:t>4</w:t>
            </w:r>
          </w:p>
        </w:tc>
        <w:tc>
          <w:tcPr>
            <w:tcW w:w="447" w:type="pct"/>
          </w:tcPr>
          <w:p w14:paraId="27F2A3E0" w14:textId="2A611020" w:rsidR="005A03A6" w:rsidRDefault="005A03A6" w:rsidP="00C4538E">
            <w:pPr>
              <w:rPr>
                <w:rFonts w:ascii="Arial" w:hAnsi="Arial" w:cs="Arial"/>
                <w:sz w:val="22"/>
                <w:szCs w:val="22"/>
              </w:rPr>
            </w:pPr>
            <w:r>
              <w:rPr>
                <w:rFonts w:ascii="Arial" w:hAnsi="Arial" w:cs="Arial"/>
                <w:sz w:val="22"/>
                <w:szCs w:val="22"/>
              </w:rPr>
              <w:t>III</w:t>
            </w:r>
          </w:p>
        </w:tc>
        <w:tc>
          <w:tcPr>
            <w:tcW w:w="3842" w:type="pct"/>
          </w:tcPr>
          <w:p w14:paraId="026C4C15" w14:textId="77777777" w:rsidR="005965EF" w:rsidRDefault="005965EF" w:rsidP="00037BB9">
            <w:pPr>
              <w:pStyle w:val="Listenabsatz"/>
              <w:numPr>
                <w:ilvl w:val="2"/>
                <w:numId w:val="46"/>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rPr>
            </w:pPr>
            <w:r>
              <w:rPr>
                <w:rFonts w:ascii="Arial" w:hAnsi="Arial" w:cs="Arial"/>
                <w:sz w:val="22"/>
                <w:szCs w:val="22"/>
              </w:rPr>
              <w:t>Individuelle Lösung</w:t>
            </w:r>
          </w:p>
          <w:p w14:paraId="666B66A1" w14:textId="2166DE56" w:rsidR="005A03A6" w:rsidRPr="000466D8" w:rsidRDefault="005A03A6" w:rsidP="00037BB9">
            <w:pPr>
              <w:pStyle w:val="Listenabsatz"/>
              <w:numPr>
                <w:ilvl w:val="2"/>
                <w:numId w:val="46"/>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sidRPr="000466D8">
              <w:rPr>
                <w:rFonts w:ascii="Arial" w:hAnsi="Arial" w:cs="Arial"/>
                <w:sz w:val="22"/>
                <w:szCs w:val="22"/>
                <w:lang w:val="de-DE"/>
              </w:rPr>
              <w:t xml:space="preserve">Szenario in Form eines Szenario-Trichters bzw. einer </w:t>
            </w:r>
            <w:proofErr w:type="spellStart"/>
            <w:r w:rsidRPr="000466D8">
              <w:rPr>
                <w:rFonts w:ascii="Arial" w:hAnsi="Arial" w:cs="Arial"/>
                <w:sz w:val="22"/>
                <w:szCs w:val="22"/>
                <w:lang w:val="de-DE"/>
              </w:rPr>
              <w:t>Concept</w:t>
            </w:r>
            <w:proofErr w:type="spellEnd"/>
            <w:r w:rsidRPr="000466D8">
              <w:rPr>
                <w:rFonts w:ascii="Arial" w:hAnsi="Arial" w:cs="Arial"/>
                <w:sz w:val="22"/>
                <w:szCs w:val="22"/>
                <w:lang w:val="de-DE"/>
              </w:rPr>
              <w:t xml:space="preserve"> </w:t>
            </w:r>
            <w:proofErr w:type="spellStart"/>
            <w:r w:rsidRPr="000466D8">
              <w:rPr>
                <w:rFonts w:ascii="Arial" w:hAnsi="Arial" w:cs="Arial"/>
                <w:sz w:val="22"/>
                <w:szCs w:val="22"/>
                <w:lang w:val="de-DE"/>
              </w:rPr>
              <w:t>Map</w:t>
            </w:r>
            <w:proofErr w:type="spellEnd"/>
            <w:r w:rsidRPr="000466D8">
              <w:rPr>
                <w:rFonts w:ascii="Arial" w:hAnsi="Arial" w:cs="Arial"/>
                <w:sz w:val="22"/>
                <w:szCs w:val="22"/>
                <w:lang w:val="de-DE"/>
              </w:rPr>
              <w:t xml:space="preserve"> mit abschließendem Fazit</w:t>
            </w:r>
          </w:p>
          <w:p w14:paraId="22859D0C" w14:textId="36B59C87" w:rsidR="005A03A6" w:rsidRPr="000466D8" w:rsidRDefault="005A03A6" w:rsidP="00037BB9">
            <w:pPr>
              <w:pStyle w:val="Listenabsatz"/>
              <w:numPr>
                <w:ilvl w:val="2"/>
                <w:numId w:val="46"/>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sidRPr="000466D8">
              <w:rPr>
                <w:rFonts w:ascii="Arial" w:hAnsi="Arial" w:cs="Arial"/>
                <w:sz w:val="22"/>
                <w:szCs w:val="22"/>
                <w:lang w:val="de-DE"/>
              </w:rPr>
              <w:t>Prinzipiell ist bei jeder möglichen Annahme von einer schrumpfenden Bevölkerung auszugehen.</w:t>
            </w:r>
          </w:p>
        </w:tc>
      </w:tr>
      <w:tr w:rsidR="005A03A6" w:rsidRPr="008A7BD5" w14:paraId="441EAAE8" w14:textId="77777777" w:rsidTr="008253EE">
        <w:tc>
          <w:tcPr>
            <w:tcW w:w="712" w:type="pct"/>
          </w:tcPr>
          <w:p w14:paraId="65BB1451" w14:textId="743F1E72" w:rsidR="005A03A6" w:rsidRDefault="005A03A6" w:rsidP="00C4538E">
            <w:pPr>
              <w:rPr>
                <w:rFonts w:ascii="Arial" w:hAnsi="Arial" w:cs="Arial"/>
                <w:sz w:val="22"/>
                <w:szCs w:val="22"/>
              </w:rPr>
            </w:pPr>
            <w:r>
              <w:rPr>
                <w:rFonts w:ascii="Arial" w:hAnsi="Arial" w:cs="Arial"/>
                <w:sz w:val="22"/>
                <w:szCs w:val="22"/>
              </w:rPr>
              <w:t>5</w:t>
            </w:r>
          </w:p>
        </w:tc>
        <w:tc>
          <w:tcPr>
            <w:tcW w:w="447" w:type="pct"/>
          </w:tcPr>
          <w:p w14:paraId="55075652" w14:textId="22873C9B" w:rsidR="005A03A6" w:rsidRDefault="005A03A6" w:rsidP="00C4538E">
            <w:pPr>
              <w:rPr>
                <w:rFonts w:ascii="Arial" w:hAnsi="Arial" w:cs="Arial"/>
                <w:sz w:val="22"/>
                <w:szCs w:val="22"/>
              </w:rPr>
            </w:pPr>
            <w:r>
              <w:rPr>
                <w:rFonts w:ascii="Arial" w:hAnsi="Arial" w:cs="Arial"/>
                <w:sz w:val="22"/>
                <w:szCs w:val="22"/>
              </w:rPr>
              <w:t>II/III</w:t>
            </w:r>
          </w:p>
        </w:tc>
        <w:tc>
          <w:tcPr>
            <w:tcW w:w="3842" w:type="pct"/>
          </w:tcPr>
          <w:p w14:paraId="15875B0A" w14:textId="676933BE" w:rsidR="005A03A6" w:rsidRPr="000466D8" w:rsidRDefault="008A7BD5" w:rsidP="00037BB9">
            <w:pPr>
              <w:pStyle w:val="Listenabsatz"/>
              <w:numPr>
                <w:ilvl w:val="2"/>
                <w:numId w:val="46"/>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sidRPr="000466D8">
              <w:rPr>
                <w:rFonts w:ascii="Arial" w:hAnsi="Arial" w:cs="Arial"/>
                <w:sz w:val="22"/>
                <w:szCs w:val="22"/>
                <w:lang w:val="de-DE"/>
              </w:rPr>
              <w:t>Individuell, je nach Auswahl der Bundesländer und des Szenarios aus Aufgabe 4</w:t>
            </w:r>
          </w:p>
        </w:tc>
      </w:tr>
    </w:tbl>
    <w:p w14:paraId="2C184FC5" w14:textId="77777777" w:rsidR="00931EF8" w:rsidRDefault="00931EF8" w:rsidP="00931EF8">
      <w:pPr>
        <w:pStyle w:val="berschrift2"/>
        <w:keepNext w:val="0"/>
        <w:keepLines w:val="0"/>
        <w:spacing w:before="120" w:after="120"/>
        <w:rPr>
          <w:rFonts w:ascii="Arial" w:hAnsi="Arial" w:cs="Arial"/>
          <w:b/>
          <w:color w:val="auto"/>
          <w:sz w:val="22"/>
          <w:szCs w:val="22"/>
          <w:lang w:val="de-DE"/>
        </w:rPr>
      </w:pPr>
    </w:p>
    <w:p w14:paraId="08BD6F50" w14:textId="37C217D0" w:rsidR="00594C7C" w:rsidRPr="00CF2852" w:rsidRDefault="00B06623" w:rsidP="00931EF8">
      <w:pPr>
        <w:pStyle w:val="berschrift2"/>
        <w:keepNext w:val="0"/>
        <w:keepLines w:val="0"/>
        <w:numPr>
          <w:ilvl w:val="0"/>
          <w:numId w:val="30"/>
        </w:numPr>
        <w:spacing w:before="120" w:after="120"/>
        <w:ind w:left="357" w:hanging="357"/>
        <w:rPr>
          <w:rFonts w:ascii="Arial" w:hAnsi="Arial" w:cs="Arial"/>
          <w:b/>
          <w:color w:val="auto"/>
          <w:sz w:val="22"/>
          <w:szCs w:val="22"/>
          <w:lang w:val="de-DE"/>
        </w:rPr>
      </w:pPr>
      <w:r w:rsidRPr="00CF2852">
        <w:rPr>
          <w:rFonts w:ascii="Arial" w:hAnsi="Arial" w:cs="Arial"/>
          <w:b/>
          <w:color w:val="auto"/>
          <w:sz w:val="22"/>
          <w:szCs w:val="22"/>
          <w:lang w:val="de-DE"/>
        </w:rPr>
        <w:t>Weiterführende Hinweise</w:t>
      </w:r>
    </w:p>
    <w:p w14:paraId="4CD06755" w14:textId="34EAF575" w:rsidR="0099137D" w:rsidRDefault="008A7BD5" w:rsidP="00B868B2">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hAnsi="Arial" w:cs="Arial"/>
          <w:sz w:val="22"/>
          <w:szCs w:val="22"/>
          <w:lang w:val="de-DE"/>
        </w:rPr>
      </w:pPr>
      <w:r>
        <w:rPr>
          <w:rFonts w:ascii="Arial" w:hAnsi="Arial" w:cs="Arial"/>
          <w:sz w:val="22"/>
          <w:szCs w:val="22"/>
          <w:lang w:val="de-DE"/>
        </w:rPr>
        <w:t>Leere Tabellenvorlage für Aufgabe 3</w:t>
      </w:r>
    </w:p>
    <w:p w14:paraId="34D758DB" w14:textId="28B4CBDF" w:rsidR="008A7BD5" w:rsidRDefault="008A7BD5" w:rsidP="00B868B2">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hAnsi="Arial" w:cs="Arial"/>
          <w:sz w:val="22"/>
          <w:szCs w:val="22"/>
          <w:lang w:val="de-DE"/>
        </w:rPr>
      </w:pPr>
      <w:r>
        <w:rPr>
          <w:rFonts w:ascii="Arial" w:hAnsi="Arial" w:cs="Arial"/>
          <w:sz w:val="22"/>
          <w:szCs w:val="22"/>
          <w:lang w:val="de-DE"/>
        </w:rPr>
        <w:t xml:space="preserve">Vorlage </w:t>
      </w:r>
      <w:r w:rsidR="009A61B5">
        <w:rPr>
          <w:rFonts w:ascii="Arial" w:hAnsi="Arial" w:cs="Arial"/>
          <w:sz w:val="22"/>
          <w:szCs w:val="22"/>
          <w:lang w:val="de-DE"/>
        </w:rPr>
        <w:t xml:space="preserve">zur Erstellung der </w:t>
      </w:r>
      <w:proofErr w:type="spellStart"/>
      <w:r w:rsidR="009A61B5">
        <w:rPr>
          <w:rFonts w:ascii="Arial" w:hAnsi="Arial" w:cs="Arial"/>
          <w:sz w:val="22"/>
          <w:szCs w:val="22"/>
          <w:lang w:val="de-DE"/>
        </w:rPr>
        <w:t>Concept</w:t>
      </w:r>
      <w:proofErr w:type="spellEnd"/>
      <w:r w:rsidR="009A61B5">
        <w:rPr>
          <w:rFonts w:ascii="Arial" w:hAnsi="Arial" w:cs="Arial"/>
          <w:sz w:val="22"/>
          <w:szCs w:val="22"/>
          <w:lang w:val="de-DE"/>
        </w:rPr>
        <w:t xml:space="preserve"> </w:t>
      </w:r>
      <w:proofErr w:type="spellStart"/>
      <w:r w:rsidR="009A61B5">
        <w:rPr>
          <w:rFonts w:ascii="Arial" w:hAnsi="Arial" w:cs="Arial"/>
          <w:sz w:val="22"/>
          <w:szCs w:val="22"/>
          <w:lang w:val="de-DE"/>
        </w:rPr>
        <w:t>Map</w:t>
      </w:r>
      <w:proofErr w:type="spellEnd"/>
      <w:r w:rsidR="009A61B5">
        <w:rPr>
          <w:rFonts w:ascii="Arial" w:hAnsi="Arial" w:cs="Arial"/>
          <w:sz w:val="22"/>
          <w:szCs w:val="22"/>
          <w:lang w:val="de-DE"/>
        </w:rPr>
        <w:t xml:space="preserve"> in einem Textverarbeitungsprogramm</w:t>
      </w:r>
    </w:p>
    <w:p w14:paraId="3AFDE056" w14:textId="0B168BB0" w:rsidR="00E93BE6" w:rsidRPr="00F44883" w:rsidRDefault="00E93BE6" w:rsidP="00B868B2">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hAnsi="Arial" w:cs="Arial"/>
          <w:sz w:val="22"/>
          <w:szCs w:val="22"/>
          <w:lang w:val="de-DE"/>
        </w:rPr>
      </w:pPr>
      <w:r>
        <w:rPr>
          <w:rFonts w:ascii="Arial" w:hAnsi="Arial" w:cs="Arial"/>
          <w:sz w:val="22"/>
          <w:szCs w:val="22"/>
          <w:lang w:val="de-DE"/>
        </w:rPr>
        <w:t>Eine Bewertung der Leistung der Schülerinnen und Schüler ist an mehreren Punkten denkbar, z.</w:t>
      </w:r>
      <w:r w:rsidR="000466D8">
        <w:rPr>
          <w:rFonts w:ascii="Arial" w:hAnsi="Arial" w:cs="Arial"/>
          <w:sz w:val="22"/>
          <w:szCs w:val="22"/>
          <w:lang w:val="de-DE"/>
        </w:rPr>
        <w:t> </w:t>
      </w:r>
      <w:r>
        <w:rPr>
          <w:rFonts w:ascii="Arial" w:hAnsi="Arial" w:cs="Arial"/>
          <w:sz w:val="22"/>
          <w:szCs w:val="22"/>
          <w:lang w:val="de-DE"/>
        </w:rPr>
        <w:t>B. kann die Tabelle zu Aufgabe 3 bewertet werden oder die Präsentation des Szenarios in schriftlicher oder mündlicher Form.</w:t>
      </w:r>
    </w:p>
    <w:p w14:paraId="78289DFB" w14:textId="77777777" w:rsidR="00594C7C" w:rsidRPr="001A617A" w:rsidRDefault="00594C7C" w:rsidP="00594C7C">
      <w:pPr>
        <w:rPr>
          <w:rFonts w:ascii="Arial" w:hAnsi="Arial" w:cs="Arial"/>
          <w:sz w:val="22"/>
          <w:szCs w:val="22"/>
        </w:rPr>
      </w:pPr>
    </w:p>
    <w:p w14:paraId="79F4D66F" w14:textId="4A87D60A" w:rsidR="002E085B" w:rsidRPr="00CF2852" w:rsidRDefault="00B06623" w:rsidP="00037BB9">
      <w:pPr>
        <w:pStyle w:val="berschrift2"/>
        <w:keepNext w:val="0"/>
        <w:keepLines w:val="0"/>
        <w:numPr>
          <w:ilvl w:val="0"/>
          <w:numId w:val="30"/>
        </w:numPr>
        <w:spacing w:before="120" w:after="120"/>
        <w:ind w:left="357" w:hanging="357"/>
        <w:rPr>
          <w:rFonts w:ascii="Arial" w:hAnsi="Arial" w:cs="Arial"/>
          <w:b/>
          <w:color w:val="auto"/>
          <w:sz w:val="22"/>
          <w:szCs w:val="22"/>
          <w:lang w:val="de-DE"/>
        </w:rPr>
      </w:pPr>
      <w:r w:rsidRPr="00CF2852">
        <w:rPr>
          <w:rFonts w:ascii="Arial" w:hAnsi="Arial" w:cs="Arial"/>
          <w:b/>
          <w:color w:val="auto"/>
          <w:sz w:val="22"/>
          <w:szCs w:val="22"/>
          <w:lang w:val="de-DE"/>
        </w:rPr>
        <w:t xml:space="preserve">Literatur- und </w:t>
      </w:r>
      <w:r w:rsidR="00594C7C" w:rsidRPr="00CF2852">
        <w:rPr>
          <w:rFonts w:ascii="Arial" w:hAnsi="Arial" w:cs="Arial"/>
          <w:b/>
          <w:color w:val="auto"/>
          <w:sz w:val="22"/>
          <w:szCs w:val="22"/>
          <w:lang w:val="de-DE"/>
        </w:rPr>
        <w:t>Quellenverzeichnis</w:t>
      </w:r>
    </w:p>
    <w:p w14:paraId="32B0B924" w14:textId="2CE0D2B1" w:rsidR="002E085B" w:rsidRDefault="008633ED" w:rsidP="00B06623">
      <w:pPr>
        <w:rPr>
          <w:rFonts w:ascii="Arial" w:hAnsi="Arial" w:cs="Arial"/>
          <w:sz w:val="22"/>
          <w:szCs w:val="22"/>
        </w:rPr>
      </w:pPr>
      <w:r>
        <w:rPr>
          <w:rFonts w:ascii="Arial" w:hAnsi="Arial" w:cs="Arial"/>
          <w:sz w:val="22"/>
          <w:szCs w:val="22"/>
        </w:rPr>
        <w:t xml:space="preserve">Conrad, D. (2013). </w:t>
      </w:r>
      <w:r>
        <w:rPr>
          <w:rFonts w:ascii="Arial" w:hAnsi="Arial" w:cs="Arial"/>
          <w:i/>
          <w:iCs/>
          <w:sz w:val="22"/>
          <w:szCs w:val="22"/>
        </w:rPr>
        <w:t xml:space="preserve">Szenariotechnik. </w:t>
      </w:r>
      <w:r>
        <w:rPr>
          <w:rFonts w:ascii="Arial" w:hAnsi="Arial" w:cs="Arial"/>
          <w:sz w:val="22"/>
          <w:szCs w:val="22"/>
        </w:rPr>
        <w:t xml:space="preserve">In </w:t>
      </w:r>
      <w:proofErr w:type="spellStart"/>
      <w:r>
        <w:rPr>
          <w:rFonts w:ascii="Arial" w:hAnsi="Arial" w:cs="Arial"/>
          <w:sz w:val="22"/>
          <w:szCs w:val="22"/>
        </w:rPr>
        <w:t>Böhn</w:t>
      </w:r>
      <w:proofErr w:type="spellEnd"/>
      <w:r>
        <w:rPr>
          <w:rFonts w:ascii="Arial" w:hAnsi="Arial" w:cs="Arial"/>
          <w:sz w:val="22"/>
          <w:szCs w:val="22"/>
        </w:rPr>
        <w:t xml:space="preserve"> &amp; Obermaier [Hrsg.]: Wörterbuch der Geographiedidaktik. Braunschweig: Westermann</w:t>
      </w:r>
    </w:p>
    <w:p w14:paraId="5EC9EDE5" w14:textId="47FF8B28" w:rsidR="008633ED" w:rsidRDefault="008633ED" w:rsidP="00B06623">
      <w:pPr>
        <w:rPr>
          <w:rFonts w:ascii="Arial" w:hAnsi="Arial" w:cs="Arial"/>
          <w:sz w:val="22"/>
          <w:szCs w:val="22"/>
        </w:rPr>
      </w:pPr>
    </w:p>
    <w:p w14:paraId="659AD75C" w14:textId="77777777" w:rsidR="008633ED" w:rsidRDefault="008633ED" w:rsidP="008633ED">
      <w:pPr>
        <w:rPr>
          <w:rFonts w:ascii="Arial" w:hAnsi="Arial" w:cs="Arial"/>
          <w:sz w:val="22"/>
          <w:szCs w:val="22"/>
        </w:rPr>
      </w:pPr>
      <w:r>
        <w:rPr>
          <w:rFonts w:ascii="Arial" w:hAnsi="Arial" w:cs="Arial"/>
          <w:sz w:val="22"/>
          <w:szCs w:val="22"/>
        </w:rPr>
        <w:t xml:space="preserve">Schmidt, D. &amp; Lindau, A.-K. (2013). </w:t>
      </w:r>
      <w:proofErr w:type="spellStart"/>
      <w:r>
        <w:rPr>
          <w:rFonts w:ascii="Arial" w:hAnsi="Arial" w:cs="Arial"/>
          <w:i/>
          <w:iCs/>
          <w:sz w:val="22"/>
          <w:szCs w:val="22"/>
        </w:rPr>
        <w:t>Concept</w:t>
      </w:r>
      <w:proofErr w:type="spellEnd"/>
      <w:r>
        <w:rPr>
          <w:rFonts w:ascii="Arial" w:hAnsi="Arial" w:cs="Arial"/>
          <w:i/>
          <w:iCs/>
          <w:sz w:val="22"/>
          <w:szCs w:val="22"/>
        </w:rPr>
        <w:t xml:space="preserve"> </w:t>
      </w:r>
      <w:proofErr w:type="spellStart"/>
      <w:r>
        <w:rPr>
          <w:rFonts w:ascii="Arial" w:hAnsi="Arial" w:cs="Arial"/>
          <w:i/>
          <w:iCs/>
          <w:sz w:val="22"/>
          <w:szCs w:val="22"/>
        </w:rPr>
        <w:t>map</w:t>
      </w:r>
      <w:proofErr w:type="spellEnd"/>
      <w:r>
        <w:rPr>
          <w:rFonts w:ascii="Arial" w:hAnsi="Arial" w:cs="Arial"/>
          <w:i/>
          <w:iCs/>
          <w:sz w:val="22"/>
          <w:szCs w:val="22"/>
        </w:rPr>
        <w:t xml:space="preserve">. </w:t>
      </w:r>
      <w:r>
        <w:rPr>
          <w:rFonts w:ascii="Arial" w:hAnsi="Arial" w:cs="Arial"/>
          <w:sz w:val="22"/>
          <w:szCs w:val="22"/>
        </w:rPr>
        <w:t xml:space="preserve">In </w:t>
      </w:r>
      <w:proofErr w:type="spellStart"/>
      <w:r>
        <w:rPr>
          <w:rFonts w:ascii="Arial" w:hAnsi="Arial" w:cs="Arial"/>
          <w:sz w:val="22"/>
          <w:szCs w:val="22"/>
        </w:rPr>
        <w:t>Böhn</w:t>
      </w:r>
      <w:proofErr w:type="spellEnd"/>
      <w:r>
        <w:rPr>
          <w:rFonts w:ascii="Arial" w:hAnsi="Arial" w:cs="Arial"/>
          <w:sz w:val="22"/>
          <w:szCs w:val="22"/>
        </w:rPr>
        <w:t xml:space="preserve"> &amp; Obermaier [Hrsg.]: Wörterbuch der Geographiedidaktik. Braunschweig: Westermann</w:t>
      </w:r>
    </w:p>
    <w:p w14:paraId="318A5E3A" w14:textId="6A7D0867" w:rsidR="008633ED" w:rsidRDefault="008633ED" w:rsidP="00B06623">
      <w:pPr>
        <w:rPr>
          <w:rFonts w:ascii="Arial" w:hAnsi="Arial" w:cs="Arial"/>
          <w:sz w:val="22"/>
          <w:szCs w:val="22"/>
        </w:rPr>
      </w:pPr>
    </w:p>
    <w:p w14:paraId="577B8E02" w14:textId="3A03B96B" w:rsidR="004309DC" w:rsidRPr="008633ED" w:rsidRDefault="008633ED" w:rsidP="00B06623">
      <w:pPr>
        <w:rPr>
          <w:rFonts w:ascii="Arial" w:hAnsi="Arial" w:cs="Arial"/>
          <w:sz w:val="22"/>
          <w:szCs w:val="22"/>
        </w:rPr>
      </w:pPr>
      <w:r>
        <w:rPr>
          <w:rFonts w:ascii="Arial" w:hAnsi="Arial" w:cs="Arial"/>
          <w:sz w:val="22"/>
          <w:szCs w:val="22"/>
        </w:rPr>
        <w:t>Seydlitz</w:t>
      </w:r>
      <w:r w:rsidR="000A3071">
        <w:rPr>
          <w:rFonts w:ascii="Arial" w:hAnsi="Arial" w:cs="Arial"/>
          <w:sz w:val="22"/>
          <w:szCs w:val="22"/>
        </w:rPr>
        <w:t xml:space="preserve"> (2016).</w:t>
      </w:r>
      <w:r>
        <w:rPr>
          <w:rFonts w:ascii="Arial" w:hAnsi="Arial" w:cs="Arial"/>
          <w:sz w:val="22"/>
          <w:szCs w:val="22"/>
        </w:rPr>
        <w:t xml:space="preserve"> Geographie</w:t>
      </w:r>
      <w:r w:rsidR="000A3071">
        <w:rPr>
          <w:rFonts w:ascii="Arial" w:hAnsi="Arial" w:cs="Arial"/>
          <w:sz w:val="22"/>
          <w:szCs w:val="22"/>
        </w:rPr>
        <w:t>. Sachsen-Anhalt. Einführungsphase der gymnasialen Oberstufe. Braunschweig: Westermann, Schroedel</w:t>
      </w:r>
    </w:p>
    <w:p w14:paraId="57A59DAE" w14:textId="706B0CDF" w:rsidR="002E085B" w:rsidRPr="001A617A" w:rsidRDefault="002E085B" w:rsidP="00B06623">
      <w:pPr>
        <w:rPr>
          <w:rFonts w:ascii="Arial" w:hAnsi="Arial" w:cs="Arial"/>
          <w:sz w:val="22"/>
          <w:szCs w:val="22"/>
        </w:rPr>
      </w:pPr>
    </w:p>
    <w:p w14:paraId="1136AC86" w14:textId="2C62C41F" w:rsidR="002E085B" w:rsidRPr="00CF2852" w:rsidRDefault="002E085B" w:rsidP="00037BB9">
      <w:pPr>
        <w:pStyle w:val="berschrift2"/>
        <w:keepNext w:val="0"/>
        <w:keepLines w:val="0"/>
        <w:numPr>
          <w:ilvl w:val="0"/>
          <w:numId w:val="30"/>
        </w:numPr>
        <w:spacing w:before="120" w:after="120"/>
        <w:ind w:left="357" w:hanging="357"/>
        <w:rPr>
          <w:rFonts w:ascii="Arial" w:hAnsi="Arial" w:cs="Arial"/>
          <w:b/>
          <w:color w:val="auto"/>
          <w:sz w:val="22"/>
          <w:szCs w:val="22"/>
          <w:lang w:val="de-DE"/>
        </w:rPr>
      </w:pPr>
      <w:r w:rsidRPr="00CF2852">
        <w:rPr>
          <w:rFonts w:ascii="Arial" w:hAnsi="Arial" w:cs="Arial"/>
          <w:b/>
          <w:color w:val="auto"/>
          <w:sz w:val="22"/>
          <w:szCs w:val="22"/>
          <w:lang w:val="de-DE"/>
        </w:rPr>
        <w:t>Hinweise zu Lizenzrechten von digitalen Werkzeuge</w:t>
      </w:r>
      <w:r w:rsidR="005E6F77" w:rsidRPr="00CF2852">
        <w:rPr>
          <w:rFonts w:ascii="Arial" w:hAnsi="Arial" w:cs="Arial"/>
          <w:b/>
          <w:color w:val="auto"/>
          <w:sz w:val="22"/>
          <w:szCs w:val="22"/>
          <w:lang w:val="de-DE"/>
        </w:rPr>
        <w:t>n</w:t>
      </w:r>
    </w:p>
    <w:tbl>
      <w:tblPr>
        <w:tblStyle w:val="Tabellenraster"/>
        <w:tblW w:w="9645" w:type="dxa"/>
        <w:tblLook w:val="04A0" w:firstRow="1" w:lastRow="0" w:firstColumn="1" w:lastColumn="0" w:noHBand="0" w:noVBand="1"/>
      </w:tblPr>
      <w:tblGrid>
        <w:gridCol w:w="2552"/>
        <w:gridCol w:w="1782"/>
        <w:gridCol w:w="1753"/>
        <w:gridCol w:w="3558"/>
      </w:tblGrid>
      <w:tr w:rsidR="005E6F77" w:rsidRPr="001A617A" w14:paraId="495CA86A" w14:textId="67FA9464" w:rsidTr="001A617A">
        <w:tc>
          <w:tcPr>
            <w:tcW w:w="2552" w:type="dxa"/>
          </w:tcPr>
          <w:p w14:paraId="3E52D0BF" w14:textId="220694F4" w:rsidR="005E6F77" w:rsidRPr="001A617A" w:rsidRDefault="005E6F77" w:rsidP="005E6F77">
            <w:pPr>
              <w:rPr>
                <w:rFonts w:ascii="Arial" w:hAnsi="Arial" w:cs="Arial"/>
                <w:sz w:val="22"/>
                <w:szCs w:val="22"/>
              </w:rPr>
            </w:pPr>
            <w:r w:rsidRPr="001A617A">
              <w:rPr>
                <w:rFonts w:ascii="Arial" w:hAnsi="Arial" w:cs="Arial"/>
                <w:sz w:val="22"/>
                <w:szCs w:val="22"/>
              </w:rPr>
              <w:t>Name Herausgeber</w:t>
            </w:r>
          </w:p>
        </w:tc>
        <w:tc>
          <w:tcPr>
            <w:tcW w:w="1782" w:type="dxa"/>
          </w:tcPr>
          <w:p w14:paraId="0A1F17C4" w14:textId="3FF99936" w:rsidR="005E6F77" w:rsidRPr="001A617A" w:rsidRDefault="005E6F77" w:rsidP="005E6F77">
            <w:pPr>
              <w:rPr>
                <w:rFonts w:ascii="Arial" w:hAnsi="Arial" w:cs="Arial"/>
                <w:sz w:val="22"/>
                <w:szCs w:val="22"/>
              </w:rPr>
            </w:pPr>
            <w:r w:rsidRPr="001A617A">
              <w:rPr>
                <w:rFonts w:ascii="Arial" w:hAnsi="Arial" w:cs="Arial"/>
                <w:sz w:val="22"/>
                <w:szCs w:val="22"/>
              </w:rPr>
              <w:t>Bezeichnung</w:t>
            </w:r>
          </w:p>
        </w:tc>
        <w:tc>
          <w:tcPr>
            <w:tcW w:w="1753" w:type="dxa"/>
          </w:tcPr>
          <w:p w14:paraId="65DF7A1D" w14:textId="7034B3B2" w:rsidR="005E6F77" w:rsidRPr="001A617A" w:rsidRDefault="005E6F77" w:rsidP="005E6F77">
            <w:pPr>
              <w:rPr>
                <w:rFonts w:ascii="Arial" w:hAnsi="Arial" w:cs="Arial"/>
                <w:sz w:val="22"/>
                <w:szCs w:val="22"/>
              </w:rPr>
            </w:pPr>
            <w:r w:rsidRPr="001A617A">
              <w:rPr>
                <w:rFonts w:ascii="Arial" w:hAnsi="Arial" w:cs="Arial"/>
                <w:sz w:val="22"/>
                <w:szCs w:val="22"/>
              </w:rPr>
              <w:t>Link</w:t>
            </w:r>
          </w:p>
        </w:tc>
        <w:tc>
          <w:tcPr>
            <w:tcW w:w="3558" w:type="dxa"/>
          </w:tcPr>
          <w:p w14:paraId="131BA316" w14:textId="510267F9" w:rsidR="005E6F77" w:rsidRPr="001A617A" w:rsidRDefault="005E6F77" w:rsidP="005E6F77">
            <w:pPr>
              <w:rPr>
                <w:rFonts w:ascii="Arial" w:hAnsi="Arial" w:cs="Arial"/>
                <w:sz w:val="22"/>
                <w:szCs w:val="22"/>
              </w:rPr>
            </w:pPr>
            <w:r w:rsidRPr="001A617A">
              <w:rPr>
                <w:rFonts w:ascii="Arial" w:hAnsi="Arial" w:cs="Arial"/>
                <w:sz w:val="22"/>
                <w:szCs w:val="22"/>
              </w:rPr>
              <w:t>Lizenzform</w:t>
            </w:r>
          </w:p>
        </w:tc>
      </w:tr>
      <w:tr w:rsidR="005E6F77" w:rsidRPr="000A3071" w14:paraId="6E53C08F" w14:textId="64131E91" w:rsidTr="000466D8">
        <w:trPr>
          <w:trHeight w:val="1375"/>
        </w:trPr>
        <w:tc>
          <w:tcPr>
            <w:tcW w:w="2552" w:type="dxa"/>
          </w:tcPr>
          <w:p w14:paraId="02B5CA58" w14:textId="2BDCEFCC" w:rsidR="005E6F77" w:rsidRPr="001A617A" w:rsidRDefault="000A3071" w:rsidP="005E6F77">
            <w:pPr>
              <w:rPr>
                <w:rFonts w:ascii="Arial" w:hAnsi="Arial" w:cs="Arial"/>
                <w:sz w:val="22"/>
                <w:szCs w:val="22"/>
              </w:rPr>
            </w:pPr>
            <w:r>
              <w:rPr>
                <w:rFonts w:ascii="Arial" w:hAnsi="Arial" w:cs="Arial"/>
                <w:sz w:val="22"/>
                <w:szCs w:val="22"/>
              </w:rPr>
              <w:t>Statistisches Bundesamt</w:t>
            </w:r>
          </w:p>
        </w:tc>
        <w:tc>
          <w:tcPr>
            <w:tcW w:w="1782" w:type="dxa"/>
          </w:tcPr>
          <w:p w14:paraId="132051A9" w14:textId="398639D0" w:rsidR="005E6F77" w:rsidRPr="001A617A" w:rsidRDefault="000A3071" w:rsidP="005E6F77">
            <w:pPr>
              <w:rPr>
                <w:rFonts w:ascii="Arial" w:hAnsi="Arial" w:cs="Arial"/>
                <w:sz w:val="22"/>
                <w:szCs w:val="22"/>
              </w:rPr>
            </w:pPr>
            <w:r>
              <w:rPr>
                <w:rFonts w:ascii="Arial" w:hAnsi="Arial" w:cs="Arial"/>
                <w:sz w:val="22"/>
                <w:szCs w:val="22"/>
              </w:rPr>
              <w:t>Koordinierte Bevölkerungsvorausberechnung für Deutschland</w:t>
            </w:r>
          </w:p>
        </w:tc>
        <w:tc>
          <w:tcPr>
            <w:tcW w:w="1753" w:type="dxa"/>
          </w:tcPr>
          <w:p w14:paraId="59E98302" w14:textId="4AF122DE" w:rsidR="005E6F77" w:rsidRPr="001A617A" w:rsidRDefault="000A3071" w:rsidP="005E6F77">
            <w:pPr>
              <w:rPr>
                <w:rFonts w:ascii="Arial" w:hAnsi="Arial" w:cs="Arial"/>
                <w:sz w:val="22"/>
                <w:szCs w:val="22"/>
              </w:rPr>
            </w:pPr>
            <w:r w:rsidRPr="000A3071">
              <w:rPr>
                <w:rFonts w:ascii="Arial" w:hAnsi="Arial" w:cs="Arial"/>
                <w:sz w:val="22"/>
                <w:szCs w:val="22"/>
              </w:rPr>
              <w:t>https://service.destatis.de/bevoelkerungspyramide/#!y=2060</w:t>
            </w:r>
          </w:p>
        </w:tc>
        <w:tc>
          <w:tcPr>
            <w:tcW w:w="3558" w:type="dxa"/>
          </w:tcPr>
          <w:p w14:paraId="4C8895B7" w14:textId="5EFA1990" w:rsidR="005E6F77" w:rsidRPr="000466D8" w:rsidRDefault="000A3071" w:rsidP="000466D8">
            <w:pPr>
              <w:pStyle w:val="StandardWeb"/>
              <w:rPr>
                <w:rFonts w:ascii="Arial" w:hAnsi="Arial" w:cs="Arial"/>
                <w:color w:val="333333"/>
                <w:lang w:val="de-DE" w:eastAsia="de-DE"/>
              </w:rPr>
            </w:pPr>
            <w:r w:rsidRPr="000A3071">
              <w:rPr>
                <w:rFonts w:ascii="Arial" w:hAnsi="Arial" w:cs="Arial"/>
                <w:color w:val="333333"/>
                <w:lang w:val="de-DE"/>
              </w:rPr>
              <w:t xml:space="preserve">© </w:t>
            </w:r>
            <w:r w:rsidRPr="000466D8">
              <w:rPr>
                <w:rFonts w:ascii="Arial" w:hAnsi="Arial" w:cs="Arial"/>
                <w:color w:val="333333"/>
                <w:sz w:val="22"/>
                <w:szCs w:val="22"/>
                <w:lang w:val="de-DE"/>
              </w:rPr>
              <w:t>Statistisches Bundesamt (Destatis), 2022</w:t>
            </w:r>
            <w:r w:rsidRPr="000466D8">
              <w:rPr>
                <w:rFonts w:ascii="Arial" w:hAnsi="Arial" w:cs="Arial"/>
                <w:color w:val="333333"/>
                <w:sz w:val="22"/>
                <w:szCs w:val="22"/>
                <w:lang w:val="de-DE"/>
              </w:rPr>
              <w:br/>
              <w:t>Vervielfältigung und Verbreitung, auch auszugsweise, mit Quellennachweis gestattet.</w:t>
            </w:r>
          </w:p>
        </w:tc>
      </w:tr>
    </w:tbl>
    <w:p w14:paraId="64164C95" w14:textId="7184707E" w:rsidR="004F1012" w:rsidRPr="00037BB9" w:rsidRDefault="004F1012" w:rsidP="000D070D">
      <w:pPr>
        <w:rPr>
          <w:rFonts w:ascii="Arial" w:hAnsi="Arial" w:cs="Arial"/>
          <w:sz w:val="22"/>
          <w:szCs w:val="22"/>
        </w:rPr>
      </w:pPr>
    </w:p>
    <w:sectPr w:rsidR="004F1012" w:rsidRPr="00037BB9" w:rsidSect="000D070D">
      <w:headerReference w:type="default" r:id="rId8"/>
      <w:footerReference w:type="default" r:id="rId9"/>
      <w:pgSz w:w="11900" w:h="16840" w:code="9"/>
      <w:pgMar w:top="1588" w:right="1134" w:bottom="1247" w:left="1134" w:header="964"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D79CC" w14:textId="77777777" w:rsidR="00EB15AC" w:rsidRDefault="00EB15AC">
      <w:r>
        <w:separator/>
      </w:r>
    </w:p>
  </w:endnote>
  <w:endnote w:type="continuationSeparator" w:id="0">
    <w:p w14:paraId="13459D90" w14:textId="77777777" w:rsidR="00EB15AC" w:rsidRDefault="00EB1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649490"/>
      <w:docPartObj>
        <w:docPartGallery w:val="Page Numbers (Bottom of Page)"/>
        <w:docPartUnique/>
      </w:docPartObj>
    </w:sdtPr>
    <w:sdtEndPr>
      <w:rPr>
        <w:rFonts w:ascii="Arial" w:hAnsi="Arial" w:cs="Arial"/>
        <w:sz w:val="20"/>
        <w:szCs w:val="20"/>
      </w:rPr>
    </w:sdtEndPr>
    <w:sdtContent>
      <w:p w14:paraId="5868C60F" w14:textId="77777777" w:rsidR="00602D19" w:rsidRPr="00602D19" w:rsidRDefault="00602D19" w:rsidP="00602D19">
        <w:pPr>
          <w:pStyle w:val="Fuzeile"/>
          <w:pBdr>
            <w:top w:val="single" w:sz="4" w:space="1" w:color="auto"/>
          </w:pBdr>
          <w:tabs>
            <w:tab w:val="clear" w:pos="9072"/>
          </w:tabs>
          <w:ind w:right="-2"/>
          <w:rPr>
            <w:rFonts w:ascii="Arial" w:hAnsi="Arial" w:cs="Arial"/>
            <w:sz w:val="16"/>
            <w:szCs w:val="16"/>
            <w:lang w:val="de-DE"/>
          </w:rPr>
        </w:pPr>
        <w:r w:rsidRPr="00602D19">
          <w:rPr>
            <w:rFonts w:ascii="Arial" w:hAnsi="Arial" w:cs="Arial"/>
            <w:sz w:val="16"/>
            <w:szCs w:val="16"/>
            <w:lang w:val="de-DE"/>
          </w:rPr>
          <w:t xml:space="preserve">Quelle: </w:t>
        </w:r>
        <w:r w:rsidRPr="00602D19">
          <w:rPr>
            <w:rFonts w:ascii="Arial" w:hAnsi="Arial" w:cs="Arial"/>
            <w:sz w:val="16"/>
            <w:szCs w:val="16"/>
            <w:lang w:val="de-DE" w:eastAsia="de-DE"/>
          </w:rPr>
          <w:t>Landesinstitut für Schulqualität und Lehrerbildung Sachsen-Anhalt (LISA)</w:t>
        </w:r>
        <w:r w:rsidRPr="00602D19">
          <w:rPr>
            <w:rFonts w:ascii="Arial" w:hAnsi="Arial" w:cs="Arial"/>
            <w:sz w:val="16"/>
            <w:szCs w:val="16"/>
            <w:lang w:val="de-DE"/>
          </w:rPr>
          <w:t xml:space="preserve"> (http://www.bildung-lsa.de) | Lizenz: (CC BY-SA 4.0)</w:t>
        </w:r>
      </w:p>
      <w:p w14:paraId="590AEB0A" w14:textId="3423B3DD" w:rsidR="00FC045F" w:rsidRPr="00FC045F" w:rsidRDefault="00FC045F" w:rsidP="00602D19">
        <w:pPr>
          <w:pStyle w:val="Fuzeile"/>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Arial" w:hAnsi="Arial" w:cs="Arial"/>
            <w:sz w:val="20"/>
            <w:szCs w:val="20"/>
          </w:rPr>
        </w:pPr>
        <w:r w:rsidRPr="002E1E4D">
          <w:rPr>
            <w:rFonts w:ascii="Arial" w:hAnsi="Arial" w:cs="Arial"/>
            <w:sz w:val="20"/>
            <w:szCs w:val="20"/>
          </w:rPr>
          <w:fldChar w:fldCharType="begin"/>
        </w:r>
        <w:r w:rsidRPr="002E1E4D">
          <w:rPr>
            <w:rFonts w:ascii="Arial" w:hAnsi="Arial" w:cs="Arial"/>
            <w:sz w:val="20"/>
            <w:szCs w:val="20"/>
          </w:rPr>
          <w:instrText>PAGE   \* MERGEFORMAT</w:instrText>
        </w:r>
        <w:r w:rsidRPr="002E1E4D">
          <w:rPr>
            <w:rFonts w:ascii="Arial" w:hAnsi="Arial" w:cs="Arial"/>
            <w:sz w:val="20"/>
            <w:szCs w:val="20"/>
          </w:rPr>
          <w:fldChar w:fldCharType="separate"/>
        </w:r>
        <w:r w:rsidR="00602D19">
          <w:rPr>
            <w:rFonts w:ascii="Arial" w:hAnsi="Arial" w:cs="Arial"/>
            <w:noProof/>
            <w:sz w:val="20"/>
            <w:szCs w:val="20"/>
          </w:rPr>
          <w:t>3</w:t>
        </w:r>
        <w:r w:rsidRPr="002E1E4D">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3E164" w14:textId="77777777" w:rsidR="00EB15AC" w:rsidRDefault="00EB15AC">
      <w:r>
        <w:separator/>
      </w:r>
    </w:p>
  </w:footnote>
  <w:footnote w:type="continuationSeparator" w:id="0">
    <w:p w14:paraId="05D30DAD" w14:textId="77777777" w:rsidR="00EB15AC" w:rsidRDefault="00EB1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DF779" w14:textId="626D7270" w:rsidR="00FC045F" w:rsidRPr="000D070D" w:rsidRDefault="00BF3F12" w:rsidP="00BF3F12">
    <w:pPr>
      <w:pStyle w:val="Kopfzeile"/>
      <w:pBdr>
        <w:bottom w:val="single" w:sz="4" w:space="1" w:color="auto"/>
      </w:pBdr>
      <w:tabs>
        <w:tab w:val="clear" w:pos="9072"/>
        <w:tab w:val="right" w:pos="9639"/>
      </w:tabs>
      <w:ind w:right="-7"/>
      <w:rPr>
        <w:rFonts w:ascii="Arial" w:hAnsi="Arial" w:cs="Arial"/>
        <w:sz w:val="20"/>
        <w:szCs w:val="20"/>
        <w:lang w:val="de-DE"/>
      </w:rPr>
    </w:pPr>
    <w:r w:rsidRPr="000D070D">
      <w:rPr>
        <w:rFonts w:ascii="Arial" w:hAnsi="Arial" w:cs="Arial"/>
        <w:sz w:val="20"/>
        <w:szCs w:val="20"/>
        <w:lang w:val="de-DE"/>
      </w:rPr>
      <w:t xml:space="preserve">Niveaubestimmende Aufgabe </w:t>
    </w:r>
    <w:r w:rsidR="000D070D" w:rsidRPr="000D070D">
      <w:rPr>
        <w:rFonts w:ascii="Arial" w:hAnsi="Arial" w:cs="Arial"/>
        <w:sz w:val="20"/>
        <w:szCs w:val="20"/>
        <w:lang w:val="de-DE"/>
      </w:rPr>
      <w:t>Gymnasium</w:t>
    </w:r>
    <w:r w:rsidR="00453C70" w:rsidRPr="00453C70">
      <w:rPr>
        <w:rFonts w:ascii="Arial" w:hAnsi="Arial" w:cs="Arial"/>
        <w:sz w:val="20"/>
        <w:szCs w:val="20"/>
        <w:lang w:val="de-DE"/>
      </w:rPr>
      <w:t xml:space="preserve"> </w:t>
    </w:r>
    <w:r w:rsidR="00453C70" w:rsidRPr="000D070D">
      <w:rPr>
        <w:rFonts w:ascii="Arial" w:hAnsi="Arial" w:cs="Arial"/>
        <w:sz w:val="20"/>
        <w:szCs w:val="20"/>
        <w:lang w:val="de-DE"/>
      </w:rPr>
      <w:t>Geographie</w:t>
    </w:r>
    <w:r w:rsidR="0008773C" w:rsidRPr="000D070D">
      <w:rPr>
        <w:rFonts w:ascii="Arial" w:hAnsi="Arial" w:cs="Arial"/>
        <w:b/>
        <w:sz w:val="20"/>
        <w:szCs w:val="20"/>
        <w:lang w:val="de-DE"/>
      </w:rPr>
      <w:t>,</w:t>
    </w:r>
    <w:r w:rsidRPr="000D070D">
      <w:rPr>
        <w:rFonts w:ascii="Arial" w:hAnsi="Arial" w:cs="Arial"/>
        <w:sz w:val="20"/>
        <w:szCs w:val="20"/>
        <w:lang w:val="de-DE"/>
      </w:rPr>
      <w:t xml:space="preserve"> </w:t>
    </w:r>
    <w:proofErr w:type="spellStart"/>
    <w:r w:rsidRPr="000D070D">
      <w:rPr>
        <w:rFonts w:ascii="Arial" w:hAnsi="Arial" w:cs="Arial"/>
        <w:sz w:val="20"/>
        <w:szCs w:val="20"/>
        <w:lang w:val="de-DE"/>
      </w:rPr>
      <w:t>Sjg</w:t>
    </w:r>
    <w:proofErr w:type="spellEnd"/>
    <w:r w:rsidRPr="000D070D">
      <w:rPr>
        <w:rFonts w:ascii="Arial" w:hAnsi="Arial" w:cs="Arial"/>
        <w:sz w:val="20"/>
        <w:szCs w:val="20"/>
        <w:lang w:val="de-DE"/>
      </w:rPr>
      <w:t xml:space="preserve">. </w:t>
    </w:r>
    <w:r w:rsidR="00E863A7" w:rsidRPr="000D070D">
      <w:rPr>
        <w:rFonts w:ascii="Arial" w:hAnsi="Arial" w:cs="Arial"/>
        <w:sz w:val="20"/>
        <w:szCs w:val="20"/>
        <w:lang w:val="de-DE"/>
      </w:rPr>
      <w:t>10</w:t>
    </w:r>
    <w:r w:rsidR="00CB4319" w:rsidRPr="000D070D">
      <w:rPr>
        <w:rFonts w:ascii="Arial" w:hAnsi="Arial" w:cs="Arial"/>
        <w:sz w:val="20"/>
        <w:szCs w:val="20"/>
        <w:lang w:val="de-DE"/>
      </w:rPr>
      <w:tab/>
    </w:r>
    <w:r w:rsidR="0099137D" w:rsidRPr="000D070D">
      <w:rPr>
        <w:rFonts w:ascii="Arial" w:hAnsi="Arial" w:cs="Arial"/>
        <w:sz w:val="20"/>
        <w:szCs w:val="20"/>
        <w:lang w:val="de-DE"/>
      </w:rPr>
      <w:t>Hinweise für Lehrkräfte</w:t>
    </w:r>
    <w:r w:rsidRPr="000D070D">
      <w:rPr>
        <w:rFonts w:ascii="Arial" w:hAnsi="Arial" w:cs="Arial"/>
        <w:sz w:val="20"/>
        <w:szCs w:val="20"/>
        <w:lang w:val="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3EAA"/>
    <w:multiLevelType w:val="hybridMultilevel"/>
    <w:tmpl w:val="9F5C2A8E"/>
    <w:lvl w:ilvl="0" w:tplc="FC84181E">
      <w:start w:val="6112"/>
      <w:numFmt w:val="bullet"/>
      <w:lvlText w:val="-"/>
      <w:lvlJc w:val="left"/>
      <w:pPr>
        <w:ind w:left="1080" w:hanging="360"/>
      </w:pPr>
      <w:rPr>
        <w:rFonts w:ascii="Arial" w:eastAsia="Arial Unicode MS"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C321DA7"/>
    <w:multiLevelType w:val="hybridMultilevel"/>
    <w:tmpl w:val="32E268BA"/>
    <w:lvl w:ilvl="0" w:tplc="E60299A8">
      <w:numFmt w:val="bullet"/>
      <w:lvlText w:val="–"/>
      <w:lvlJc w:val="left"/>
      <w:pPr>
        <w:ind w:left="720" w:hanging="360"/>
      </w:pPr>
      <w:rPr>
        <w:rFonts w:ascii="Calibri" w:eastAsiaTheme="minorHAnsi" w:hAnsi="Calibri" w:cs="Calibri"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897136"/>
    <w:multiLevelType w:val="hybridMultilevel"/>
    <w:tmpl w:val="0F547530"/>
    <w:lvl w:ilvl="0" w:tplc="04070001">
      <w:start w:val="1"/>
      <w:numFmt w:val="bullet"/>
      <w:lvlText w:val=""/>
      <w:lvlJc w:val="left"/>
      <w:pPr>
        <w:ind w:left="787" w:hanging="360"/>
      </w:pPr>
      <w:rPr>
        <w:rFonts w:ascii="Symbol" w:hAnsi="Symbol" w:hint="default"/>
      </w:rPr>
    </w:lvl>
    <w:lvl w:ilvl="1" w:tplc="04070003" w:tentative="1">
      <w:start w:val="1"/>
      <w:numFmt w:val="bullet"/>
      <w:lvlText w:val="o"/>
      <w:lvlJc w:val="left"/>
      <w:pPr>
        <w:ind w:left="1507" w:hanging="360"/>
      </w:pPr>
      <w:rPr>
        <w:rFonts w:ascii="Courier New" w:hAnsi="Courier New" w:hint="default"/>
      </w:rPr>
    </w:lvl>
    <w:lvl w:ilvl="2" w:tplc="04070005" w:tentative="1">
      <w:start w:val="1"/>
      <w:numFmt w:val="bullet"/>
      <w:lvlText w:val=""/>
      <w:lvlJc w:val="left"/>
      <w:pPr>
        <w:ind w:left="2227" w:hanging="360"/>
      </w:pPr>
      <w:rPr>
        <w:rFonts w:ascii="Wingdings" w:hAnsi="Wingdings" w:hint="default"/>
      </w:rPr>
    </w:lvl>
    <w:lvl w:ilvl="3" w:tplc="04070001" w:tentative="1">
      <w:start w:val="1"/>
      <w:numFmt w:val="bullet"/>
      <w:lvlText w:val=""/>
      <w:lvlJc w:val="left"/>
      <w:pPr>
        <w:ind w:left="2947" w:hanging="360"/>
      </w:pPr>
      <w:rPr>
        <w:rFonts w:ascii="Symbol" w:hAnsi="Symbol" w:hint="default"/>
      </w:rPr>
    </w:lvl>
    <w:lvl w:ilvl="4" w:tplc="04070003" w:tentative="1">
      <w:start w:val="1"/>
      <w:numFmt w:val="bullet"/>
      <w:lvlText w:val="o"/>
      <w:lvlJc w:val="left"/>
      <w:pPr>
        <w:ind w:left="3667" w:hanging="360"/>
      </w:pPr>
      <w:rPr>
        <w:rFonts w:ascii="Courier New" w:hAnsi="Courier New" w:hint="default"/>
      </w:rPr>
    </w:lvl>
    <w:lvl w:ilvl="5" w:tplc="04070005" w:tentative="1">
      <w:start w:val="1"/>
      <w:numFmt w:val="bullet"/>
      <w:lvlText w:val=""/>
      <w:lvlJc w:val="left"/>
      <w:pPr>
        <w:ind w:left="4387" w:hanging="360"/>
      </w:pPr>
      <w:rPr>
        <w:rFonts w:ascii="Wingdings" w:hAnsi="Wingdings" w:hint="default"/>
      </w:rPr>
    </w:lvl>
    <w:lvl w:ilvl="6" w:tplc="04070001" w:tentative="1">
      <w:start w:val="1"/>
      <w:numFmt w:val="bullet"/>
      <w:lvlText w:val=""/>
      <w:lvlJc w:val="left"/>
      <w:pPr>
        <w:ind w:left="5107" w:hanging="360"/>
      </w:pPr>
      <w:rPr>
        <w:rFonts w:ascii="Symbol" w:hAnsi="Symbol" w:hint="default"/>
      </w:rPr>
    </w:lvl>
    <w:lvl w:ilvl="7" w:tplc="04070003" w:tentative="1">
      <w:start w:val="1"/>
      <w:numFmt w:val="bullet"/>
      <w:lvlText w:val="o"/>
      <w:lvlJc w:val="left"/>
      <w:pPr>
        <w:ind w:left="5827" w:hanging="360"/>
      </w:pPr>
      <w:rPr>
        <w:rFonts w:ascii="Courier New" w:hAnsi="Courier New" w:hint="default"/>
      </w:rPr>
    </w:lvl>
    <w:lvl w:ilvl="8" w:tplc="04070005" w:tentative="1">
      <w:start w:val="1"/>
      <w:numFmt w:val="bullet"/>
      <w:lvlText w:val=""/>
      <w:lvlJc w:val="left"/>
      <w:pPr>
        <w:ind w:left="6547" w:hanging="360"/>
      </w:pPr>
      <w:rPr>
        <w:rFonts w:ascii="Wingdings" w:hAnsi="Wingdings" w:hint="default"/>
      </w:rPr>
    </w:lvl>
  </w:abstractNum>
  <w:abstractNum w:abstractNumId="3" w15:restartNumberingAfterBreak="0">
    <w:nsid w:val="12573DC2"/>
    <w:multiLevelType w:val="hybridMultilevel"/>
    <w:tmpl w:val="0348288A"/>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3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5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74"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49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21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34"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5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7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094"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81A5CE3"/>
    <w:multiLevelType w:val="hybridMultilevel"/>
    <w:tmpl w:val="CB46FA8E"/>
    <w:lvl w:ilvl="0" w:tplc="04070001">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60" w:hanging="360"/>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6881BE">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0E5860">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105DBA">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E64B8E">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9C8B8C">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9EC2B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7C9078">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E68362">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81D3C71"/>
    <w:multiLevelType w:val="hybridMultilevel"/>
    <w:tmpl w:val="364A3ED2"/>
    <w:lvl w:ilvl="0" w:tplc="0407000F">
      <w:start w:val="1"/>
      <w:numFmt w:val="decimal"/>
      <w:lvlText w:val="%1."/>
      <w:lvlJc w:val="left"/>
      <w:pPr>
        <w:ind w:left="1637"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A097FB7"/>
    <w:multiLevelType w:val="multilevel"/>
    <w:tmpl w:val="D5C69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9944C6"/>
    <w:multiLevelType w:val="hybridMultilevel"/>
    <w:tmpl w:val="E49A833E"/>
    <w:lvl w:ilvl="0" w:tplc="4C32759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4CA6F124">
      <w:numFmt w:val="bullet"/>
      <w:lvlText w:val="-"/>
      <w:lvlJc w:val="left"/>
      <w:pPr>
        <w:ind w:left="2160" w:hanging="360"/>
      </w:pPr>
      <w:rPr>
        <w:rFonts w:ascii="Arial" w:eastAsia="Times New Roman" w:hAnsi="Arial" w:cs="Aria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3EA7D98"/>
    <w:multiLevelType w:val="hybridMultilevel"/>
    <w:tmpl w:val="678CD446"/>
    <w:lvl w:ilvl="0" w:tplc="DBE8E624">
      <w:numFmt w:val="bullet"/>
      <w:lvlText w:val="-"/>
      <w:lvlJc w:val="left"/>
      <w:pPr>
        <w:ind w:left="1077" w:hanging="360"/>
      </w:pPr>
      <w:rPr>
        <w:rFonts w:ascii="Calibri" w:eastAsiaTheme="minorHAnsi" w:hAnsi="Calibri" w:cstheme="minorBidi" w:hint="default"/>
      </w:rPr>
    </w:lvl>
    <w:lvl w:ilvl="1" w:tplc="04070001">
      <w:start w:val="1"/>
      <w:numFmt w:val="bullet"/>
      <w:lvlText w:val=""/>
      <w:lvlJc w:val="left"/>
      <w:pPr>
        <w:ind w:left="1797" w:hanging="360"/>
      </w:pPr>
      <w:rPr>
        <w:rFonts w:ascii="Symbol" w:hAnsi="Symbol"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9" w15:restartNumberingAfterBreak="0">
    <w:nsid w:val="274B27ED"/>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AC6622"/>
    <w:multiLevelType w:val="multilevel"/>
    <w:tmpl w:val="C7EE7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EB58B4"/>
    <w:multiLevelType w:val="hybridMultilevel"/>
    <w:tmpl w:val="735C15A0"/>
    <w:lvl w:ilvl="0" w:tplc="DBE8E624">
      <w:numFmt w:val="bullet"/>
      <w:lvlText w:val="-"/>
      <w:lvlJc w:val="left"/>
      <w:pPr>
        <w:ind w:left="720" w:hanging="360"/>
      </w:pPr>
      <w:rPr>
        <w:rFonts w:ascii="Calibri" w:eastAsiaTheme="minorHAnsi" w:hAnsi="Calibri" w:cstheme="minorBidi" w:hint="default"/>
      </w:rPr>
    </w:lvl>
    <w:lvl w:ilvl="1" w:tplc="04070001">
      <w:start w:val="1"/>
      <w:numFmt w:val="bullet"/>
      <w:lvlText w:val=""/>
      <w:lvlJc w:val="left"/>
      <w:pPr>
        <w:ind w:left="1495"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1DB4CB7"/>
    <w:multiLevelType w:val="hybridMultilevel"/>
    <w:tmpl w:val="AA18DC60"/>
    <w:lvl w:ilvl="0" w:tplc="DBE8E624">
      <w:numFmt w:val="bullet"/>
      <w:lvlText w:val="-"/>
      <w:lvlJc w:val="left"/>
      <w:pPr>
        <w:ind w:left="1074" w:hanging="360"/>
      </w:pPr>
      <w:rPr>
        <w:rFonts w:ascii="Calibri" w:eastAsiaTheme="minorHAnsi" w:hAnsi="Calibri" w:cstheme="minorBidi" w:hint="default"/>
      </w:rPr>
    </w:lvl>
    <w:lvl w:ilvl="1" w:tplc="04070003" w:tentative="1">
      <w:start w:val="1"/>
      <w:numFmt w:val="bullet"/>
      <w:lvlText w:val="o"/>
      <w:lvlJc w:val="left"/>
      <w:pPr>
        <w:ind w:left="1794" w:hanging="360"/>
      </w:pPr>
      <w:rPr>
        <w:rFonts w:ascii="Courier New" w:hAnsi="Courier New" w:cs="Courier New"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cs="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cs="Courier New" w:hint="default"/>
      </w:rPr>
    </w:lvl>
    <w:lvl w:ilvl="8" w:tplc="04070005" w:tentative="1">
      <w:start w:val="1"/>
      <w:numFmt w:val="bullet"/>
      <w:lvlText w:val=""/>
      <w:lvlJc w:val="left"/>
      <w:pPr>
        <w:ind w:left="6834" w:hanging="360"/>
      </w:pPr>
      <w:rPr>
        <w:rFonts w:ascii="Wingdings" w:hAnsi="Wingdings" w:hint="default"/>
      </w:rPr>
    </w:lvl>
  </w:abstractNum>
  <w:abstractNum w:abstractNumId="13" w15:restartNumberingAfterBreak="0">
    <w:nsid w:val="331445E2"/>
    <w:multiLevelType w:val="multilevel"/>
    <w:tmpl w:val="79AA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1D07F7"/>
    <w:multiLevelType w:val="hybridMultilevel"/>
    <w:tmpl w:val="6C50A716"/>
    <w:lvl w:ilvl="0" w:tplc="E8A4697A">
      <w:numFmt w:val="bullet"/>
      <w:lvlText w:val="-"/>
      <w:lvlJc w:val="left"/>
      <w:pPr>
        <w:ind w:left="1440" w:hanging="360"/>
      </w:pPr>
      <w:rPr>
        <w:rFonts w:ascii="Calibri" w:eastAsiaTheme="minorHAnsi" w:hAnsi="Calibri" w:cstheme="minorBid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36715AED"/>
    <w:multiLevelType w:val="hybridMultilevel"/>
    <w:tmpl w:val="1FF42572"/>
    <w:lvl w:ilvl="0" w:tplc="4C32759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A41765"/>
    <w:multiLevelType w:val="hybridMultilevel"/>
    <w:tmpl w:val="3B2C89FE"/>
    <w:lvl w:ilvl="0" w:tplc="278234A0">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EC37106"/>
    <w:multiLevelType w:val="hybridMultilevel"/>
    <w:tmpl w:val="7C66D6BE"/>
    <w:lvl w:ilvl="0" w:tplc="C7FEEB36">
      <w:start w:val="1"/>
      <w:numFmt w:val="bullet"/>
      <w:lvlText w:val=""/>
      <w:lvlJc w:val="left"/>
      <w:pPr>
        <w:tabs>
          <w:tab w:val="num" w:pos="360"/>
        </w:tabs>
        <w:ind w:left="360" w:hanging="360"/>
      </w:pPr>
      <w:rPr>
        <w:rFonts w:ascii="Symbol" w:hAnsi="Symbol" w:hint="default"/>
      </w:rPr>
    </w:lvl>
    <w:lvl w:ilvl="1" w:tplc="5CE6537C">
      <w:start w:val="756"/>
      <w:numFmt w:val="bullet"/>
      <w:lvlText w:val="•"/>
      <w:lvlJc w:val="left"/>
      <w:pPr>
        <w:tabs>
          <w:tab w:val="num" w:pos="1080"/>
        </w:tabs>
        <w:ind w:left="1080" w:hanging="360"/>
      </w:pPr>
      <w:rPr>
        <w:rFonts w:ascii="Times New Roman" w:hAnsi="Times New Roman" w:hint="default"/>
      </w:rPr>
    </w:lvl>
    <w:lvl w:ilvl="2" w:tplc="1868C202" w:tentative="1">
      <w:start w:val="1"/>
      <w:numFmt w:val="bullet"/>
      <w:lvlText w:val=""/>
      <w:lvlJc w:val="left"/>
      <w:pPr>
        <w:tabs>
          <w:tab w:val="num" w:pos="1800"/>
        </w:tabs>
        <w:ind w:left="1800" w:hanging="360"/>
      </w:pPr>
      <w:rPr>
        <w:rFonts w:ascii="Wingdings" w:hAnsi="Wingdings" w:hint="default"/>
      </w:rPr>
    </w:lvl>
    <w:lvl w:ilvl="3" w:tplc="4ACA79D0" w:tentative="1">
      <w:start w:val="1"/>
      <w:numFmt w:val="bullet"/>
      <w:lvlText w:val=""/>
      <w:lvlJc w:val="left"/>
      <w:pPr>
        <w:tabs>
          <w:tab w:val="num" w:pos="2520"/>
        </w:tabs>
        <w:ind w:left="2520" w:hanging="360"/>
      </w:pPr>
      <w:rPr>
        <w:rFonts w:ascii="Wingdings" w:hAnsi="Wingdings" w:hint="default"/>
      </w:rPr>
    </w:lvl>
    <w:lvl w:ilvl="4" w:tplc="A4C8FDF0" w:tentative="1">
      <w:start w:val="1"/>
      <w:numFmt w:val="bullet"/>
      <w:lvlText w:val=""/>
      <w:lvlJc w:val="left"/>
      <w:pPr>
        <w:tabs>
          <w:tab w:val="num" w:pos="3240"/>
        </w:tabs>
        <w:ind w:left="3240" w:hanging="360"/>
      </w:pPr>
      <w:rPr>
        <w:rFonts w:ascii="Wingdings" w:hAnsi="Wingdings" w:hint="default"/>
      </w:rPr>
    </w:lvl>
    <w:lvl w:ilvl="5" w:tplc="8D8801AC" w:tentative="1">
      <w:start w:val="1"/>
      <w:numFmt w:val="bullet"/>
      <w:lvlText w:val=""/>
      <w:lvlJc w:val="left"/>
      <w:pPr>
        <w:tabs>
          <w:tab w:val="num" w:pos="3960"/>
        </w:tabs>
        <w:ind w:left="3960" w:hanging="360"/>
      </w:pPr>
      <w:rPr>
        <w:rFonts w:ascii="Wingdings" w:hAnsi="Wingdings" w:hint="default"/>
      </w:rPr>
    </w:lvl>
    <w:lvl w:ilvl="6" w:tplc="9DE85AA2" w:tentative="1">
      <w:start w:val="1"/>
      <w:numFmt w:val="bullet"/>
      <w:lvlText w:val=""/>
      <w:lvlJc w:val="left"/>
      <w:pPr>
        <w:tabs>
          <w:tab w:val="num" w:pos="4680"/>
        </w:tabs>
        <w:ind w:left="4680" w:hanging="360"/>
      </w:pPr>
      <w:rPr>
        <w:rFonts w:ascii="Wingdings" w:hAnsi="Wingdings" w:hint="default"/>
      </w:rPr>
    </w:lvl>
    <w:lvl w:ilvl="7" w:tplc="8AB4ABDA" w:tentative="1">
      <w:start w:val="1"/>
      <w:numFmt w:val="bullet"/>
      <w:lvlText w:val=""/>
      <w:lvlJc w:val="left"/>
      <w:pPr>
        <w:tabs>
          <w:tab w:val="num" w:pos="5400"/>
        </w:tabs>
        <w:ind w:left="5400" w:hanging="360"/>
      </w:pPr>
      <w:rPr>
        <w:rFonts w:ascii="Wingdings" w:hAnsi="Wingdings" w:hint="default"/>
      </w:rPr>
    </w:lvl>
    <w:lvl w:ilvl="8" w:tplc="72B03D9E"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0FC5267"/>
    <w:multiLevelType w:val="hybridMultilevel"/>
    <w:tmpl w:val="832A5274"/>
    <w:lvl w:ilvl="0" w:tplc="DBE8E62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AC94EC7"/>
    <w:multiLevelType w:val="hybridMultilevel"/>
    <w:tmpl w:val="55CA96C2"/>
    <w:lvl w:ilvl="0" w:tplc="E8A4697A">
      <w:numFmt w:val="bullet"/>
      <w:lvlText w:val="-"/>
      <w:lvlJc w:val="left"/>
      <w:pPr>
        <w:ind w:left="720" w:hanging="360"/>
      </w:pPr>
      <w:rPr>
        <w:rFonts w:ascii="Calibri" w:eastAsiaTheme="minorHAnsi" w:hAnsi="Calibri" w:cstheme="minorBidi" w:hint="default"/>
      </w:rPr>
    </w:lvl>
    <w:lvl w:ilvl="1" w:tplc="2360A1EC">
      <w:numFmt w:val="bullet"/>
      <w:lvlText w:val="–"/>
      <w:lvlJc w:val="left"/>
      <w:pPr>
        <w:ind w:left="1440" w:hanging="360"/>
      </w:pPr>
      <w:rPr>
        <w:rFonts w:ascii="Arial" w:eastAsiaTheme="minorHAnsi" w:hAnsi="Arial" w:cs="Aria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4B8D1B9E"/>
    <w:multiLevelType w:val="multilevel"/>
    <w:tmpl w:val="77CE9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03426D"/>
    <w:multiLevelType w:val="hybridMultilevel"/>
    <w:tmpl w:val="48BA7776"/>
    <w:lvl w:ilvl="0" w:tplc="4E8A573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9C07F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3006E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1AF682">
      <w:start w:val="1"/>
      <w:numFmt w:val="bullet"/>
      <w:lvlText w:val="–"/>
      <w:lvlJc w:val="left"/>
      <w:pPr>
        <w:tabs>
          <w:tab w:val="left" w:pos="708"/>
          <w:tab w:val="left" w:pos="2124"/>
          <w:tab w:val="left" w:pos="2832"/>
          <w:tab w:val="left" w:pos="4248"/>
          <w:tab w:val="left" w:pos="4956"/>
          <w:tab w:val="left" w:pos="5664"/>
          <w:tab w:val="left" w:pos="6372"/>
          <w:tab w:val="left" w:pos="708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A6A144">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1A96E6">
      <w:start w:val="1"/>
      <w:numFmt w:val="bullet"/>
      <w:lvlText w:val="–"/>
      <w:lvlJc w:val="left"/>
      <w:pPr>
        <w:tabs>
          <w:tab w:val="left" w:pos="708"/>
          <w:tab w:val="left" w:pos="2124"/>
          <w:tab w:val="left" w:pos="2832"/>
          <w:tab w:val="left" w:pos="3540"/>
          <w:tab w:val="left" w:pos="4248"/>
          <w:tab w:val="left" w:pos="4956"/>
          <w:tab w:val="left" w:pos="6372"/>
          <w:tab w:val="left" w:pos="708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DCCD5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68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0405C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79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EE0AA6">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90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0B20211"/>
    <w:multiLevelType w:val="hybridMultilevel"/>
    <w:tmpl w:val="37261A88"/>
    <w:lvl w:ilvl="0" w:tplc="E8A4697A">
      <w:numFmt w:val="bullet"/>
      <w:lvlText w:val="-"/>
      <w:lvlJc w:val="left"/>
      <w:pPr>
        <w:ind w:left="720" w:hanging="360"/>
      </w:pPr>
      <w:rPr>
        <w:rFonts w:ascii="Calibri" w:eastAsiaTheme="minorHAnsi" w:hAnsi="Calibri" w:cstheme="minorBidi"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10E5813"/>
    <w:multiLevelType w:val="hybridMultilevel"/>
    <w:tmpl w:val="453C94AA"/>
    <w:lvl w:ilvl="0" w:tplc="C38C7C20">
      <w:start w:val="6112"/>
      <w:numFmt w:val="bullet"/>
      <w:lvlText w:val="-"/>
      <w:lvlJc w:val="left"/>
      <w:pPr>
        <w:ind w:left="1080" w:hanging="360"/>
      </w:pPr>
      <w:rPr>
        <w:rFonts w:ascii="Arial" w:eastAsia="Arial Unicode MS"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55781B51"/>
    <w:multiLevelType w:val="hybridMultilevel"/>
    <w:tmpl w:val="E9621540"/>
    <w:lvl w:ilvl="0" w:tplc="262CE6F6">
      <w:start w:val="3"/>
      <w:numFmt w:val="bullet"/>
      <w:lvlText w:val=""/>
      <w:lvlJc w:val="left"/>
      <w:pPr>
        <w:ind w:left="720" w:hanging="360"/>
      </w:pPr>
      <w:rPr>
        <w:rFonts w:ascii="Wingdings" w:eastAsia="Arial Unicode MS"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61A6327"/>
    <w:multiLevelType w:val="multilevel"/>
    <w:tmpl w:val="2376B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83256E"/>
    <w:multiLevelType w:val="hybridMultilevel"/>
    <w:tmpl w:val="FC3E91EE"/>
    <w:lvl w:ilvl="0" w:tplc="0DAE270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A7D3531"/>
    <w:multiLevelType w:val="hybridMultilevel"/>
    <w:tmpl w:val="C77A13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B5338B6"/>
    <w:multiLevelType w:val="hybridMultilevel"/>
    <w:tmpl w:val="BAC6BDAA"/>
    <w:lvl w:ilvl="0" w:tplc="4C327596">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9" w15:restartNumberingAfterBreak="0">
    <w:nsid w:val="614D193A"/>
    <w:multiLevelType w:val="hybridMultilevel"/>
    <w:tmpl w:val="8FB0D4E2"/>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0" w15:restartNumberingAfterBreak="0">
    <w:nsid w:val="653F6C98"/>
    <w:multiLevelType w:val="hybridMultilevel"/>
    <w:tmpl w:val="9A3C54D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1" w15:restartNumberingAfterBreak="0">
    <w:nsid w:val="65A4197C"/>
    <w:multiLevelType w:val="hybridMultilevel"/>
    <w:tmpl w:val="C2D864A2"/>
    <w:lvl w:ilvl="0" w:tplc="4C32759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66993F3C"/>
    <w:multiLevelType w:val="hybridMultilevel"/>
    <w:tmpl w:val="4C28079C"/>
    <w:lvl w:ilvl="0" w:tplc="65AAAB70">
      <w:start w:val="1"/>
      <w:numFmt w:val="decimal"/>
      <w:lvlText w:val="%1."/>
      <w:lvlJc w:val="left"/>
      <w:pPr>
        <w:ind w:left="720" w:hanging="360"/>
      </w:pPr>
      <w:rPr>
        <w:rFonts w:eastAsia="Arial Unicode MS" w:cs="Arial Unicode M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BBA10DC"/>
    <w:multiLevelType w:val="hybridMultilevel"/>
    <w:tmpl w:val="02B098AE"/>
    <w:lvl w:ilvl="0" w:tplc="DBE8E62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DD37C78"/>
    <w:multiLevelType w:val="hybridMultilevel"/>
    <w:tmpl w:val="5A6EC39A"/>
    <w:lvl w:ilvl="0" w:tplc="14C0474A">
      <w:numFmt w:val="bullet"/>
      <w:lvlText w:val="–"/>
      <w:lvlJc w:val="left"/>
      <w:pPr>
        <w:ind w:left="720" w:hanging="360"/>
      </w:pPr>
      <w:rPr>
        <w:rFonts w:ascii="Arial" w:eastAsia="Times New Roman" w:hAnsi="Arial" w:hint="default"/>
        <w:sz w:val="22"/>
      </w:rPr>
    </w:lvl>
    <w:lvl w:ilvl="1" w:tplc="04070003" w:tentative="1">
      <w:start w:val="1"/>
      <w:numFmt w:val="bullet"/>
      <w:lvlText w:val="o"/>
      <w:lvlJc w:val="left"/>
      <w:pPr>
        <w:ind w:left="1440" w:hanging="360"/>
      </w:pPr>
      <w:rPr>
        <w:rFonts w:ascii="Courier New" w:hAnsi="Courier New" w:cs="Courier New" w:hint="default"/>
      </w:rPr>
    </w:lvl>
    <w:lvl w:ilvl="2" w:tplc="14C0474A">
      <w:numFmt w:val="bullet"/>
      <w:lvlText w:val="–"/>
      <w:lvlJc w:val="left"/>
      <w:pPr>
        <w:ind w:left="2160" w:hanging="360"/>
      </w:pPr>
      <w:rPr>
        <w:rFonts w:ascii="Arial" w:eastAsia="Times New Roman" w:hAnsi="Arial" w:hint="default"/>
        <w:sz w:val="22"/>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E74311B"/>
    <w:multiLevelType w:val="hybridMultilevel"/>
    <w:tmpl w:val="1FE85FCE"/>
    <w:lvl w:ilvl="0" w:tplc="E8A4697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4F23F0F"/>
    <w:multiLevelType w:val="hybridMultilevel"/>
    <w:tmpl w:val="CCDEF1A2"/>
    <w:lvl w:ilvl="0" w:tplc="98E65A2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1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28C458">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93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EC789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65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46DF5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37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023B0C">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309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5E85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81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F2BCA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453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88114E">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525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4031B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597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8D26F2F"/>
    <w:multiLevelType w:val="hybridMultilevel"/>
    <w:tmpl w:val="4BEAA394"/>
    <w:lvl w:ilvl="0" w:tplc="D0B67B3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36"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D66A7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04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4492D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762"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2E132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48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FAE954">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320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32FF8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922"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74176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464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B4B184">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536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6CE9E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6082"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BB5207B"/>
    <w:multiLevelType w:val="hybridMultilevel"/>
    <w:tmpl w:val="AEEAFD8A"/>
    <w:lvl w:ilvl="0" w:tplc="DBE8E624">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9" w15:restartNumberingAfterBreak="0">
    <w:nsid w:val="7C104594"/>
    <w:multiLevelType w:val="hybridMultilevel"/>
    <w:tmpl w:val="F904D0A8"/>
    <w:lvl w:ilvl="0" w:tplc="E8A4697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6"/>
  </w:num>
  <w:num w:numId="2">
    <w:abstractNumId w:val="36"/>
    <w:lvlOverride w:ilvl="0">
      <w:lvl w:ilvl="0" w:tplc="98E65A2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2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328C458">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94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9EC789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66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146DF5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38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5023B0C">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310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55E85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82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7F2BCA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454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488114E">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526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04031B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598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3"/>
  </w:num>
  <w:num w:numId="4">
    <w:abstractNumId w:val="3"/>
    <w:lvlOverride w:ilvl="0">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1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3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58"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47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19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18"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3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5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078" w:hanging="2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3"/>
    <w:lvlOverride w:ilvl="0">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2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4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60"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48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20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20"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4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6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080" w:hanging="22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3"/>
    <w:lvlOverride w:ilvl="0">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4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6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88" w:hanging="2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50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22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48" w:hanging="2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6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8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108" w:hanging="2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21"/>
  </w:num>
  <w:num w:numId="8">
    <w:abstractNumId w:val="21"/>
    <w:lvlOverride w:ilvl="0">
      <w:lvl w:ilvl="0" w:tplc="4E8A573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C9C07F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143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43006E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2511"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1AF682">
        <w:start w:val="1"/>
        <w:numFmt w:val="bullet"/>
        <w:lvlText w:val="–"/>
        <w:lvlJc w:val="left"/>
        <w:pPr>
          <w:tabs>
            <w:tab w:val="left" w:pos="708"/>
            <w:tab w:val="left" w:pos="2124"/>
            <w:tab w:val="left" w:pos="2832"/>
            <w:tab w:val="left" w:pos="4248"/>
            <w:tab w:val="left" w:pos="4956"/>
            <w:tab w:val="left" w:pos="5664"/>
            <w:tab w:val="left" w:pos="6372"/>
            <w:tab w:val="left" w:pos="7080"/>
          </w:tabs>
          <w:ind w:left="3588"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2A6A144">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4665"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71A96E6">
        <w:start w:val="1"/>
        <w:numFmt w:val="bullet"/>
        <w:lvlText w:val="–"/>
        <w:lvlJc w:val="left"/>
        <w:pPr>
          <w:tabs>
            <w:tab w:val="left" w:pos="708"/>
            <w:tab w:val="left" w:pos="2124"/>
            <w:tab w:val="left" w:pos="2832"/>
            <w:tab w:val="left" w:pos="3540"/>
            <w:tab w:val="left" w:pos="4248"/>
            <w:tab w:val="left" w:pos="4956"/>
            <w:tab w:val="left" w:pos="6372"/>
            <w:tab w:val="left" w:pos="7080"/>
          </w:tabs>
          <w:ind w:left="5742"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1DCCD5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6819"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E0405C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7896"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CEE0AA6">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8973"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21"/>
    <w:lvlOverride w:ilvl="0">
      <w:lvl w:ilvl="0" w:tplc="4E8A573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C9C07F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777"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43006E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1129"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1AF682">
        <w:start w:val="1"/>
        <w:numFmt w:val="bullet"/>
        <w:lvlText w:val="–"/>
        <w:lvlJc w:val="left"/>
        <w:pPr>
          <w:tabs>
            <w:tab w:val="left" w:pos="2124"/>
            <w:tab w:val="left" w:pos="2832"/>
            <w:tab w:val="left" w:pos="3540"/>
            <w:tab w:val="left" w:pos="4248"/>
            <w:tab w:val="left" w:pos="4956"/>
            <w:tab w:val="left" w:pos="5664"/>
            <w:tab w:val="left" w:pos="6372"/>
            <w:tab w:val="left" w:pos="7080"/>
          </w:tabs>
          <w:ind w:left="1481"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2A6A144">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1833"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71A96E6">
        <w:start w:val="1"/>
        <w:numFmt w:val="bullet"/>
        <w:lvlText w:val="–"/>
        <w:lvlJc w:val="left"/>
        <w:pPr>
          <w:tabs>
            <w:tab w:val="left" w:pos="1416"/>
            <w:tab w:val="left" w:pos="2832"/>
            <w:tab w:val="left" w:pos="3540"/>
            <w:tab w:val="left" w:pos="4248"/>
            <w:tab w:val="left" w:pos="4956"/>
            <w:tab w:val="left" w:pos="5664"/>
            <w:tab w:val="left" w:pos="6372"/>
            <w:tab w:val="left" w:pos="7080"/>
          </w:tabs>
          <w:ind w:left="218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1DCCD5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2537"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E0405C8">
        <w:start w:val="1"/>
        <w:numFmt w:val="bullet"/>
        <w:lvlText w:val="–"/>
        <w:lvlJc w:val="left"/>
        <w:pPr>
          <w:tabs>
            <w:tab w:val="left" w:pos="1416"/>
            <w:tab w:val="left" w:pos="2124"/>
            <w:tab w:val="left" w:pos="3540"/>
            <w:tab w:val="left" w:pos="4248"/>
            <w:tab w:val="left" w:pos="4956"/>
            <w:tab w:val="left" w:pos="5664"/>
            <w:tab w:val="left" w:pos="6372"/>
            <w:tab w:val="left" w:pos="7080"/>
          </w:tabs>
          <w:ind w:left="2889"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CEE0AA6">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3241"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37"/>
  </w:num>
  <w:num w:numId="11">
    <w:abstractNumId w:val="4"/>
  </w:num>
  <w:num w:numId="12">
    <w:abstractNumId w:val="29"/>
  </w:num>
  <w:num w:numId="13">
    <w:abstractNumId w:val="35"/>
  </w:num>
  <w:num w:numId="14">
    <w:abstractNumId w:val="24"/>
  </w:num>
  <w:num w:numId="15">
    <w:abstractNumId w:val="39"/>
  </w:num>
  <w:num w:numId="16">
    <w:abstractNumId w:val="22"/>
  </w:num>
  <w:num w:numId="17">
    <w:abstractNumId w:val="30"/>
  </w:num>
  <w:num w:numId="18">
    <w:abstractNumId w:val="27"/>
  </w:num>
  <w:num w:numId="19">
    <w:abstractNumId w:val="32"/>
  </w:num>
  <w:num w:numId="20">
    <w:abstractNumId w:val="8"/>
  </w:num>
  <w:num w:numId="21">
    <w:abstractNumId w:val="18"/>
  </w:num>
  <w:num w:numId="22">
    <w:abstractNumId w:val="33"/>
  </w:num>
  <w:num w:numId="23">
    <w:abstractNumId w:val="12"/>
  </w:num>
  <w:num w:numId="24">
    <w:abstractNumId w:val="38"/>
  </w:num>
  <w:num w:numId="25">
    <w:abstractNumId w:val="19"/>
  </w:num>
  <w:num w:numId="26">
    <w:abstractNumId w:val="11"/>
  </w:num>
  <w:num w:numId="27">
    <w:abstractNumId w:val="14"/>
  </w:num>
  <w:num w:numId="28">
    <w:abstractNumId w:val="26"/>
  </w:num>
  <w:num w:numId="29">
    <w:abstractNumId w:val="16"/>
  </w:num>
  <w:num w:numId="30">
    <w:abstractNumId w:val="5"/>
  </w:num>
  <w:num w:numId="31">
    <w:abstractNumId w:val="31"/>
  </w:num>
  <w:num w:numId="32">
    <w:abstractNumId w:val="7"/>
  </w:num>
  <w:num w:numId="33">
    <w:abstractNumId w:val="17"/>
  </w:num>
  <w:num w:numId="34">
    <w:abstractNumId w:val="1"/>
  </w:num>
  <w:num w:numId="35">
    <w:abstractNumId w:val="9"/>
  </w:num>
  <w:num w:numId="36">
    <w:abstractNumId w:val="28"/>
  </w:num>
  <w:num w:numId="37">
    <w:abstractNumId w:val="15"/>
  </w:num>
  <w:num w:numId="38">
    <w:abstractNumId w:val="20"/>
  </w:num>
  <w:num w:numId="39">
    <w:abstractNumId w:val="6"/>
  </w:num>
  <w:num w:numId="40">
    <w:abstractNumId w:val="13"/>
  </w:num>
  <w:num w:numId="41">
    <w:abstractNumId w:val="25"/>
  </w:num>
  <w:num w:numId="42">
    <w:abstractNumId w:val="10"/>
  </w:num>
  <w:num w:numId="43">
    <w:abstractNumId w:val="0"/>
  </w:num>
  <w:num w:numId="44">
    <w:abstractNumId w:val="23"/>
  </w:num>
  <w:num w:numId="45">
    <w:abstractNumId w:val="2"/>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9A2"/>
    <w:rsid w:val="00037BB9"/>
    <w:rsid w:val="00040578"/>
    <w:rsid w:val="000466D8"/>
    <w:rsid w:val="00056D20"/>
    <w:rsid w:val="0007540C"/>
    <w:rsid w:val="00081212"/>
    <w:rsid w:val="0008617A"/>
    <w:rsid w:val="0008773C"/>
    <w:rsid w:val="000A3071"/>
    <w:rsid w:val="000D070D"/>
    <w:rsid w:val="000D27E6"/>
    <w:rsid w:val="000D3A12"/>
    <w:rsid w:val="000D5DDC"/>
    <w:rsid w:val="000F1BAD"/>
    <w:rsid w:val="00111954"/>
    <w:rsid w:val="00113F69"/>
    <w:rsid w:val="001447F1"/>
    <w:rsid w:val="00163FB7"/>
    <w:rsid w:val="001660EC"/>
    <w:rsid w:val="001A209C"/>
    <w:rsid w:val="001A617A"/>
    <w:rsid w:val="001C75AA"/>
    <w:rsid w:val="001D1312"/>
    <w:rsid w:val="001E2DBE"/>
    <w:rsid w:val="00213618"/>
    <w:rsid w:val="002234C0"/>
    <w:rsid w:val="0023228B"/>
    <w:rsid w:val="002322D9"/>
    <w:rsid w:val="002327D6"/>
    <w:rsid w:val="002345AC"/>
    <w:rsid w:val="00250084"/>
    <w:rsid w:val="0026160F"/>
    <w:rsid w:val="0026173A"/>
    <w:rsid w:val="00263AE1"/>
    <w:rsid w:val="002719A2"/>
    <w:rsid w:val="00283B07"/>
    <w:rsid w:val="0028419B"/>
    <w:rsid w:val="002B3C15"/>
    <w:rsid w:val="002C57F2"/>
    <w:rsid w:val="002D2449"/>
    <w:rsid w:val="002E085B"/>
    <w:rsid w:val="002E26CD"/>
    <w:rsid w:val="00300906"/>
    <w:rsid w:val="003260B9"/>
    <w:rsid w:val="00340D51"/>
    <w:rsid w:val="0037544A"/>
    <w:rsid w:val="003A0E98"/>
    <w:rsid w:val="003B0109"/>
    <w:rsid w:val="003B2173"/>
    <w:rsid w:val="003D453C"/>
    <w:rsid w:val="003D70B9"/>
    <w:rsid w:val="003E26B1"/>
    <w:rsid w:val="003F7B3E"/>
    <w:rsid w:val="004309DC"/>
    <w:rsid w:val="00436AA6"/>
    <w:rsid w:val="00446A20"/>
    <w:rsid w:val="00447086"/>
    <w:rsid w:val="00453C70"/>
    <w:rsid w:val="00457E4B"/>
    <w:rsid w:val="004626C3"/>
    <w:rsid w:val="00465DFA"/>
    <w:rsid w:val="004A0DB8"/>
    <w:rsid w:val="004F1012"/>
    <w:rsid w:val="004F1B34"/>
    <w:rsid w:val="004F6DFE"/>
    <w:rsid w:val="005049B1"/>
    <w:rsid w:val="00507DA5"/>
    <w:rsid w:val="00520749"/>
    <w:rsid w:val="0052462B"/>
    <w:rsid w:val="00536668"/>
    <w:rsid w:val="005602FA"/>
    <w:rsid w:val="00577141"/>
    <w:rsid w:val="0059121C"/>
    <w:rsid w:val="00591BFC"/>
    <w:rsid w:val="00594C7C"/>
    <w:rsid w:val="005965EF"/>
    <w:rsid w:val="005A03A6"/>
    <w:rsid w:val="005B15D4"/>
    <w:rsid w:val="005C3011"/>
    <w:rsid w:val="005D58CE"/>
    <w:rsid w:val="005E1848"/>
    <w:rsid w:val="005E6F77"/>
    <w:rsid w:val="005F46CB"/>
    <w:rsid w:val="00602D19"/>
    <w:rsid w:val="00612997"/>
    <w:rsid w:val="006400B6"/>
    <w:rsid w:val="006443C8"/>
    <w:rsid w:val="006A5DD2"/>
    <w:rsid w:val="006E0B9E"/>
    <w:rsid w:val="00724A9C"/>
    <w:rsid w:val="00733A94"/>
    <w:rsid w:val="00737316"/>
    <w:rsid w:val="007421E7"/>
    <w:rsid w:val="00757756"/>
    <w:rsid w:val="00786119"/>
    <w:rsid w:val="007A3748"/>
    <w:rsid w:val="007C352D"/>
    <w:rsid w:val="007D40AC"/>
    <w:rsid w:val="007E16D3"/>
    <w:rsid w:val="007F5F7D"/>
    <w:rsid w:val="0080561B"/>
    <w:rsid w:val="008253EE"/>
    <w:rsid w:val="00855440"/>
    <w:rsid w:val="008633ED"/>
    <w:rsid w:val="008971F4"/>
    <w:rsid w:val="008A7BD5"/>
    <w:rsid w:val="008B1C1B"/>
    <w:rsid w:val="008E0652"/>
    <w:rsid w:val="008F2D05"/>
    <w:rsid w:val="00914549"/>
    <w:rsid w:val="00931EF8"/>
    <w:rsid w:val="00932C27"/>
    <w:rsid w:val="0094060F"/>
    <w:rsid w:val="009740EF"/>
    <w:rsid w:val="0099137D"/>
    <w:rsid w:val="009A61B5"/>
    <w:rsid w:val="009A6AEC"/>
    <w:rsid w:val="009B2257"/>
    <w:rsid w:val="009B274A"/>
    <w:rsid w:val="009B2D07"/>
    <w:rsid w:val="009B49D6"/>
    <w:rsid w:val="009B4E9C"/>
    <w:rsid w:val="009C2742"/>
    <w:rsid w:val="009E648D"/>
    <w:rsid w:val="00A01695"/>
    <w:rsid w:val="00A07CC0"/>
    <w:rsid w:val="00A247CC"/>
    <w:rsid w:val="00A46B59"/>
    <w:rsid w:val="00A51A50"/>
    <w:rsid w:val="00A77E17"/>
    <w:rsid w:val="00AA45C5"/>
    <w:rsid w:val="00AB7F2E"/>
    <w:rsid w:val="00AF0FDB"/>
    <w:rsid w:val="00B06623"/>
    <w:rsid w:val="00B352A9"/>
    <w:rsid w:val="00B715B0"/>
    <w:rsid w:val="00B74482"/>
    <w:rsid w:val="00B80692"/>
    <w:rsid w:val="00B868B2"/>
    <w:rsid w:val="00B9340C"/>
    <w:rsid w:val="00BA3C5B"/>
    <w:rsid w:val="00BA3F02"/>
    <w:rsid w:val="00BA7E6D"/>
    <w:rsid w:val="00BF27E0"/>
    <w:rsid w:val="00BF3F12"/>
    <w:rsid w:val="00C05900"/>
    <w:rsid w:val="00C10B0E"/>
    <w:rsid w:val="00C255C7"/>
    <w:rsid w:val="00C4538E"/>
    <w:rsid w:val="00C91041"/>
    <w:rsid w:val="00CA0104"/>
    <w:rsid w:val="00CB310D"/>
    <w:rsid w:val="00CB4319"/>
    <w:rsid w:val="00CF2852"/>
    <w:rsid w:val="00D15D47"/>
    <w:rsid w:val="00D16296"/>
    <w:rsid w:val="00D17EFD"/>
    <w:rsid w:val="00D35621"/>
    <w:rsid w:val="00D50655"/>
    <w:rsid w:val="00D52805"/>
    <w:rsid w:val="00D676B1"/>
    <w:rsid w:val="00DE64FB"/>
    <w:rsid w:val="00E0186B"/>
    <w:rsid w:val="00E04A89"/>
    <w:rsid w:val="00E2037F"/>
    <w:rsid w:val="00E30A94"/>
    <w:rsid w:val="00E315B6"/>
    <w:rsid w:val="00E32327"/>
    <w:rsid w:val="00E746EF"/>
    <w:rsid w:val="00E81447"/>
    <w:rsid w:val="00E863A7"/>
    <w:rsid w:val="00E87A8A"/>
    <w:rsid w:val="00E92A5F"/>
    <w:rsid w:val="00E93BE6"/>
    <w:rsid w:val="00EA12AE"/>
    <w:rsid w:val="00EA7847"/>
    <w:rsid w:val="00EB15AC"/>
    <w:rsid w:val="00EB64A3"/>
    <w:rsid w:val="00EB655D"/>
    <w:rsid w:val="00ED18D3"/>
    <w:rsid w:val="00EE5681"/>
    <w:rsid w:val="00EF0E54"/>
    <w:rsid w:val="00F128F9"/>
    <w:rsid w:val="00F247BF"/>
    <w:rsid w:val="00F44883"/>
    <w:rsid w:val="00F504D8"/>
    <w:rsid w:val="00F52B95"/>
    <w:rsid w:val="00F86679"/>
    <w:rsid w:val="00F903FB"/>
    <w:rsid w:val="00FA0DAF"/>
    <w:rsid w:val="00FC045F"/>
    <w:rsid w:val="00FF1F0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D98FEA"/>
  <w15:docId w15:val="{4A9F842E-4DFE-4DE0-8C88-9F3F54B2F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A307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berschrift1">
    <w:name w:val="heading 1"/>
    <w:basedOn w:val="Standard"/>
    <w:next w:val="Standard"/>
    <w:link w:val="berschrift1Zchn"/>
    <w:uiPriority w:val="9"/>
    <w:qFormat/>
    <w:rsid w:val="00BF3F12"/>
    <w:pPr>
      <w:keepNext/>
      <w:keepLines/>
      <w:pBdr>
        <w:top w:val="nil"/>
        <w:left w:val="nil"/>
        <w:bottom w:val="nil"/>
        <w:right w:val="nil"/>
        <w:between w:val="nil"/>
        <w:bar w:val="nil"/>
      </w:pBdr>
      <w:spacing w:before="240"/>
      <w:outlineLvl w:val="0"/>
    </w:pPr>
    <w:rPr>
      <w:rFonts w:asciiTheme="majorHAnsi" w:eastAsiaTheme="majorEastAsia" w:hAnsiTheme="majorHAnsi" w:cstheme="majorBidi"/>
      <w:color w:val="0079BF" w:themeColor="accent1" w:themeShade="BF"/>
      <w:sz w:val="32"/>
      <w:szCs w:val="32"/>
      <w:bdr w:val="nil"/>
      <w:lang w:val="en-US" w:eastAsia="en-US"/>
    </w:rPr>
  </w:style>
  <w:style w:type="paragraph" w:styleId="berschrift2">
    <w:name w:val="heading 2"/>
    <w:basedOn w:val="Standard"/>
    <w:next w:val="Standard"/>
    <w:link w:val="berschrift2Zchn"/>
    <w:uiPriority w:val="9"/>
    <w:unhideWhenUsed/>
    <w:qFormat/>
    <w:rsid w:val="00594C7C"/>
    <w:pPr>
      <w:keepNext/>
      <w:keepLines/>
      <w:pBdr>
        <w:top w:val="nil"/>
        <w:left w:val="nil"/>
        <w:bottom w:val="nil"/>
        <w:right w:val="nil"/>
        <w:between w:val="nil"/>
        <w:bar w:val="nil"/>
      </w:pBdr>
      <w:spacing w:before="40"/>
      <w:outlineLvl w:val="1"/>
    </w:pPr>
    <w:rPr>
      <w:rFonts w:asciiTheme="majorHAnsi" w:eastAsiaTheme="majorEastAsia" w:hAnsiTheme="majorHAnsi" w:cstheme="majorBidi"/>
      <w:color w:val="0079BF" w:themeColor="accent1" w:themeShade="BF"/>
      <w:sz w:val="26"/>
      <w:szCs w:val="26"/>
      <w:bdr w:val="nil"/>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styleId="Funotentext">
    <w:name w:val="footnote text"/>
    <w:basedOn w:val="Standard"/>
    <w:link w:val="FunotentextZchn"/>
    <w:uiPriority w:val="99"/>
    <w:semiHidden/>
    <w:unhideWhenUsed/>
    <w:rsid w:val="00340D51"/>
    <w:rPr>
      <w:rFonts w:asciiTheme="minorHAnsi" w:eastAsiaTheme="minorHAnsi" w:hAnsiTheme="minorHAnsi" w:cstheme="minorBidi"/>
      <w:sz w:val="20"/>
      <w:szCs w:val="20"/>
      <w:lang w:eastAsia="en-US"/>
    </w:rPr>
  </w:style>
  <w:style w:type="character" w:customStyle="1" w:styleId="FunotentextZchn">
    <w:name w:val="Fußnotentext Zchn"/>
    <w:basedOn w:val="Absatz-Standardschriftart"/>
    <w:link w:val="Funotentext"/>
    <w:uiPriority w:val="99"/>
    <w:semiHidden/>
    <w:rsid w:val="00340D51"/>
    <w:rPr>
      <w:rFonts w:asciiTheme="minorHAnsi" w:eastAsiaTheme="minorHAnsi" w:hAnsiTheme="minorHAnsi" w:cstheme="minorBidi"/>
      <w:bdr w:val="none" w:sz="0" w:space="0" w:color="auto"/>
      <w:lang w:eastAsia="en-US"/>
    </w:rPr>
  </w:style>
  <w:style w:type="character" w:styleId="Funotenzeichen">
    <w:name w:val="footnote reference"/>
    <w:basedOn w:val="Absatz-Standardschriftart"/>
    <w:uiPriority w:val="99"/>
    <w:semiHidden/>
    <w:unhideWhenUsed/>
    <w:rsid w:val="00340D51"/>
    <w:rPr>
      <w:vertAlign w:val="superscript"/>
    </w:rPr>
  </w:style>
  <w:style w:type="paragraph" w:styleId="Listenabsatz">
    <w:name w:val="List Paragraph"/>
    <w:basedOn w:val="Standard"/>
    <w:uiPriority w:val="34"/>
    <w:qFormat/>
    <w:rsid w:val="00340D51"/>
    <w:pPr>
      <w:pBdr>
        <w:top w:val="nil"/>
        <w:left w:val="nil"/>
        <w:bottom w:val="nil"/>
        <w:right w:val="nil"/>
        <w:between w:val="nil"/>
        <w:bar w:val="nil"/>
      </w:pBdr>
      <w:ind w:left="720"/>
      <w:contextualSpacing/>
    </w:pPr>
    <w:rPr>
      <w:rFonts w:eastAsia="Arial Unicode MS"/>
      <w:bdr w:val="nil"/>
      <w:lang w:val="en-US" w:eastAsia="en-US"/>
    </w:rPr>
  </w:style>
  <w:style w:type="table" w:styleId="Tabellenraster">
    <w:name w:val="Table Grid"/>
    <w:basedOn w:val="NormaleTabelle"/>
    <w:uiPriority w:val="39"/>
    <w:rsid w:val="00250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5D58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8F2D0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8971F4"/>
    <w:rPr>
      <w:color w:val="605E5C"/>
      <w:shd w:val="clear" w:color="auto" w:fill="E1DFDD"/>
    </w:rPr>
  </w:style>
  <w:style w:type="paragraph" w:styleId="Sprechblasentext">
    <w:name w:val="Balloon Text"/>
    <w:basedOn w:val="Standard"/>
    <w:link w:val="SprechblasentextZchn"/>
    <w:uiPriority w:val="99"/>
    <w:semiHidden/>
    <w:unhideWhenUsed/>
    <w:rsid w:val="002B3C1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3C15"/>
    <w:rPr>
      <w:rFonts w:ascii="Segoe UI" w:hAnsi="Segoe UI" w:cs="Segoe UI"/>
      <w:sz w:val="18"/>
      <w:szCs w:val="18"/>
      <w:lang w:val="en-US" w:eastAsia="en-US"/>
    </w:rPr>
  </w:style>
  <w:style w:type="character" w:styleId="Kommentarzeichen">
    <w:name w:val="annotation reference"/>
    <w:basedOn w:val="Absatz-Standardschriftart"/>
    <w:uiPriority w:val="99"/>
    <w:semiHidden/>
    <w:unhideWhenUsed/>
    <w:rsid w:val="007D40AC"/>
    <w:rPr>
      <w:sz w:val="16"/>
      <w:szCs w:val="16"/>
    </w:rPr>
  </w:style>
  <w:style w:type="paragraph" w:styleId="Kommentartext">
    <w:name w:val="annotation text"/>
    <w:basedOn w:val="Standard"/>
    <w:link w:val="KommentartextZchn"/>
    <w:uiPriority w:val="99"/>
    <w:semiHidden/>
    <w:unhideWhenUsed/>
    <w:rsid w:val="007D40AC"/>
    <w:rPr>
      <w:sz w:val="20"/>
      <w:szCs w:val="20"/>
    </w:rPr>
  </w:style>
  <w:style w:type="character" w:customStyle="1" w:styleId="KommentartextZchn">
    <w:name w:val="Kommentartext Zchn"/>
    <w:basedOn w:val="Absatz-Standardschriftart"/>
    <w:link w:val="Kommentartext"/>
    <w:uiPriority w:val="99"/>
    <w:semiHidden/>
    <w:rsid w:val="007D40AC"/>
    <w:rPr>
      <w:lang w:val="en-US" w:eastAsia="en-US"/>
    </w:rPr>
  </w:style>
  <w:style w:type="paragraph" w:styleId="Kommentarthema">
    <w:name w:val="annotation subject"/>
    <w:basedOn w:val="Kommentartext"/>
    <w:next w:val="Kommentartext"/>
    <w:link w:val="KommentarthemaZchn"/>
    <w:uiPriority w:val="99"/>
    <w:semiHidden/>
    <w:unhideWhenUsed/>
    <w:rsid w:val="007D40AC"/>
    <w:rPr>
      <w:b/>
      <w:bCs/>
    </w:rPr>
  </w:style>
  <w:style w:type="character" w:customStyle="1" w:styleId="KommentarthemaZchn">
    <w:name w:val="Kommentarthema Zchn"/>
    <w:basedOn w:val="KommentartextZchn"/>
    <w:link w:val="Kommentarthema"/>
    <w:uiPriority w:val="99"/>
    <w:semiHidden/>
    <w:rsid w:val="007D40AC"/>
    <w:rPr>
      <w:b/>
      <w:bCs/>
      <w:lang w:val="en-US" w:eastAsia="en-US"/>
    </w:rPr>
  </w:style>
  <w:style w:type="paragraph" w:styleId="Kopfzeile">
    <w:name w:val="header"/>
    <w:basedOn w:val="Standard"/>
    <w:link w:val="KopfzeileZchn"/>
    <w:uiPriority w:val="99"/>
    <w:unhideWhenUsed/>
    <w:rsid w:val="00FC045F"/>
    <w:pPr>
      <w:pBdr>
        <w:top w:val="nil"/>
        <w:left w:val="nil"/>
        <w:bottom w:val="nil"/>
        <w:right w:val="nil"/>
        <w:between w:val="nil"/>
        <w:bar w:val="nil"/>
      </w:pBdr>
      <w:tabs>
        <w:tab w:val="center" w:pos="4536"/>
        <w:tab w:val="right" w:pos="9072"/>
      </w:tabs>
    </w:pPr>
    <w:rPr>
      <w:rFonts w:eastAsia="Arial Unicode MS"/>
      <w:bdr w:val="nil"/>
      <w:lang w:val="en-US" w:eastAsia="en-US"/>
    </w:rPr>
  </w:style>
  <w:style w:type="character" w:customStyle="1" w:styleId="KopfzeileZchn">
    <w:name w:val="Kopfzeile Zchn"/>
    <w:basedOn w:val="Absatz-Standardschriftart"/>
    <w:link w:val="Kopfzeile"/>
    <w:uiPriority w:val="99"/>
    <w:rsid w:val="00FC045F"/>
    <w:rPr>
      <w:sz w:val="24"/>
      <w:szCs w:val="24"/>
      <w:lang w:val="en-US" w:eastAsia="en-US"/>
    </w:rPr>
  </w:style>
  <w:style w:type="paragraph" w:styleId="Fuzeile">
    <w:name w:val="footer"/>
    <w:basedOn w:val="Standard"/>
    <w:link w:val="FuzeileZchn"/>
    <w:uiPriority w:val="99"/>
    <w:unhideWhenUsed/>
    <w:rsid w:val="00FC045F"/>
    <w:pPr>
      <w:pBdr>
        <w:top w:val="nil"/>
        <w:left w:val="nil"/>
        <w:bottom w:val="nil"/>
        <w:right w:val="nil"/>
        <w:between w:val="nil"/>
        <w:bar w:val="nil"/>
      </w:pBdr>
      <w:tabs>
        <w:tab w:val="center" w:pos="4536"/>
        <w:tab w:val="right" w:pos="9072"/>
      </w:tabs>
    </w:pPr>
    <w:rPr>
      <w:rFonts w:eastAsia="Arial Unicode MS"/>
      <w:bdr w:val="nil"/>
      <w:lang w:val="en-US" w:eastAsia="en-US"/>
    </w:rPr>
  </w:style>
  <w:style w:type="character" w:customStyle="1" w:styleId="FuzeileZchn">
    <w:name w:val="Fußzeile Zchn"/>
    <w:basedOn w:val="Absatz-Standardschriftart"/>
    <w:link w:val="Fuzeile"/>
    <w:uiPriority w:val="99"/>
    <w:rsid w:val="00FC045F"/>
    <w:rPr>
      <w:sz w:val="24"/>
      <w:szCs w:val="24"/>
      <w:lang w:val="en-US" w:eastAsia="en-US"/>
    </w:rPr>
  </w:style>
  <w:style w:type="table" w:customStyle="1" w:styleId="Tabellenraster3">
    <w:name w:val="Tabellenraster3"/>
    <w:basedOn w:val="NormaleTabelle"/>
    <w:next w:val="Tabellenraster"/>
    <w:uiPriority w:val="59"/>
    <w:rsid w:val="002345A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52462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BF3F12"/>
    <w:rPr>
      <w:rFonts w:asciiTheme="majorHAnsi" w:eastAsiaTheme="majorEastAsia" w:hAnsiTheme="majorHAnsi" w:cstheme="majorBidi"/>
      <w:color w:val="0079BF" w:themeColor="accent1" w:themeShade="BF"/>
      <w:sz w:val="32"/>
      <w:szCs w:val="32"/>
      <w:lang w:val="en-US" w:eastAsia="en-US"/>
    </w:rPr>
  </w:style>
  <w:style w:type="character" w:customStyle="1" w:styleId="berschrift2Zchn">
    <w:name w:val="Überschrift 2 Zchn"/>
    <w:basedOn w:val="Absatz-Standardschriftart"/>
    <w:link w:val="berschrift2"/>
    <w:uiPriority w:val="9"/>
    <w:rsid w:val="00594C7C"/>
    <w:rPr>
      <w:rFonts w:asciiTheme="majorHAnsi" w:eastAsiaTheme="majorEastAsia" w:hAnsiTheme="majorHAnsi" w:cstheme="majorBidi"/>
      <w:color w:val="0079BF" w:themeColor="accent1" w:themeShade="BF"/>
      <w:sz w:val="26"/>
      <w:szCs w:val="26"/>
      <w:lang w:val="en-US" w:eastAsia="en-US"/>
    </w:rPr>
  </w:style>
  <w:style w:type="paragraph" w:styleId="StandardWeb">
    <w:name w:val="Normal (Web)"/>
    <w:basedOn w:val="Standard"/>
    <w:uiPriority w:val="99"/>
    <w:unhideWhenUsed/>
    <w:rsid w:val="004A0DB8"/>
    <w:pPr>
      <w:pBdr>
        <w:top w:val="nil"/>
        <w:left w:val="nil"/>
        <w:bottom w:val="nil"/>
        <w:right w:val="nil"/>
        <w:between w:val="nil"/>
        <w:bar w:val="nil"/>
      </w:pBdr>
    </w:pPr>
    <w:rPr>
      <w:rFonts w:eastAsia="Arial Unicode MS"/>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4138">
      <w:bodyDiv w:val="1"/>
      <w:marLeft w:val="0"/>
      <w:marRight w:val="0"/>
      <w:marTop w:val="0"/>
      <w:marBottom w:val="0"/>
      <w:divBdr>
        <w:top w:val="none" w:sz="0" w:space="0" w:color="auto"/>
        <w:left w:val="none" w:sz="0" w:space="0" w:color="auto"/>
        <w:bottom w:val="none" w:sz="0" w:space="0" w:color="auto"/>
        <w:right w:val="none" w:sz="0" w:space="0" w:color="auto"/>
      </w:divBdr>
    </w:div>
    <w:div w:id="283316061">
      <w:bodyDiv w:val="1"/>
      <w:marLeft w:val="0"/>
      <w:marRight w:val="0"/>
      <w:marTop w:val="0"/>
      <w:marBottom w:val="0"/>
      <w:divBdr>
        <w:top w:val="none" w:sz="0" w:space="0" w:color="auto"/>
        <w:left w:val="none" w:sz="0" w:space="0" w:color="auto"/>
        <w:bottom w:val="none" w:sz="0" w:space="0" w:color="auto"/>
        <w:right w:val="none" w:sz="0" w:space="0" w:color="auto"/>
      </w:divBdr>
      <w:divsChild>
        <w:div w:id="327825966">
          <w:marLeft w:val="0"/>
          <w:marRight w:val="0"/>
          <w:marTop w:val="0"/>
          <w:marBottom w:val="0"/>
          <w:divBdr>
            <w:top w:val="none" w:sz="0" w:space="0" w:color="auto"/>
            <w:left w:val="none" w:sz="0" w:space="0" w:color="auto"/>
            <w:bottom w:val="none" w:sz="0" w:space="0" w:color="auto"/>
            <w:right w:val="none" w:sz="0" w:space="0" w:color="auto"/>
          </w:divBdr>
          <w:divsChild>
            <w:div w:id="1604536305">
              <w:marLeft w:val="0"/>
              <w:marRight w:val="0"/>
              <w:marTop w:val="0"/>
              <w:marBottom w:val="0"/>
              <w:divBdr>
                <w:top w:val="none" w:sz="0" w:space="0" w:color="auto"/>
                <w:left w:val="none" w:sz="0" w:space="0" w:color="auto"/>
                <w:bottom w:val="none" w:sz="0" w:space="0" w:color="auto"/>
                <w:right w:val="none" w:sz="0" w:space="0" w:color="auto"/>
              </w:divBdr>
              <w:divsChild>
                <w:div w:id="84883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943015">
      <w:bodyDiv w:val="1"/>
      <w:marLeft w:val="0"/>
      <w:marRight w:val="0"/>
      <w:marTop w:val="0"/>
      <w:marBottom w:val="0"/>
      <w:divBdr>
        <w:top w:val="none" w:sz="0" w:space="0" w:color="auto"/>
        <w:left w:val="none" w:sz="0" w:space="0" w:color="auto"/>
        <w:bottom w:val="none" w:sz="0" w:space="0" w:color="auto"/>
        <w:right w:val="none" w:sz="0" w:space="0" w:color="auto"/>
      </w:divBdr>
    </w:div>
    <w:div w:id="456219678">
      <w:bodyDiv w:val="1"/>
      <w:marLeft w:val="0"/>
      <w:marRight w:val="0"/>
      <w:marTop w:val="0"/>
      <w:marBottom w:val="0"/>
      <w:divBdr>
        <w:top w:val="none" w:sz="0" w:space="0" w:color="auto"/>
        <w:left w:val="none" w:sz="0" w:space="0" w:color="auto"/>
        <w:bottom w:val="none" w:sz="0" w:space="0" w:color="auto"/>
        <w:right w:val="none" w:sz="0" w:space="0" w:color="auto"/>
      </w:divBdr>
    </w:div>
    <w:div w:id="635987443">
      <w:bodyDiv w:val="1"/>
      <w:marLeft w:val="0"/>
      <w:marRight w:val="0"/>
      <w:marTop w:val="0"/>
      <w:marBottom w:val="0"/>
      <w:divBdr>
        <w:top w:val="none" w:sz="0" w:space="0" w:color="auto"/>
        <w:left w:val="none" w:sz="0" w:space="0" w:color="auto"/>
        <w:bottom w:val="none" w:sz="0" w:space="0" w:color="auto"/>
        <w:right w:val="none" w:sz="0" w:space="0" w:color="auto"/>
      </w:divBdr>
      <w:divsChild>
        <w:div w:id="575280908">
          <w:marLeft w:val="0"/>
          <w:marRight w:val="0"/>
          <w:marTop w:val="0"/>
          <w:marBottom w:val="0"/>
          <w:divBdr>
            <w:top w:val="none" w:sz="0" w:space="0" w:color="auto"/>
            <w:left w:val="none" w:sz="0" w:space="0" w:color="auto"/>
            <w:bottom w:val="none" w:sz="0" w:space="0" w:color="auto"/>
            <w:right w:val="none" w:sz="0" w:space="0" w:color="auto"/>
          </w:divBdr>
          <w:divsChild>
            <w:div w:id="1510369331">
              <w:marLeft w:val="0"/>
              <w:marRight w:val="0"/>
              <w:marTop w:val="0"/>
              <w:marBottom w:val="0"/>
              <w:divBdr>
                <w:top w:val="none" w:sz="0" w:space="0" w:color="auto"/>
                <w:left w:val="none" w:sz="0" w:space="0" w:color="auto"/>
                <w:bottom w:val="none" w:sz="0" w:space="0" w:color="auto"/>
                <w:right w:val="none" w:sz="0" w:space="0" w:color="auto"/>
              </w:divBdr>
              <w:divsChild>
                <w:div w:id="288516523">
                  <w:marLeft w:val="0"/>
                  <w:marRight w:val="0"/>
                  <w:marTop w:val="0"/>
                  <w:marBottom w:val="0"/>
                  <w:divBdr>
                    <w:top w:val="none" w:sz="0" w:space="0" w:color="auto"/>
                    <w:left w:val="none" w:sz="0" w:space="0" w:color="auto"/>
                    <w:bottom w:val="none" w:sz="0" w:space="0" w:color="auto"/>
                    <w:right w:val="none" w:sz="0" w:space="0" w:color="auto"/>
                  </w:divBdr>
                  <w:divsChild>
                    <w:div w:id="62254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727607">
      <w:bodyDiv w:val="1"/>
      <w:marLeft w:val="0"/>
      <w:marRight w:val="0"/>
      <w:marTop w:val="0"/>
      <w:marBottom w:val="0"/>
      <w:divBdr>
        <w:top w:val="none" w:sz="0" w:space="0" w:color="auto"/>
        <w:left w:val="none" w:sz="0" w:space="0" w:color="auto"/>
        <w:bottom w:val="none" w:sz="0" w:space="0" w:color="auto"/>
        <w:right w:val="none" w:sz="0" w:space="0" w:color="auto"/>
      </w:divBdr>
      <w:divsChild>
        <w:div w:id="1213427477">
          <w:marLeft w:val="0"/>
          <w:marRight w:val="0"/>
          <w:marTop w:val="0"/>
          <w:marBottom w:val="0"/>
          <w:divBdr>
            <w:top w:val="none" w:sz="0" w:space="0" w:color="auto"/>
            <w:left w:val="none" w:sz="0" w:space="0" w:color="auto"/>
            <w:bottom w:val="none" w:sz="0" w:space="0" w:color="auto"/>
            <w:right w:val="none" w:sz="0" w:space="0" w:color="auto"/>
          </w:divBdr>
          <w:divsChild>
            <w:div w:id="954017566">
              <w:marLeft w:val="0"/>
              <w:marRight w:val="0"/>
              <w:marTop w:val="0"/>
              <w:marBottom w:val="0"/>
              <w:divBdr>
                <w:top w:val="none" w:sz="0" w:space="0" w:color="auto"/>
                <w:left w:val="none" w:sz="0" w:space="0" w:color="auto"/>
                <w:bottom w:val="none" w:sz="0" w:space="0" w:color="auto"/>
                <w:right w:val="none" w:sz="0" w:space="0" w:color="auto"/>
              </w:divBdr>
              <w:divsChild>
                <w:div w:id="1624463047">
                  <w:marLeft w:val="0"/>
                  <w:marRight w:val="0"/>
                  <w:marTop w:val="0"/>
                  <w:marBottom w:val="0"/>
                  <w:divBdr>
                    <w:top w:val="none" w:sz="0" w:space="0" w:color="auto"/>
                    <w:left w:val="none" w:sz="0" w:space="0" w:color="auto"/>
                    <w:bottom w:val="none" w:sz="0" w:space="0" w:color="auto"/>
                    <w:right w:val="none" w:sz="0" w:space="0" w:color="auto"/>
                  </w:divBdr>
                  <w:divsChild>
                    <w:div w:id="5315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558323">
      <w:bodyDiv w:val="1"/>
      <w:marLeft w:val="0"/>
      <w:marRight w:val="0"/>
      <w:marTop w:val="0"/>
      <w:marBottom w:val="0"/>
      <w:divBdr>
        <w:top w:val="none" w:sz="0" w:space="0" w:color="auto"/>
        <w:left w:val="none" w:sz="0" w:space="0" w:color="auto"/>
        <w:bottom w:val="none" w:sz="0" w:space="0" w:color="auto"/>
        <w:right w:val="none" w:sz="0" w:space="0" w:color="auto"/>
      </w:divBdr>
      <w:divsChild>
        <w:div w:id="1843423127">
          <w:marLeft w:val="0"/>
          <w:marRight w:val="0"/>
          <w:marTop w:val="0"/>
          <w:marBottom w:val="0"/>
          <w:divBdr>
            <w:top w:val="none" w:sz="0" w:space="0" w:color="auto"/>
            <w:left w:val="none" w:sz="0" w:space="0" w:color="auto"/>
            <w:bottom w:val="none" w:sz="0" w:space="0" w:color="auto"/>
            <w:right w:val="none" w:sz="0" w:space="0" w:color="auto"/>
          </w:divBdr>
          <w:divsChild>
            <w:div w:id="610934712">
              <w:marLeft w:val="0"/>
              <w:marRight w:val="0"/>
              <w:marTop w:val="0"/>
              <w:marBottom w:val="0"/>
              <w:divBdr>
                <w:top w:val="none" w:sz="0" w:space="0" w:color="auto"/>
                <w:left w:val="none" w:sz="0" w:space="0" w:color="auto"/>
                <w:bottom w:val="none" w:sz="0" w:space="0" w:color="auto"/>
                <w:right w:val="none" w:sz="0" w:space="0" w:color="auto"/>
              </w:divBdr>
              <w:divsChild>
                <w:div w:id="79942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50939">
      <w:bodyDiv w:val="1"/>
      <w:marLeft w:val="0"/>
      <w:marRight w:val="0"/>
      <w:marTop w:val="0"/>
      <w:marBottom w:val="0"/>
      <w:divBdr>
        <w:top w:val="none" w:sz="0" w:space="0" w:color="auto"/>
        <w:left w:val="none" w:sz="0" w:space="0" w:color="auto"/>
        <w:bottom w:val="none" w:sz="0" w:space="0" w:color="auto"/>
        <w:right w:val="none" w:sz="0" w:space="0" w:color="auto"/>
      </w:divBdr>
      <w:divsChild>
        <w:div w:id="100297564">
          <w:marLeft w:val="0"/>
          <w:marRight w:val="0"/>
          <w:marTop w:val="0"/>
          <w:marBottom w:val="0"/>
          <w:divBdr>
            <w:top w:val="none" w:sz="0" w:space="0" w:color="auto"/>
            <w:left w:val="none" w:sz="0" w:space="0" w:color="auto"/>
            <w:bottom w:val="none" w:sz="0" w:space="0" w:color="auto"/>
            <w:right w:val="none" w:sz="0" w:space="0" w:color="auto"/>
          </w:divBdr>
          <w:divsChild>
            <w:div w:id="581530192">
              <w:marLeft w:val="0"/>
              <w:marRight w:val="0"/>
              <w:marTop w:val="0"/>
              <w:marBottom w:val="0"/>
              <w:divBdr>
                <w:top w:val="none" w:sz="0" w:space="0" w:color="auto"/>
                <w:left w:val="none" w:sz="0" w:space="0" w:color="auto"/>
                <w:bottom w:val="none" w:sz="0" w:space="0" w:color="auto"/>
                <w:right w:val="none" w:sz="0" w:space="0" w:color="auto"/>
              </w:divBdr>
              <w:divsChild>
                <w:div w:id="1694070089">
                  <w:marLeft w:val="0"/>
                  <w:marRight w:val="0"/>
                  <w:marTop w:val="0"/>
                  <w:marBottom w:val="0"/>
                  <w:divBdr>
                    <w:top w:val="none" w:sz="0" w:space="0" w:color="auto"/>
                    <w:left w:val="none" w:sz="0" w:space="0" w:color="auto"/>
                    <w:bottom w:val="none" w:sz="0" w:space="0" w:color="auto"/>
                    <w:right w:val="none" w:sz="0" w:space="0" w:color="auto"/>
                  </w:divBdr>
                  <w:divsChild>
                    <w:div w:id="131263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17316">
      <w:bodyDiv w:val="1"/>
      <w:marLeft w:val="0"/>
      <w:marRight w:val="0"/>
      <w:marTop w:val="0"/>
      <w:marBottom w:val="0"/>
      <w:divBdr>
        <w:top w:val="none" w:sz="0" w:space="0" w:color="auto"/>
        <w:left w:val="none" w:sz="0" w:space="0" w:color="auto"/>
        <w:bottom w:val="none" w:sz="0" w:space="0" w:color="auto"/>
        <w:right w:val="none" w:sz="0" w:space="0" w:color="auto"/>
      </w:divBdr>
      <w:divsChild>
        <w:div w:id="275217418">
          <w:marLeft w:val="0"/>
          <w:marRight w:val="0"/>
          <w:marTop w:val="0"/>
          <w:marBottom w:val="0"/>
          <w:divBdr>
            <w:top w:val="none" w:sz="0" w:space="0" w:color="auto"/>
            <w:left w:val="none" w:sz="0" w:space="0" w:color="auto"/>
            <w:bottom w:val="none" w:sz="0" w:space="0" w:color="auto"/>
            <w:right w:val="none" w:sz="0" w:space="0" w:color="auto"/>
          </w:divBdr>
          <w:divsChild>
            <w:div w:id="389839674">
              <w:marLeft w:val="0"/>
              <w:marRight w:val="0"/>
              <w:marTop w:val="0"/>
              <w:marBottom w:val="0"/>
              <w:divBdr>
                <w:top w:val="none" w:sz="0" w:space="0" w:color="auto"/>
                <w:left w:val="none" w:sz="0" w:space="0" w:color="auto"/>
                <w:bottom w:val="none" w:sz="0" w:space="0" w:color="auto"/>
                <w:right w:val="none" w:sz="0" w:space="0" w:color="auto"/>
              </w:divBdr>
              <w:divsChild>
                <w:div w:id="1814372024">
                  <w:marLeft w:val="0"/>
                  <w:marRight w:val="0"/>
                  <w:marTop w:val="0"/>
                  <w:marBottom w:val="0"/>
                  <w:divBdr>
                    <w:top w:val="none" w:sz="0" w:space="0" w:color="auto"/>
                    <w:left w:val="none" w:sz="0" w:space="0" w:color="auto"/>
                    <w:bottom w:val="none" w:sz="0" w:space="0" w:color="auto"/>
                    <w:right w:val="none" w:sz="0" w:space="0" w:color="auto"/>
                  </w:divBdr>
                  <w:divsChild>
                    <w:div w:id="211945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760454">
      <w:bodyDiv w:val="1"/>
      <w:marLeft w:val="0"/>
      <w:marRight w:val="0"/>
      <w:marTop w:val="0"/>
      <w:marBottom w:val="0"/>
      <w:divBdr>
        <w:top w:val="none" w:sz="0" w:space="0" w:color="auto"/>
        <w:left w:val="none" w:sz="0" w:space="0" w:color="auto"/>
        <w:bottom w:val="none" w:sz="0" w:space="0" w:color="auto"/>
        <w:right w:val="none" w:sz="0" w:space="0" w:color="auto"/>
      </w:divBdr>
    </w:div>
    <w:div w:id="1579173439">
      <w:bodyDiv w:val="1"/>
      <w:marLeft w:val="0"/>
      <w:marRight w:val="0"/>
      <w:marTop w:val="0"/>
      <w:marBottom w:val="0"/>
      <w:divBdr>
        <w:top w:val="none" w:sz="0" w:space="0" w:color="auto"/>
        <w:left w:val="none" w:sz="0" w:space="0" w:color="auto"/>
        <w:bottom w:val="none" w:sz="0" w:space="0" w:color="auto"/>
        <w:right w:val="none" w:sz="0" w:space="0" w:color="auto"/>
      </w:divBdr>
    </w:div>
    <w:div w:id="1650161386">
      <w:bodyDiv w:val="1"/>
      <w:marLeft w:val="0"/>
      <w:marRight w:val="0"/>
      <w:marTop w:val="0"/>
      <w:marBottom w:val="0"/>
      <w:divBdr>
        <w:top w:val="none" w:sz="0" w:space="0" w:color="auto"/>
        <w:left w:val="none" w:sz="0" w:space="0" w:color="auto"/>
        <w:bottom w:val="none" w:sz="0" w:space="0" w:color="auto"/>
        <w:right w:val="none" w:sz="0" w:space="0" w:color="auto"/>
      </w:divBdr>
      <w:divsChild>
        <w:div w:id="1346403599">
          <w:marLeft w:val="0"/>
          <w:marRight w:val="0"/>
          <w:marTop w:val="0"/>
          <w:marBottom w:val="0"/>
          <w:divBdr>
            <w:top w:val="none" w:sz="0" w:space="0" w:color="auto"/>
            <w:left w:val="none" w:sz="0" w:space="0" w:color="auto"/>
            <w:bottom w:val="none" w:sz="0" w:space="0" w:color="auto"/>
            <w:right w:val="none" w:sz="0" w:space="0" w:color="auto"/>
          </w:divBdr>
          <w:divsChild>
            <w:div w:id="337853686">
              <w:marLeft w:val="0"/>
              <w:marRight w:val="0"/>
              <w:marTop w:val="0"/>
              <w:marBottom w:val="0"/>
              <w:divBdr>
                <w:top w:val="none" w:sz="0" w:space="0" w:color="auto"/>
                <w:left w:val="none" w:sz="0" w:space="0" w:color="auto"/>
                <w:bottom w:val="none" w:sz="0" w:space="0" w:color="auto"/>
                <w:right w:val="none" w:sz="0" w:space="0" w:color="auto"/>
              </w:divBdr>
              <w:divsChild>
                <w:div w:id="140995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034562">
      <w:bodyDiv w:val="1"/>
      <w:marLeft w:val="0"/>
      <w:marRight w:val="0"/>
      <w:marTop w:val="0"/>
      <w:marBottom w:val="0"/>
      <w:divBdr>
        <w:top w:val="none" w:sz="0" w:space="0" w:color="auto"/>
        <w:left w:val="none" w:sz="0" w:space="0" w:color="auto"/>
        <w:bottom w:val="none" w:sz="0" w:space="0" w:color="auto"/>
        <w:right w:val="none" w:sz="0" w:space="0" w:color="auto"/>
      </w:divBdr>
      <w:divsChild>
        <w:div w:id="2067990091">
          <w:marLeft w:val="0"/>
          <w:marRight w:val="0"/>
          <w:marTop w:val="0"/>
          <w:marBottom w:val="0"/>
          <w:divBdr>
            <w:top w:val="none" w:sz="0" w:space="0" w:color="auto"/>
            <w:left w:val="none" w:sz="0" w:space="0" w:color="auto"/>
            <w:bottom w:val="none" w:sz="0" w:space="0" w:color="auto"/>
            <w:right w:val="none" w:sz="0" w:space="0" w:color="auto"/>
          </w:divBdr>
          <w:divsChild>
            <w:div w:id="1653286861">
              <w:marLeft w:val="0"/>
              <w:marRight w:val="0"/>
              <w:marTop w:val="0"/>
              <w:marBottom w:val="0"/>
              <w:divBdr>
                <w:top w:val="none" w:sz="0" w:space="0" w:color="auto"/>
                <w:left w:val="none" w:sz="0" w:space="0" w:color="auto"/>
                <w:bottom w:val="none" w:sz="0" w:space="0" w:color="auto"/>
                <w:right w:val="none" w:sz="0" w:space="0" w:color="auto"/>
              </w:divBdr>
              <w:divsChild>
                <w:div w:id="19365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458338">
      <w:bodyDiv w:val="1"/>
      <w:marLeft w:val="0"/>
      <w:marRight w:val="0"/>
      <w:marTop w:val="0"/>
      <w:marBottom w:val="0"/>
      <w:divBdr>
        <w:top w:val="none" w:sz="0" w:space="0" w:color="auto"/>
        <w:left w:val="none" w:sz="0" w:space="0" w:color="auto"/>
        <w:bottom w:val="none" w:sz="0" w:space="0" w:color="auto"/>
        <w:right w:val="none" w:sz="0" w:space="0" w:color="auto"/>
      </w:divBdr>
      <w:divsChild>
        <w:div w:id="1591237805">
          <w:marLeft w:val="0"/>
          <w:marRight w:val="0"/>
          <w:marTop w:val="0"/>
          <w:marBottom w:val="0"/>
          <w:divBdr>
            <w:top w:val="none" w:sz="0" w:space="0" w:color="auto"/>
            <w:left w:val="none" w:sz="0" w:space="0" w:color="auto"/>
            <w:bottom w:val="none" w:sz="0" w:space="0" w:color="auto"/>
            <w:right w:val="none" w:sz="0" w:space="0" w:color="auto"/>
          </w:divBdr>
          <w:divsChild>
            <w:div w:id="1068260454">
              <w:marLeft w:val="0"/>
              <w:marRight w:val="0"/>
              <w:marTop w:val="0"/>
              <w:marBottom w:val="0"/>
              <w:divBdr>
                <w:top w:val="none" w:sz="0" w:space="0" w:color="auto"/>
                <w:left w:val="none" w:sz="0" w:space="0" w:color="auto"/>
                <w:bottom w:val="none" w:sz="0" w:space="0" w:color="auto"/>
                <w:right w:val="none" w:sz="0" w:space="0" w:color="auto"/>
              </w:divBdr>
              <w:divsChild>
                <w:div w:id="151692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459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939</Words>
  <Characters>5921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Piornak-Sommerweiß, Heike</dc:creator>
  <cp:lastModifiedBy>Reinpold, Carmen</cp:lastModifiedBy>
  <cp:revision>35</cp:revision>
  <cp:lastPrinted>2021-02-15T09:50:00Z</cp:lastPrinted>
  <dcterms:created xsi:type="dcterms:W3CDTF">2022-07-12T12:33:00Z</dcterms:created>
  <dcterms:modified xsi:type="dcterms:W3CDTF">2024-02-21T07:37:00Z</dcterms:modified>
</cp:coreProperties>
</file>