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729D1" w14:textId="0454C367" w:rsidR="00270747" w:rsidRPr="00B23CA5" w:rsidRDefault="00270747" w:rsidP="00270747">
      <w:pPr>
        <w:rPr>
          <w:sz w:val="24"/>
          <w:szCs w:val="24"/>
        </w:rPr>
      </w:pPr>
      <w:bookmarkStart w:id="0" w:name="_Toc443479823"/>
      <w:r w:rsidRPr="00B23CA5">
        <w:rPr>
          <w:sz w:val="24"/>
          <w:szCs w:val="24"/>
        </w:rPr>
        <w:t>Niveaubestimmende Aufgaben – Wirtschaft –</w:t>
      </w:r>
      <w:r w:rsidR="00BC426D">
        <w:rPr>
          <w:sz w:val="24"/>
          <w:szCs w:val="24"/>
        </w:rPr>
        <w:t xml:space="preserve"> </w:t>
      </w:r>
      <w:r w:rsidRPr="00B23CA5">
        <w:rPr>
          <w:sz w:val="24"/>
          <w:szCs w:val="24"/>
        </w:rPr>
        <w:t>Schuljahrgang 8:</w:t>
      </w:r>
    </w:p>
    <w:p w14:paraId="685AE0B2" w14:textId="3401A62B" w:rsidR="00376A7B" w:rsidRPr="00C840B2" w:rsidRDefault="00376A7B" w:rsidP="00270747">
      <w:pPr>
        <w:rPr>
          <w:sz w:val="24"/>
          <w:szCs w:val="24"/>
        </w:rPr>
      </w:pPr>
      <w:r w:rsidRPr="00376A7B">
        <w:rPr>
          <w:b/>
          <w:sz w:val="28"/>
          <w:szCs w:val="28"/>
        </w:rPr>
        <w:t>Wirtschaftsraum Anhalt Bitterfeld – Möglichkeiten und Perspektiven</w:t>
      </w:r>
    </w:p>
    <w:p w14:paraId="0705199E" w14:textId="3E2C4149" w:rsidR="00270747" w:rsidRDefault="00270747" w:rsidP="00376A7B">
      <w:pPr>
        <w:tabs>
          <w:tab w:val="left" w:pos="426"/>
        </w:tabs>
        <w:rPr>
          <w:rFonts w:eastAsia="Calibri" w:cs="Arial"/>
          <w:b/>
          <w:noProof/>
          <w:sz w:val="24"/>
          <w:szCs w:val="24"/>
        </w:rPr>
      </w:pPr>
      <w:r w:rsidRPr="00270747">
        <w:rPr>
          <w:rFonts w:eastAsia="Calibri" w:cs="Arial"/>
          <w:b/>
          <w:noProof/>
          <w:sz w:val="24"/>
          <w:szCs w:val="24"/>
        </w:rPr>
        <w:t>1.</w:t>
      </w:r>
      <w:r w:rsidRPr="00270747">
        <w:rPr>
          <w:rFonts w:eastAsia="Calibri" w:cs="Arial"/>
          <w:b/>
          <w:noProof/>
          <w:sz w:val="24"/>
          <w:szCs w:val="24"/>
        </w:rPr>
        <w:tab/>
        <w:t>Einordnung in den Fachlehrplan</w:t>
      </w:r>
    </w:p>
    <w:tbl>
      <w:tblPr>
        <w:tblW w:w="9498" w:type="dxa"/>
        <w:tblInd w:w="-8" w:type="dxa"/>
        <w:tblLayout w:type="fixed"/>
        <w:tblCellMar>
          <w:top w:w="85" w:type="dxa"/>
          <w:bottom w:w="85" w:type="dxa"/>
        </w:tblCellMar>
        <w:tblLook w:val="01E0" w:firstRow="1" w:lastRow="1" w:firstColumn="1" w:lastColumn="1" w:noHBand="0" w:noVBand="0"/>
      </w:tblPr>
      <w:tblGrid>
        <w:gridCol w:w="9498"/>
      </w:tblGrid>
      <w:tr w:rsidR="00490D6D" w14:paraId="7DC9F5AF" w14:textId="77777777" w:rsidTr="00270747">
        <w:tc>
          <w:tcPr>
            <w:tcW w:w="9498" w:type="dxa"/>
            <w:tcBorders>
              <w:top w:val="single" w:sz="6" w:space="0" w:color="auto"/>
              <w:left w:val="single" w:sz="6" w:space="0" w:color="auto"/>
              <w:bottom w:val="single" w:sz="6" w:space="0" w:color="auto"/>
              <w:right w:val="single" w:sz="6" w:space="0" w:color="auto"/>
            </w:tcBorders>
            <w:hideMark/>
          </w:tcPr>
          <w:bookmarkEnd w:id="0"/>
          <w:p w14:paraId="509378DE" w14:textId="77777777" w:rsidR="00490D6D" w:rsidRPr="00270747" w:rsidRDefault="00490D6D" w:rsidP="00376A7B">
            <w:pPr>
              <w:spacing w:before="120"/>
              <w:rPr>
                <w:rFonts w:eastAsia="Calibri" w:cs="Arial"/>
              </w:rPr>
            </w:pPr>
            <w:r w:rsidRPr="00270747">
              <w:rPr>
                <w:rFonts w:eastAsia="Calibri" w:cs="Arial"/>
              </w:rPr>
              <w:t>Kompetenzschwerpunkt und Kompetenzbereiche:</w:t>
            </w:r>
          </w:p>
          <w:p w14:paraId="4490B058" w14:textId="5FBE9D21" w:rsidR="00490D6D" w:rsidRPr="000A4A04" w:rsidRDefault="00167774" w:rsidP="000A4A04">
            <w:pPr>
              <w:rPr>
                <w:rFonts w:eastAsia="Calibri" w:cs="Arial"/>
                <w:b/>
              </w:rPr>
            </w:pPr>
            <w:r w:rsidRPr="000A4A04">
              <w:rPr>
                <w:rFonts w:eastAsia="Calibri" w:cs="Arial"/>
                <w:b/>
              </w:rPr>
              <w:t>De</w:t>
            </w:r>
            <w:r w:rsidR="000A4A04" w:rsidRPr="000A4A04">
              <w:rPr>
                <w:rFonts w:eastAsia="Calibri" w:cs="Arial"/>
                <w:b/>
              </w:rPr>
              <w:t>n</w:t>
            </w:r>
            <w:r w:rsidRPr="000A4A04">
              <w:rPr>
                <w:rFonts w:eastAsia="Calibri" w:cs="Arial"/>
                <w:b/>
              </w:rPr>
              <w:t xml:space="preserve"> regionalen Wirtschaftsraum untersuchen</w:t>
            </w:r>
          </w:p>
        </w:tc>
      </w:tr>
      <w:tr w:rsidR="00490D6D" w14:paraId="6A9982EA" w14:textId="77777777" w:rsidTr="00270747">
        <w:tc>
          <w:tcPr>
            <w:tcW w:w="9498" w:type="dxa"/>
            <w:tcBorders>
              <w:top w:val="single" w:sz="6" w:space="0" w:color="auto"/>
              <w:left w:val="single" w:sz="6" w:space="0" w:color="auto"/>
              <w:bottom w:val="single" w:sz="6" w:space="0" w:color="auto"/>
              <w:right w:val="single" w:sz="6" w:space="0" w:color="auto"/>
            </w:tcBorders>
            <w:hideMark/>
          </w:tcPr>
          <w:p w14:paraId="47E332FC" w14:textId="77777777" w:rsidR="00490D6D" w:rsidRPr="00270747" w:rsidRDefault="00490D6D" w:rsidP="00376A7B">
            <w:pPr>
              <w:spacing w:before="120"/>
              <w:rPr>
                <w:rFonts w:eastAsia="Calibri" w:cs="Arial"/>
              </w:rPr>
            </w:pPr>
            <w:r w:rsidRPr="00270747">
              <w:rPr>
                <w:rFonts w:eastAsia="Calibri" w:cs="Arial"/>
              </w:rPr>
              <w:t>zu entwickelnde Kompetenzen:</w:t>
            </w:r>
          </w:p>
          <w:p w14:paraId="7227C37D" w14:textId="77777777" w:rsidR="00490D6D" w:rsidRPr="00BC426D" w:rsidRDefault="00490D6D" w:rsidP="00376A7B">
            <w:pPr>
              <w:rPr>
                <w:rFonts w:eastAsia="Calibri" w:cs="Arial"/>
                <w:u w:val="single"/>
              </w:rPr>
            </w:pPr>
            <w:r w:rsidRPr="00BC426D">
              <w:rPr>
                <w:rFonts w:eastAsia="Calibri" w:cs="Arial"/>
                <w:u w:val="single"/>
              </w:rPr>
              <w:t>lt. Fachlehrplan:</w:t>
            </w:r>
          </w:p>
          <w:p w14:paraId="7A83795C" w14:textId="77777777" w:rsidR="00490D6D" w:rsidRPr="00BC426D" w:rsidRDefault="00233EE9" w:rsidP="00376A7B">
            <w:pPr>
              <w:rPr>
                <w:rFonts w:eastAsia="Calibri" w:cs="Arial"/>
                <w:i/>
              </w:rPr>
            </w:pPr>
            <w:r w:rsidRPr="00BC426D">
              <w:rPr>
                <w:rFonts w:eastAsia="Calibri" w:cs="Arial"/>
                <w:i/>
              </w:rPr>
              <w:t>Kommunizieren</w:t>
            </w:r>
            <w:r w:rsidR="00490D6D" w:rsidRPr="00BC426D">
              <w:rPr>
                <w:rFonts w:eastAsia="Calibri" w:cs="Arial"/>
                <w:i/>
              </w:rPr>
              <w:t>:</w:t>
            </w:r>
          </w:p>
          <w:p w14:paraId="20D3AE71" w14:textId="77777777" w:rsidR="00233EE9" w:rsidRPr="00270747" w:rsidRDefault="00233EE9" w:rsidP="00BC426D">
            <w:pPr>
              <w:pStyle w:val="Listenabsatz"/>
              <w:numPr>
                <w:ilvl w:val="0"/>
                <w:numId w:val="12"/>
              </w:numPr>
              <w:ind w:left="357" w:hanging="357"/>
              <w:rPr>
                <w:rFonts w:eastAsia="Calibri" w:cs="Arial"/>
              </w:rPr>
            </w:pPr>
            <w:r w:rsidRPr="00270747">
              <w:rPr>
                <w:rFonts w:cs="Arial"/>
              </w:rPr>
              <w:t xml:space="preserve">die historische </w:t>
            </w:r>
            <w:r w:rsidRPr="00BC426D">
              <w:rPr>
                <w:rFonts w:eastAsia="Calibri" w:cs="Arial"/>
              </w:rPr>
              <w:t>Entwicklung</w:t>
            </w:r>
            <w:r w:rsidRPr="00270747">
              <w:rPr>
                <w:rFonts w:cs="Arial"/>
              </w:rPr>
              <w:t xml:space="preserve"> des regionalen Wirtschaftsraumes aus analogen und digitalen Quellen erschließen</w:t>
            </w:r>
          </w:p>
          <w:p w14:paraId="73D7EDCE" w14:textId="77777777" w:rsidR="00490D6D" w:rsidRPr="00BC426D" w:rsidRDefault="00490D6D" w:rsidP="00376A7B">
            <w:pPr>
              <w:rPr>
                <w:rFonts w:eastAsia="Calibri" w:cs="Arial"/>
                <w:u w:val="single"/>
              </w:rPr>
            </w:pPr>
            <w:r w:rsidRPr="00BC426D">
              <w:rPr>
                <w:rFonts w:eastAsia="Calibri" w:cs="Arial"/>
                <w:u w:val="single"/>
              </w:rPr>
              <w:t>lt. Grundsatzband:</w:t>
            </w:r>
          </w:p>
          <w:p w14:paraId="3DCADFFD" w14:textId="77777777" w:rsidR="00490D6D" w:rsidRPr="00BC426D" w:rsidRDefault="00490D6D" w:rsidP="00376A7B">
            <w:pPr>
              <w:rPr>
                <w:rFonts w:eastAsia="Calibri" w:cs="Arial"/>
                <w:i/>
              </w:rPr>
            </w:pPr>
            <w:r w:rsidRPr="00BC426D">
              <w:rPr>
                <w:rFonts w:eastAsia="Calibri" w:cs="Arial"/>
                <w:i/>
              </w:rPr>
              <w:t xml:space="preserve">Lernkompetenz: </w:t>
            </w:r>
          </w:p>
          <w:p w14:paraId="2AFFB2F8" w14:textId="77777777" w:rsidR="00490D6D" w:rsidRPr="00270747" w:rsidRDefault="00490D6D" w:rsidP="00BC426D">
            <w:pPr>
              <w:pStyle w:val="Listenabsatz"/>
              <w:numPr>
                <w:ilvl w:val="0"/>
                <w:numId w:val="12"/>
              </w:numPr>
              <w:ind w:left="357" w:hanging="357"/>
              <w:rPr>
                <w:rFonts w:eastAsia="Calibri" w:cs="Arial"/>
              </w:rPr>
            </w:pPr>
            <w:r w:rsidRPr="00270747">
              <w:rPr>
                <w:rFonts w:eastAsia="Calibri" w:cs="Arial"/>
              </w:rPr>
              <w:t>eigenständiges und zielorientiertes Arbeiten</w:t>
            </w:r>
          </w:p>
          <w:p w14:paraId="2E81A791" w14:textId="77777777" w:rsidR="00490D6D" w:rsidRPr="00BC426D" w:rsidRDefault="00490D6D" w:rsidP="00376A7B">
            <w:pPr>
              <w:rPr>
                <w:rFonts w:eastAsia="Calibri" w:cs="Arial"/>
                <w:i/>
              </w:rPr>
            </w:pPr>
            <w:r w:rsidRPr="00BC426D">
              <w:rPr>
                <w:rFonts w:eastAsia="Calibri" w:cs="Arial"/>
                <w:i/>
              </w:rPr>
              <w:t xml:space="preserve">Sprachkompetenz: </w:t>
            </w:r>
          </w:p>
          <w:p w14:paraId="3F06267D" w14:textId="77777777" w:rsidR="00490D6D" w:rsidRPr="00270747" w:rsidRDefault="00490D6D" w:rsidP="00BC426D">
            <w:pPr>
              <w:pStyle w:val="Listenabsatz"/>
              <w:numPr>
                <w:ilvl w:val="0"/>
                <w:numId w:val="12"/>
              </w:numPr>
              <w:ind w:left="357" w:hanging="357"/>
              <w:rPr>
                <w:rFonts w:eastAsia="Calibri" w:cs="Arial"/>
              </w:rPr>
            </w:pPr>
            <w:r w:rsidRPr="00270747">
              <w:rPr>
                <w:rFonts w:eastAsia="Calibri" w:cs="Arial"/>
              </w:rPr>
              <w:t>Sachtexte verstehen und relevante Informationen entnehmen</w:t>
            </w:r>
          </w:p>
          <w:p w14:paraId="69FF67D1" w14:textId="77777777" w:rsidR="00490D6D" w:rsidRPr="00BC426D" w:rsidRDefault="00490D6D" w:rsidP="00376A7B">
            <w:pPr>
              <w:rPr>
                <w:rFonts w:eastAsia="Calibri" w:cs="Arial"/>
                <w:i/>
              </w:rPr>
            </w:pPr>
            <w:r w:rsidRPr="00BC426D">
              <w:rPr>
                <w:rFonts w:eastAsia="Calibri" w:cs="Arial"/>
                <w:i/>
              </w:rPr>
              <w:t>Sozialkompetenz</w:t>
            </w:r>
          </w:p>
          <w:p w14:paraId="063EB809" w14:textId="77777777" w:rsidR="00490D6D" w:rsidRPr="00270747" w:rsidRDefault="00490D6D" w:rsidP="00BC426D">
            <w:pPr>
              <w:pStyle w:val="Listenabsatz"/>
              <w:numPr>
                <w:ilvl w:val="0"/>
                <w:numId w:val="12"/>
              </w:numPr>
              <w:ind w:left="357" w:hanging="357"/>
              <w:rPr>
                <w:rFonts w:eastAsia="Calibri" w:cs="Arial"/>
              </w:rPr>
            </w:pPr>
            <w:r w:rsidRPr="00270747">
              <w:rPr>
                <w:rFonts w:eastAsia="Calibri" w:cs="Arial"/>
              </w:rPr>
              <w:t>Kommunizieren und kooperieren beim individuellen Lernen</w:t>
            </w:r>
          </w:p>
          <w:p w14:paraId="2F26F575" w14:textId="77777777" w:rsidR="00490D6D" w:rsidRPr="00BC426D" w:rsidRDefault="00490D6D" w:rsidP="00376A7B">
            <w:pPr>
              <w:rPr>
                <w:rFonts w:eastAsia="Calibri" w:cs="Arial"/>
                <w:i/>
              </w:rPr>
            </w:pPr>
            <w:r w:rsidRPr="00BC426D">
              <w:rPr>
                <w:rFonts w:eastAsia="Calibri" w:cs="Arial"/>
                <w:i/>
              </w:rPr>
              <w:t xml:space="preserve">Problemlösekompetenz: </w:t>
            </w:r>
          </w:p>
          <w:p w14:paraId="04A34839" w14:textId="77777777" w:rsidR="00490D6D" w:rsidRPr="00270747" w:rsidRDefault="00490D6D" w:rsidP="00BC426D">
            <w:pPr>
              <w:pStyle w:val="Listenabsatz"/>
              <w:numPr>
                <w:ilvl w:val="0"/>
                <w:numId w:val="12"/>
              </w:numPr>
              <w:ind w:left="357" w:hanging="357"/>
              <w:rPr>
                <w:rFonts w:eastAsia="Calibri" w:cs="Arial"/>
              </w:rPr>
            </w:pPr>
            <w:r w:rsidRPr="00270747">
              <w:rPr>
                <w:rFonts w:eastAsia="Calibri" w:cs="Arial"/>
              </w:rPr>
              <w:t>relevante von nichtrelevanten Informationen trennen und zu neuen Erkenntnissen verknüpfen</w:t>
            </w:r>
          </w:p>
          <w:p w14:paraId="07166776" w14:textId="77777777" w:rsidR="00490D6D" w:rsidRPr="000A4A04" w:rsidRDefault="00490D6D" w:rsidP="00376A7B">
            <w:pPr>
              <w:rPr>
                <w:rFonts w:eastAsia="Calibri" w:cs="Arial"/>
                <w:i/>
              </w:rPr>
            </w:pPr>
            <w:r w:rsidRPr="000A4A04">
              <w:rPr>
                <w:rFonts w:eastAsia="Calibri" w:cs="Arial"/>
                <w:i/>
              </w:rPr>
              <w:t xml:space="preserve">Medienkompetenz: </w:t>
            </w:r>
          </w:p>
          <w:p w14:paraId="018BC88D" w14:textId="77777777" w:rsidR="00490D6D" w:rsidRPr="00270747" w:rsidRDefault="00490D6D" w:rsidP="00BC426D">
            <w:pPr>
              <w:pStyle w:val="Listenabsatz"/>
              <w:numPr>
                <w:ilvl w:val="0"/>
                <w:numId w:val="12"/>
              </w:numPr>
              <w:ind w:left="357" w:hanging="357"/>
              <w:rPr>
                <w:rFonts w:eastAsia="Calibri" w:cs="Arial"/>
              </w:rPr>
            </w:pPr>
            <w:r w:rsidRPr="00270747">
              <w:rPr>
                <w:rFonts w:eastAsia="Calibri" w:cs="Arial"/>
              </w:rPr>
              <w:t>effektiver und kreativer Einsatz von Medien</w:t>
            </w:r>
          </w:p>
        </w:tc>
      </w:tr>
      <w:tr w:rsidR="00490D6D" w14:paraId="2EEA3EBC" w14:textId="77777777" w:rsidTr="00270747">
        <w:tc>
          <w:tcPr>
            <w:tcW w:w="9498" w:type="dxa"/>
            <w:tcBorders>
              <w:top w:val="single" w:sz="6" w:space="0" w:color="auto"/>
              <w:left w:val="single" w:sz="6" w:space="0" w:color="auto"/>
              <w:bottom w:val="single" w:sz="6" w:space="0" w:color="auto"/>
              <w:right w:val="single" w:sz="6" w:space="0" w:color="auto"/>
            </w:tcBorders>
            <w:hideMark/>
          </w:tcPr>
          <w:p w14:paraId="1E4045F8" w14:textId="77777777" w:rsidR="00490D6D" w:rsidRPr="00270747" w:rsidRDefault="00490D6D" w:rsidP="00376A7B">
            <w:pPr>
              <w:spacing w:before="120"/>
              <w:rPr>
                <w:rFonts w:eastAsia="Calibri" w:cs="Arial"/>
                <w:u w:val="single"/>
              </w:rPr>
            </w:pPr>
            <w:r w:rsidRPr="00270747">
              <w:rPr>
                <w:rFonts w:eastAsia="Calibri" w:cs="Arial"/>
                <w:u w:val="single"/>
              </w:rPr>
              <w:t>Bezug zu grundlegenden Wissensbeständen:</w:t>
            </w:r>
          </w:p>
          <w:p w14:paraId="22C8FCCF" w14:textId="77777777" w:rsidR="00490D6D" w:rsidRPr="00270747" w:rsidRDefault="00233EE9" w:rsidP="00BC426D">
            <w:pPr>
              <w:pStyle w:val="Listenabsatz"/>
              <w:numPr>
                <w:ilvl w:val="0"/>
                <w:numId w:val="12"/>
              </w:numPr>
              <w:ind w:left="357" w:hanging="357"/>
              <w:rPr>
                <w:rFonts w:eastAsia="Calibri" w:cs="Arial"/>
              </w:rPr>
            </w:pPr>
            <w:r w:rsidRPr="00270747">
              <w:rPr>
                <w:rFonts w:eastAsia="Calibri" w:cs="Arial"/>
              </w:rPr>
              <w:t>regionaler Wirtschaftsraum und seine Entwicklung</w:t>
            </w:r>
          </w:p>
          <w:p w14:paraId="13975024" w14:textId="77777777" w:rsidR="00233EE9" w:rsidRPr="00270747" w:rsidRDefault="00233EE9" w:rsidP="00BC426D">
            <w:pPr>
              <w:pStyle w:val="Listenabsatz"/>
              <w:numPr>
                <w:ilvl w:val="0"/>
                <w:numId w:val="12"/>
              </w:numPr>
              <w:ind w:left="357" w:hanging="357"/>
              <w:rPr>
                <w:rFonts w:eastAsia="Calibri" w:cs="Arial"/>
              </w:rPr>
            </w:pPr>
            <w:r w:rsidRPr="00270747">
              <w:rPr>
                <w:rFonts w:eastAsia="Calibri" w:cs="Arial"/>
              </w:rPr>
              <w:t>Standortfaktoren eines regionalen Wi</w:t>
            </w:r>
            <w:r w:rsidR="0060059B" w:rsidRPr="00270747">
              <w:rPr>
                <w:rFonts w:eastAsia="Calibri" w:cs="Arial"/>
              </w:rPr>
              <w:t>rt</w:t>
            </w:r>
            <w:r w:rsidRPr="00270747">
              <w:rPr>
                <w:rFonts w:eastAsia="Calibri" w:cs="Arial"/>
              </w:rPr>
              <w:t>schaftsraumes</w:t>
            </w:r>
          </w:p>
        </w:tc>
      </w:tr>
    </w:tbl>
    <w:p w14:paraId="2E0DD349" w14:textId="42CF2791" w:rsidR="00270747" w:rsidRDefault="00270747">
      <w:pPr>
        <w:rPr>
          <w:rFonts w:eastAsia="Calibri" w:cs="Arial"/>
        </w:rPr>
      </w:pPr>
    </w:p>
    <w:p w14:paraId="202DBF5E" w14:textId="77777777" w:rsidR="000A4A04" w:rsidRPr="00376A7B" w:rsidRDefault="000A4A04">
      <w:pPr>
        <w:rPr>
          <w:rFonts w:eastAsia="Calibri" w:cs="Arial"/>
        </w:rPr>
      </w:pPr>
    </w:p>
    <w:p w14:paraId="52485A0A" w14:textId="47E54589" w:rsidR="00270747" w:rsidRDefault="00270747" w:rsidP="00376A7B">
      <w:pPr>
        <w:tabs>
          <w:tab w:val="left" w:pos="426"/>
        </w:tabs>
        <w:rPr>
          <w:rFonts w:eastAsia="Calibri" w:cs="Arial"/>
          <w:b/>
          <w:sz w:val="24"/>
          <w:szCs w:val="24"/>
        </w:rPr>
      </w:pPr>
      <w:r>
        <w:rPr>
          <w:rFonts w:eastAsia="Calibri" w:cs="Arial"/>
          <w:b/>
          <w:sz w:val="24"/>
          <w:szCs w:val="24"/>
        </w:rPr>
        <w:t>2.</w:t>
      </w:r>
      <w:r>
        <w:rPr>
          <w:rFonts w:eastAsia="Calibri" w:cs="Arial"/>
          <w:b/>
          <w:sz w:val="24"/>
          <w:szCs w:val="24"/>
        </w:rPr>
        <w:tab/>
      </w:r>
      <w:r w:rsidRPr="00270747">
        <w:rPr>
          <w:rFonts w:eastAsia="Calibri" w:cs="Arial"/>
          <w:b/>
          <w:sz w:val="24"/>
          <w:szCs w:val="24"/>
        </w:rPr>
        <w:t>Anregungen und Hinweise zum unterrichtlichen Einsatz</w:t>
      </w:r>
    </w:p>
    <w:p w14:paraId="782BB8B9" w14:textId="4EDCD680" w:rsidR="00270747" w:rsidRPr="00270747" w:rsidRDefault="00270747" w:rsidP="00270747">
      <w:pPr>
        <w:jc w:val="both"/>
        <w:rPr>
          <w:rFonts w:eastAsia="Calibri" w:cs="Arial"/>
        </w:rPr>
      </w:pPr>
      <w:r w:rsidRPr="00270747">
        <w:rPr>
          <w:rFonts w:eastAsia="Calibri" w:cs="Arial"/>
        </w:rPr>
        <w:t xml:space="preserve">Die Untersuchung des regionalen Wirtschaftsraumes stellt den Alltagsbezug zum regionalen und privaten Umfeld für die Schülerinnen und Schüler her. Die Wahl des Ausbildungsplatzes ist häufig an vorhandene Möglichkeiten gebunden. Umso wichtiger ist es, dass die Schülerinnen und Schüler die Möglichkeiten ihres regionalen Wirtschaftsraumes bewusst kennenlernen und selbst durch </w:t>
      </w:r>
      <w:r w:rsidRPr="00270747">
        <w:rPr>
          <w:rFonts w:eastAsia="Calibri" w:cs="Arial"/>
        </w:rPr>
        <w:lastRenderedPageBreak/>
        <w:t>Internetrecherche erkunden können. Die Ergebnisse werden auf einem Arbeitsblatt zusammen</w:t>
      </w:r>
      <w:r>
        <w:rPr>
          <w:rFonts w:eastAsia="Calibri" w:cs="Arial"/>
        </w:rPr>
        <w:softHyphen/>
      </w:r>
      <w:r w:rsidRPr="00270747">
        <w:rPr>
          <w:rFonts w:eastAsia="Calibri" w:cs="Arial"/>
        </w:rPr>
        <w:t>gefasst. Das erworbene Wissen zur wirtschaftlichen Bedeutung der Region bietet eine gute Basis für ihre Berufsorientierung und zukünftige Bewerbungsgespräche. Das Erstellen eines Kreuzwort</w:t>
      </w:r>
      <w:r>
        <w:rPr>
          <w:rFonts w:eastAsia="Calibri" w:cs="Arial"/>
        </w:rPr>
        <w:softHyphen/>
      </w:r>
      <w:r w:rsidRPr="00270747">
        <w:rPr>
          <w:rFonts w:eastAsia="Calibri" w:cs="Arial"/>
        </w:rPr>
        <w:t>rätsels dient der Festigung und Sicherung. In einem Unterrichtsgespräch werden die Schüler</w:t>
      </w:r>
      <w:r>
        <w:rPr>
          <w:rFonts w:eastAsia="Calibri" w:cs="Arial"/>
        </w:rPr>
        <w:softHyphen/>
      </w:r>
      <w:r w:rsidRPr="00270747">
        <w:rPr>
          <w:rFonts w:eastAsia="Calibri" w:cs="Arial"/>
        </w:rPr>
        <w:t>ergebnisse verglichen und die Handhabung des Programmes zur Erstellung des Kreuzworträtsels wird von mit den Lernenden ausgewertet.</w:t>
      </w:r>
    </w:p>
    <w:p w14:paraId="70E53ADB" w14:textId="4B3F97D1" w:rsidR="00270747" w:rsidRDefault="00270747" w:rsidP="00270747">
      <w:pPr>
        <w:jc w:val="both"/>
        <w:rPr>
          <w:rStyle w:val="HTMLZitat"/>
          <w:rFonts w:cs="Arial"/>
          <w:color w:val="auto"/>
        </w:rPr>
      </w:pPr>
      <w:r w:rsidRPr="00270747">
        <w:rPr>
          <w:rFonts w:eastAsia="Calibri" w:cs="Arial"/>
          <w:noProof/>
        </w:rPr>
        <w:t xml:space="preserve">Für die Zusatzaufgabe wird die </w:t>
      </w:r>
      <w:r w:rsidRPr="00270747">
        <w:rPr>
          <w:rFonts w:eastAsia="Calibri" w:cs="Arial"/>
        </w:rPr>
        <w:t xml:space="preserve">Seite </w:t>
      </w:r>
      <w:hyperlink r:id="rId8" w:history="1">
        <w:r w:rsidRPr="00270747">
          <w:rPr>
            <w:rStyle w:val="Hyperlink"/>
            <w:rFonts w:ascii="Arial" w:eastAsia="Calibri" w:hAnsi="Arial" w:cs="Arial"/>
          </w:rPr>
          <w:t>https://de.wikipedia.org/wiki/Chemiepark_Bitterfeld-Wolfen</w:t>
        </w:r>
      </w:hyperlink>
      <w:r w:rsidRPr="00270747">
        <w:rPr>
          <w:rFonts w:eastAsia="Calibri" w:cs="Arial"/>
        </w:rPr>
        <w:t xml:space="preserve"> </w:t>
      </w:r>
      <w:r w:rsidRPr="00270747">
        <w:rPr>
          <w:rStyle w:val="HTMLZitat"/>
          <w:rFonts w:cs="Arial"/>
          <w:color w:val="auto"/>
        </w:rPr>
        <w:t>zur Industriegeschichte von Bitterfeld-Wolfen empfohlen.</w:t>
      </w:r>
    </w:p>
    <w:p w14:paraId="61B011ED" w14:textId="7A22AFDE" w:rsidR="00376A7B" w:rsidRDefault="00376A7B" w:rsidP="00270747">
      <w:pPr>
        <w:jc w:val="both"/>
        <w:rPr>
          <w:rFonts w:eastAsia="Calibri" w:cs="Arial"/>
        </w:rPr>
      </w:pPr>
    </w:p>
    <w:p w14:paraId="1FC1C259" w14:textId="77777777" w:rsidR="000A4A04" w:rsidRPr="00270747" w:rsidRDefault="000A4A04" w:rsidP="00270747">
      <w:pPr>
        <w:jc w:val="both"/>
        <w:rPr>
          <w:rFonts w:eastAsia="Calibri" w:cs="Arial"/>
        </w:rPr>
      </w:pPr>
    </w:p>
    <w:p w14:paraId="479D1476" w14:textId="126641F6" w:rsidR="00270747" w:rsidRDefault="00270747" w:rsidP="00376A7B">
      <w:pPr>
        <w:tabs>
          <w:tab w:val="left" w:pos="426"/>
        </w:tabs>
        <w:rPr>
          <w:rFonts w:eastAsia="Calibri" w:cs="Arial"/>
          <w:b/>
          <w:sz w:val="24"/>
          <w:szCs w:val="24"/>
        </w:rPr>
      </w:pPr>
      <w:r w:rsidRPr="00270747">
        <w:rPr>
          <w:rFonts w:eastAsia="Calibri" w:cs="Arial"/>
          <w:b/>
          <w:sz w:val="24"/>
          <w:szCs w:val="24"/>
        </w:rPr>
        <w:t>3.</w:t>
      </w:r>
      <w:r w:rsidRPr="00270747">
        <w:rPr>
          <w:rFonts w:eastAsia="Calibri" w:cs="Arial"/>
          <w:b/>
          <w:sz w:val="24"/>
          <w:szCs w:val="24"/>
        </w:rPr>
        <w:tab/>
        <w:t>Mögliche Probleme der Umsetzung</w:t>
      </w:r>
    </w:p>
    <w:p w14:paraId="444A4CDF" w14:textId="77777777" w:rsidR="00270747" w:rsidRPr="00376A7B" w:rsidRDefault="00270747" w:rsidP="000A4A04">
      <w:pPr>
        <w:pStyle w:val="Listenabsatz"/>
        <w:numPr>
          <w:ilvl w:val="0"/>
          <w:numId w:val="9"/>
        </w:numPr>
        <w:ind w:left="567" w:hanging="218"/>
        <w:jc w:val="both"/>
        <w:rPr>
          <w:rFonts w:eastAsia="Calibri" w:cs="Arial"/>
        </w:rPr>
      </w:pPr>
      <w:r w:rsidRPr="00376A7B">
        <w:rPr>
          <w:rFonts w:eastAsia="Calibri" w:cs="Arial"/>
        </w:rPr>
        <w:t xml:space="preserve">unzureichende </w:t>
      </w:r>
      <w:r w:rsidRPr="000A4A04">
        <w:rPr>
          <w:rFonts w:eastAsia="Arial Unicode MS" w:cs="Arial"/>
          <w:bdr w:val="nil"/>
        </w:rPr>
        <w:t>Vorkenntnisse</w:t>
      </w:r>
      <w:r w:rsidRPr="00376A7B">
        <w:rPr>
          <w:rFonts w:eastAsia="Calibri" w:cs="Arial"/>
        </w:rPr>
        <w:t xml:space="preserve"> im Umgang mit dem Computer</w:t>
      </w:r>
    </w:p>
    <w:p w14:paraId="7173CD71" w14:textId="77777777" w:rsidR="00270747" w:rsidRPr="00376A7B" w:rsidRDefault="00270747" w:rsidP="000A4A04">
      <w:pPr>
        <w:pStyle w:val="Listenabsatz"/>
        <w:numPr>
          <w:ilvl w:val="0"/>
          <w:numId w:val="9"/>
        </w:numPr>
        <w:ind w:left="567" w:hanging="218"/>
        <w:jc w:val="both"/>
        <w:rPr>
          <w:rFonts w:eastAsia="Calibri" w:cs="Arial"/>
        </w:rPr>
      </w:pPr>
      <w:r w:rsidRPr="00376A7B">
        <w:rPr>
          <w:rFonts w:eastAsia="Calibri" w:cs="Arial"/>
        </w:rPr>
        <w:t>Einhaltung der Datenschutzbestimmungen und Umgang mit sensiblen Daten</w:t>
      </w:r>
    </w:p>
    <w:p w14:paraId="77FD290B" w14:textId="458452D6" w:rsidR="00270747" w:rsidRDefault="00270747" w:rsidP="00376A7B">
      <w:pPr>
        <w:ind w:left="357" w:hanging="357"/>
        <w:rPr>
          <w:rFonts w:eastAsia="Calibri" w:cs="Arial"/>
        </w:rPr>
      </w:pPr>
    </w:p>
    <w:p w14:paraId="006AADA5" w14:textId="77777777" w:rsidR="000A4A04" w:rsidRPr="00376A7B" w:rsidRDefault="000A4A04" w:rsidP="00376A7B">
      <w:pPr>
        <w:ind w:left="357" w:hanging="357"/>
        <w:rPr>
          <w:rFonts w:eastAsia="Calibri" w:cs="Arial"/>
        </w:rPr>
      </w:pPr>
    </w:p>
    <w:p w14:paraId="41CC8BD9" w14:textId="0FB6C081" w:rsidR="00270747" w:rsidRDefault="00270747" w:rsidP="00376A7B">
      <w:pPr>
        <w:tabs>
          <w:tab w:val="left" w:pos="426"/>
        </w:tabs>
        <w:rPr>
          <w:rFonts w:eastAsia="Calibri" w:cs="Arial"/>
          <w:b/>
          <w:sz w:val="24"/>
          <w:szCs w:val="24"/>
        </w:rPr>
      </w:pPr>
      <w:r>
        <w:rPr>
          <w:rFonts w:eastAsia="Calibri" w:cs="Arial"/>
          <w:b/>
          <w:sz w:val="24"/>
          <w:szCs w:val="24"/>
        </w:rPr>
        <w:t>4.</w:t>
      </w:r>
      <w:r w:rsidRPr="00270747">
        <w:rPr>
          <w:rFonts w:eastAsia="Calibri" w:cs="Arial"/>
          <w:b/>
          <w:sz w:val="24"/>
          <w:szCs w:val="24"/>
        </w:rPr>
        <w:tab/>
        <w:t>Variationsmöglichkeiten</w:t>
      </w:r>
    </w:p>
    <w:p w14:paraId="6FBA2933" w14:textId="2DD2828F" w:rsidR="00270747" w:rsidRPr="00270747" w:rsidRDefault="00270747" w:rsidP="00216758">
      <w:pPr>
        <w:jc w:val="both"/>
        <w:rPr>
          <w:rFonts w:eastAsia="Calibri" w:cs="Arial"/>
        </w:rPr>
      </w:pPr>
      <w:r w:rsidRPr="00270747">
        <w:rPr>
          <w:rFonts w:eastAsia="Calibri" w:cs="Arial"/>
        </w:rPr>
        <w:t>Für diesen Kompetenzschwerpunkt kann das Industrie- und Filmmuseum Wolfen als außer</w:t>
      </w:r>
      <w:r>
        <w:rPr>
          <w:rFonts w:eastAsia="Calibri" w:cs="Arial"/>
        </w:rPr>
        <w:softHyphen/>
      </w:r>
      <w:r w:rsidRPr="00270747">
        <w:rPr>
          <w:rFonts w:eastAsia="Calibri" w:cs="Arial"/>
        </w:rPr>
        <w:t xml:space="preserve">schulischer Lernort genutzt werden. Informationen zu museumspädagogischen Angeboten findet man auf der Seite </w:t>
      </w:r>
      <w:hyperlink r:id="rId9" w:history="1">
        <w:r w:rsidRPr="00270747">
          <w:rPr>
            <w:rStyle w:val="Hyperlink"/>
            <w:rFonts w:ascii="Arial" w:eastAsia="Calibri" w:hAnsi="Arial" w:cs="Arial"/>
          </w:rPr>
          <w:t>http://www.ifm-wolfen.de/de/die_museumspaedagogik.html</w:t>
        </w:r>
      </w:hyperlink>
      <w:r w:rsidRPr="00270747">
        <w:rPr>
          <w:rFonts w:eastAsia="Calibri" w:cs="Arial"/>
        </w:rPr>
        <w:t>.</w:t>
      </w:r>
    </w:p>
    <w:p w14:paraId="53CB8947" w14:textId="77777777" w:rsidR="00270747" w:rsidRPr="00270747" w:rsidRDefault="00270747" w:rsidP="00270747">
      <w:pPr>
        <w:spacing w:after="160" w:line="276" w:lineRule="auto"/>
        <w:contextualSpacing/>
        <w:rPr>
          <w:rFonts w:eastAsia="Calibri" w:cs="Arial"/>
        </w:rPr>
      </w:pPr>
    </w:p>
    <w:p w14:paraId="425E5D75" w14:textId="344B7BB8" w:rsidR="00270747" w:rsidRPr="00270747" w:rsidRDefault="00216758" w:rsidP="00270747">
      <w:pPr>
        <w:rPr>
          <w:rFonts w:eastAsia="Calibri" w:cs="Arial"/>
          <w:u w:val="single"/>
        </w:rPr>
      </w:pPr>
      <w:r>
        <w:rPr>
          <w:rFonts w:eastAsia="Calibri" w:cs="Arial"/>
          <w:u w:val="single"/>
        </w:rPr>
        <w:t>Erweiterung/</w:t>
      </w:r>
      <w:r w:rsidR="00270747" w:rsidRPr="00270747">
        <w:rPr>
          <w:rFonts w:eastAsia="Calibri" w:cs="Arial"/>
          <w:u w:val="single"/>
        </w:rPr>
        <w:t>Fächerverbindend</w:t>
      </w:r>
    </w:p>
    <w:p w14:paraId="3934243A" w14:textId="24C7992D" w:rsidR="00270747" w:rsidRPr="00270747" w:rsidRDefault="00270747" w:rsidP="00270747">
      <w:pPr>
        <w:rPr>
          <w:rFonts w:eastAsia="Calibri" w:cs="Arial"/>
        </w:rPr>
      </w:pPr>
      <w:r w:rsidRPr="00270747">
        <w:rPr>
          <w:rFonts w:eastAsia="Calibri" w:cs="Arial"/>
        </w:rPr>
        <w:t>Die Aufgabe enthält eine Zusatzaufgabe. Die Verbindung zu den Fächern Geschichte und Geogra</w:t>
      </w:r>
      <w:r w:rsidR="000A4A04">
        <w:rPr>
          <w:rFonts w:eastAsia="Calibri" w:cs="Arial"/>
        </w:rPr>
        <w:t>ph</w:t>
      </w:r>
      <w:r w:rsidRPr="00270747">
        <w:rPr>
          <w:rFonts w:eastAsia="Calibri" w:cs="Arial"/>
        </w:rPr>
        <w:t>ie ist gegeben.</w:t>
      </w:r>
    </w:p>
    <w:p w14:paraId="2B7C6BC2" w14:textId="4D6E6563" w:rsidR="006B153A" w:rsidRDefault="006B153A"/>
    <w:p w14:paraId="1F347496" w14:textId="77777777" w:rsidR="000A4A04" w:rsidRDefault="000A4A04"/>
    <w:p w14:paraId="7814A88B" w14:textId="7DE34C6C" w:rsidR="00270747" w:rsidRPr="00270747" w:rsidRDefault="00270747" w:rsidP="00376A7B">
      <w:pPr>
        <w:tabs>
          <w:tab w:val="left" w:pos="426"/>
        </w:tabs>
        <w:rPr>
          <w:rFonts w:cs="Arial"/>
          <w:sz w:val="24"/>
          <w:szCs w:val="24"/>
        </w:rPr>
      </w:pPr>
      <w:r w:rsidRPr="00270747">
        <w:rPr>
          <w:rFonts w:eastAsia="Calibri" w:cs="Arial"/>
          <w:b/>
          <w:sz w:val="24"/>
          <w:szCs w:val="24"/>
        </w:rPr>
        <w:t>5.</w:t>
      </w:r>
      <w:r w:rsidRPr="00270747">
        <w:rPr>
          <w:rFonts w:eastAsia="Calibri" w:cs="Arial"/>
          <w:b/>
          <w:sz w:val="24"/>
          <w:szCs w:val="24"/>
        </w:rPr>
        <w:tab/>
        <w:t>Lösungserwartungen</w:t>
      </w:r>
    </w:p>
    <w:tbl>
      <w:tblPr>
        <w:tblW w:w="9498" w:type="dxa"/>
        <w:tblLayout w:type="fixed"/>
        <w:tblCellMar>
          <w:top w:w="85" w:type="dxa"/>
          <w:bottom w:w="85" w:type="dxa"/>
        </w:tblCellMar>
        <w:tblLook w:val="01E0" w:firstRow="1" w:lastRow="1" w:firstColumn="1" w:lastColumn="1" w:noHBand="0" w:noVBand="0"/>
      </w:tblPr>
      <w:tblGrid>
        <w:gridCol w:w="9498"/>
      </w:tblGrid>
      <w:tr w:rsidR="00B52DCD" w14:paraId="3F909E28" w14:textId="77777777" w:rsidTr="00204442">
        <w:trPr>
          <w:trHeight w:val="341"/>
        </w:trPr>
        <w:tc>
          <w:tcPr>
            <w:tcW w:w="9498" w:type="dxa"/>
          </w:tcPr>
          <w:p w14:paraId="1BBD115C" w14:textId="77777777" w:rsidR="00B52DCD" w:rsidRDefault="00B52DCD" w:rsidP="007E2EF2">
            <w:pPr>
              <w:pStyle w:val="Listenabsatz"/>
              <w:numPr>
                <w:ilvl w:val="0"/>
                <w:numId w:val="36"/>
              </w:numPr>
              <w:ind w:left="462" w:hanging="425"/>
              <w:rPr>
                <w:noProof/>
              </w:rPr>
            </w:pPr>
            <w:r w:rsidRPr="00556CE0">
              <w:rPr>
                <w:noProof/>
              </w:rPr>
              <w:t>Untersuche mit Hilfe des I</w:t>
            </w:r>
            <w:r w:rsidR="003210D5" w:rsidRPr="00556CE0">
              <w:rPr>
                <w:noProof/>
              </w:rPr>
              <w:t>nternets den Wirtschaftsraum</w:t>
            </w:r>
            <w:r w:rsidR="00F3314D" w:rsidRPr="00556CE0">
              <w:rPr>
                <w:noProof/>
              </w:rPr>
              <w:t xml:space="preserve"> </w:t>
            </w:r>
            <w:r>
              <w:rPr>
                <w:noProof/>
              </w:rPr>
              <w:t>und notiere die Daten, Zahlen und Fakten in der Übersicht.</w:t>
            </w:r>
          </w:p>
          <w:p w14:paraId="211E7452" w14:textId="65607567" w:rsidR="00B52DCD" w:rsidRDefault="00B52DCD" w:rsidP="00EA68DD">
            <w:pPr>
              <w:rPr>
                <w:noProof/>
              </w:rPr>
            </w:pPr>
          </w:p>
          <w:p w14:paraId="4084D4E6" w14:textId="472B05CA" w:rsidR="00241838" w:rsidRDefault="00241838" w:rsidP="00EA68DD">
            <w:pPr>
              <w:rPr>
                <w:noProof/>
              </w:rPr>
            </w:pPr>
          </w:p>
          <w:p w14:paraId="5889E056" w14:textId="77777777" w:rsidR="00241838" w:rsidRPr="00376A7B" w:rsidRDefault="00241838" w:rsidP="00EA68DD">
            <w:pPr>
              <w:rPr>
                <w:noProof/>
              </w:rPr>
            </w:pPr>
            <w:bookmarkStart w:id="1" w:name="_GoBack"/>
            <w:bookmarkEnd w:id="1"/>
          </w:p>
          <w:p w14:paraId="286141B6" w14:textId="02F857F5" w:rsidR="00B52DCD" w:rsidRPr="000A4A04" w:rsidRDefault="00B52DCD" w:rsidP="007E2EF2">
            <w:pPr>
              <w:rPr>
                <w:b/>
                <w:noProof/>
              </w:rPr>
            </w:pPr>
            <w:r w:rsidRPr="000A4A04">
              <w:rPr>
                <w:b/>
                <w:noProof/>
              </w:rPr>
              <w:t>Daten, Zahlen und F</w:t>
            </w:r>
            <w:r w:rsidR="00F3314D" w:rsidRPr="000A4A04">
              <w:rPr>
                <w:b/>
                <w:noProof/>
              </w:rPr>
              <w:t xml:space="preserve">akten </w:t>
            </w:r>
            <w:r w:rsidR="003210D5" w:rsidRPr="000A4A04">
              <w:rPr>
                <w:b/>
                <w:noProof/>
              </w:rPr>
              <w:t xml:space="preserve">zum Landkreis </w:t>
            </w:r>
            <w:r w:rsidR="002C5FFE" w:rsidRPr="000A4A04">
              <w:rPr>
                <w:b/>
                <w:noProof/>
              </w:rPr>
              <w:t>Anhalt-Bitterfeld</w:t>
            </w:r>
          </w:p>
          <w:p w14:paraId="3622A761" w14:textId="77777777" w:rsidR="004B3131" w:rsidRPr="00B11863" w:rsidRDefault="00B11863" w:rsidP="00376A7B">
            <w:pPr>
              <w:pStyle w:val="Listenabsatz"/>
              <w:numPr>
                <w:ilvl w:val="0"/>
                <w:numId w:val="25"/>
              </w:numPr>
              <w:ind w:left="453" w:hanging="357"/>
              <w:rPr>
                <w:b/>
                <w:noProof/>
                <w:u w:val="single"/>
              </w:rPr>
            </w:pPr>
            <w:r>
              <w:rPr>
                <w:noProof/>
              </w:rPr>
              <w:t xml:space="preserve">Entstehung/Gründung: </w:t>
            </w:r>
            <w:r w:rsidR="001B1229">
              <w:rPr>
                <w:noProof/>
              </w:rPr>
              <w:t>am 01.07.2007</w:t>
            </w:r>
            <w:r>
              <w:rPr>
                <w:noProof/>
              </w:rPr>
              <w:t xml:space="preserve"> aus den ehemaligen Landkreisen Bitterfeld und Wolfen sowie einigen Teilen des bisherigen Landkreises Zerbst</w:t>
            </w:r>
          </w:p>
          <w:p w14:paraId="6A7BF9EB" w14:textId="77777777" w:rsidR="00B52DCD" w:rsidRDefault="00B52DCD" w:rsidP="00376A7B">
            <w:pPr>
              <w:pStyle w:val="Listenabsatz"/>
              <w:numPr>
                <w:ilvl w:val="0"/>
                <w:numId w:val="25"/>
              </w:numPr>
              <w:ind w:left="453" w:hanging="357"/>
              <w:rPr>
                <w:noProof/>
              </w:rPr>
            </w:pPr>
            <w:r>
              <w:rPr>
                <w:noProof/>
              </w:rPr>
              <w:t>Fläche:</w:t>
            </w:r>
            <w:r w:rsidR="00F3314D">
              <w:rPr>
                <w:noProof/>
              </w:rPr>
              <w:t xml:space="preserve"> 1453 km</w:t>
            </w:r>
            <w:r w:rsidR="00C62F9E">
              <w:rPr>
                <w:rFonts w:cs="Arial"/>
                <w:noProof/>
              </w:rPr>
              <w:t>²</w:t>
            </w:r>
          </w:p>
          <w:p w14:paraId="312FA9BA" w14:textId="77777777" w:rsidR="00B52DCD" w:rsidRPr="00556CE0" w:rsidRDefault="00B52DCD" w:rsidP="00376A7B">
            <w:pPr>
              <w:pStyle w:val="Listenabsatz"/>
              <w:numPr>
                <w:ilvl w:val="0"/>
                <w:numId w:val="25"/>
              </w:numPr>
              <w:ind w:left="453" w:hanging="357"/>
              <w:rPr>
                <w:noProof/>
              </w:rPr>
            </w:pPr>
            <w:r>
              <w:rPr>
                <w:noProof/>
              </w:rPr>
              <w:lastRenderedPageBreak/>
              <w:t>Lage:</w:t>
            </w:r>
            <w:r w:rsidR="00C62F9E">
              <w:rPr>
                <w:noProof/>
              </w:rPr>
              <w:t xml:space="preserve"> </w:t>
            </w:r>
            <w:r w:rsidR="00C62F9E" w:rsidRPr="00556CE0">
              <w:rPr>
                <w:noProof/>
              </w:rPr>
              <w:t>Mitteldeutschland</w:t>
            </w:r>
            <w:r w:rsidR="001733D2" w:rsidRPr="00556CE0">
              <w:rPr>
                <w:noProof/>
              </w:rPr>
              <w:t>/Sachsen Anhalt</w:t>
            </w:r>
          </w:p>
          <w:p w14:paraId="0C8F19FE" w14:textId="77777777" w:rsidR="00C62F9E" w:rsidRPr="00556CE0" w:rsidRDefault="00C62F9E" w:rsidP="00376A7B">
            <w:pPr>
              <w:pStyle w:val="Listenabsatz"/>
              <w:numPr>
                <w:ilvl w:val="0"/>
                <w:numId w:val="25"/>
              </w:numPr>
              <w:ind w:left="453" w:hanging="357"/>
              <w:rPr>
                <w:noProof/>
              </w:rPr>
            </w:pPr>
            <w:r w:rsidRPr="00556CE0">
              <w:rPr>
                <w:noProof/>
              </w:rPr>
              <w:t>Kreisstadt: Köthen</w:t>
            </w:r>
          </w:p>
          <w:p w14:paraId="68E4DB72" w14:textId="77777777" w:rsidR="00C62F9E" w:rsidRDefault="007860E8" w:rsidP="00376A7B">
            <w:pPr>
              <w:pStyle w:val="Listenabsatz"/>
              <w:numPr>
                <w:ilvl w:val="0"/>
                <w:numId w:val="25"/>
              </w:numPr>
              <w:ind w:left="453" w:hanging="357"/>
              <w:rPr>
                <w:noProof/>
              </w:rPr>
            </w:pPr>
            <w:r>
              <w:rPr>
                <w:noProof/>
              </w:rPr>
              <w:t>Größ</w:t>
            </w:r>
            <w:r w:rsidR="00C62F9E">
              <w:rPr>
                <w:noProof/>
              </w:rPr>
              <w:t>te Stadt nach Einwohnern: Bitterfeld-Wolfen</w:t>
            </w:r>
          </w:p>
          <w:p w14:paraId="2EC38AC4" w14:textId="77777777" w:rsidR="00C62F9E" w:rsidRDefault="00C62F9E" w:rsidP="00376A7B">
            <w:pPr>
              <w:pStyle w:val="Listenabsatz"/>
              <w:numPr>
                <w:ilvl w:val="0"/>
                <w:numId w:val="25"/>
              </w:numPr>
              <w:ind w:left="455" w:hanging="357"/>
              <w:rPr>
                <w:noProof/>
              </w:rPr>
            </w:pPr>
            <w:r>
              <w:rPr>
                <w:noProof/>
              </w:rPr>
              <w:t>Zugehörige Gemeinden: Muldestausee, Sandersdorf-Brehna, Zörbig, Bit</w:t>
            </w:r>
            <w:r w:rsidR="001733D2">
              <w:rPr>
                <w:noProof/>
              </w:rPr>
              <w:t>t</w:t>
            </w:r>
            <w:r>
              <w:rPr>
                <w:noProof/>
              </w:rPr>
              <w:t>erfeld-Wolfen, Raguhn-Jeßnitz, Südliches Anhalt, Köthen, Ost</w:t>
            </w:r>
            <w:r w:rsidR="007860E8">
              <w:rPr>
                <w:noProof/>
              </w:rPr>
              <w:t>ernienburger Land, Aken, Zerbst</w:t>
            </w:r>
            <w:r w:rsidR="00BA4404">
              <w:rPr>
                <w:noProof/>
              </w:rPr>
              <w:t xml:space="preserve"> </w:t>
            </w:r>
            <w:r>
              <w:rPr>
                <w:noProof/>
              </w:rPr>
              <w:t>Anhalt</w:t>
            </w:r>
          </w:p>
          <w:p w14:paraId="1EAF5FB1" w14:textId="77777777" w:rsidR="00B52DCD" w:rsidRDefault="00B52DCD" w:rsidP="00376A7B">
            <w:pPr>
              <w:pStyle w:val="Listenabsatz"/>
              <w:numPr>
                <w:ilvl w:val="0"/>
                <w:numId w:val="25"/>
              </w:numPr>
              <w:ind w:left="455" w:hanging="357"/>
              <w:rPr>
                <w:noProof/>
              </w:rPr>
            </w:pPr>
            <w:r>
              <w:rPr>
                <w:noProof/>
              </w:rPr>
              <w:t>Einwohnerzahl:</w:t>
            </w:r>
            <w:r w:rsidR="00C62F9E">
              <w:rPr>
                <w:noProof/>
              </w:rPr>
              <w:t xml:space="preserve"> </w:t>
            </w:r>
            <w:r w:rsidR="001733D2">
              <w:rPr>
                <w:noProof/>
              </w:rPr>
              <w:t xml:space="preserve">ca. </w:t>
            </w:r>
            <w:r w:rsidR="00C62F9E">
              <w:rPr>
                <w:noProof/>
              </w:rPr>
              <w:t>165.000</w:t>
            </w:r>
          </w:p>
          <w:p w14:paraId="48F6BEA6" w14:textId="77777777" w:rsidR="00B52DCD" w:rsidRPr="00556CE0" w:rsidRDefault="00B52DCD" w:rsidP="00376A7B">
            <w:pPr>
              <w:pStyle w:val="Listenabsatz"/>
              <w:numPr>
                <w:ilvl w:val="0"/>
                <w:numId w:val="25"/>
              </w:numPr>
              <w:ind w:left="455" w:hanging="357"/>
              <w:rPr>
                <w:noProof/>
              </w:rPr>
            </w:pPr>
            <w:r>
              <w:rPr>
                <w:noProof/>
              </w:rPr>
              <w:t xml:space="preserve">Angrenzende </w:t>
            </w:r>
            <w:r w:rsidR="001733D2" w:rsidRPr="00556CE0">
              <w:rPr>
                <w:noProof/>
              </w:rPr>
              <w:t>Landkreise/Bundesländer</w:t>
            </w:r>
          </w:p>
          <w:p w14:paraId="3CFCCCBB" w14:textId="77777777" w:rsidR="00B52DCD" w:rsidRDefault="00B52DCD" w:rsidP="00376A7B">
            <w:pPr>
              <w:pStyle w:val="Listenabsatz"/>
              <w:numPr>
                <w:ilvl w:val="0"/>
                <w:numId w:val="26"/>
              </w:numPr>
              <w:ind w:left="746" w:hanging="277"/>
              <w:rPr>
                <w:noProof/>
              </w:rPr>
            </w:pPr>
            <w:r>
              <w:rPr>
                <w:noProof/>
              </w:rPr>
              <w:t>Norden</w:t>
            </w:r>
            <w:r w:rsidR="00C62F9E">
              <w:rPr>
                <w:noProof/>
              </w:rPr>
              <w:t>: Jerichower Land/Brandenburg</w:t>
            </w:r>
          </w:p>
          <w:p w14:paraId="49470763" w14:textId="77777777" w:rsidR="00B52DCD" w:rsidRDefault="00B52DCD" w:rsidP="00376A7B">
            <w:pPr>
              <w:pStyle w:val="Listenabsatz"/>
              <w:numPr>
                <w:ilvl w:val="0"/>
                <w:numId w:val="26"/>
              </w:numPr>
              <w:ind w:left="746" w:hanging="277"/>
              <w:rPr>
                <w:noProof/>
              </w:rPr>
            </w:pPr>
            <w:r>
              <w:rPr>
                <w:noProof/>
              </w:rPr>
              <w:t>Süden</w:t>
            </w:r>
            <w:r w:rsidR="00C62F9E">
              <w:rPr>
                <w:noProof/>
              </w:rPr>
              <w:t xml:space="preserve">: </w:t>
            </w:r>
            <w:r w:rsidR="00BA4404">
              <w:rPr>
                <w:noProof/>
              </w:rPr>
              <w:t>Saalekreis,</w:t>
            </w:r>
            <w:r w:rsidR="00C62F9E">
              <w:rPr>
                <w:noProof/>
              </w:rPr>
              <w:t xml:space="preserve"> Freistaat Sachsen</w:t>
            </w:r>
          </w:p>
          <w:p w14:paraId="44F3388E" w14:textId="77777777" w:rsidR="00B52DCD" w:rsidRDefault="00B52DCD" w:rsidP="00376A7B">
            <w:pPr>
              <w:pStyle w:val="Listenabsatz"/>
              <w:numPr>
                <w:ilvl w:val="0"/>
                <w:numId w:val="26"/>
              </w:numPr>
              <w:ind w:left="746" w:hanging="277"/>
              <w:rPr>
                <w:noProof/>
              </w:rPr>
            </w:pPr>
            <w:r>
              <w:rPr>
                <w:noProof/>
              </w:rPr>
              <w:t>Osten</w:t>
            </w:r>
            <w:r w:rsidR="00BA4404">
              <w:rPr>
                <w:noProof/>
              </w:rPr>
              <w:t xml:space="preserve">: Stadt Dessau, </w:t>
            </w:r>
            <w:r w:rsidR="00C62F9E">
              <w:rPr>
                <w:noProof/>
              </w:rPr>
              <w:t>Landkreis Wittenberg</w:t>
            </w:r>
          </w:p>
          <w:p w14:paraId="41CD8663" w14:textId="77777777" w:rsidR="002C5FFE" w:rsidRDefault="00B52DCD" w:rsidP="00376A7B">
            <w:pPr>
              <w:pStyle w:val="Listenabsatz"/>
              <w:numPr>
                <w:ilvl w:val="0"/>
                <w:numId w:val="26"/>
              </w:numPr>
              <w:ind w:left="746" w:hanging="277"/>
              <w:rPr>
                <w:noProof/>
              </w:rPr>
            </w:pPr>
            <w:r>
              <w:rPr>
                <w:noProof/>
              </w:rPr>
              <w:t>Westen</w:t>
            </w:r>
            <w:r w:rsidR="00C62F9E">
              <w:rPr>
                <w:noProof/>
              </w:rPr>
              <w:t>: S</w:t>
            </w:r>
            <w:r w:rsidR="002C5FFE">
              <w:rPr>
                <w:noProof/>
              </w:rPr>
              <w:t>alzlandkreis</w:t>
            </w:r>
          </w:p>
          <w:p w14:paraId="71B6EB8A" w14:textId="13F9235E" w:rsidR="00EC7389" w:rsidRPr="001B1229" w:rsidRDefault="00EC7389" w:rsidP="00376A7B">
            <w:pPr>
              <w:pStyle w:val="Listenabsatz"/>
              <w:numPr>
                <w:ilvl w:val="0"/>
                <w:numId w:val="42"/>
              </w:numPr>
              <w:ind w:left="397" w:hanging="357"/>
              <w:rPr>
                <w:noProof/>
              </w:rPr>
            </w:pPr>
            <w:r w:rsidRPr="001B1229">
              <w:rPr>
                <w:noProof/>
              </w:rPr>
              <w:t>Historische Persönlichkeiten</w:t>
            </w:r>
          </w:p>
          <w:tbl>
            <w:tblPr>
              <w:tblStyle w:val="Tabellenraster"/>
              <w:tblW w:w="8897" w:type="dxa"/>
              <w:tblInd w:w="380" w:type="dxa"/>
              <w:tblLayout w:type="fixed"/>
              <w:tblLook w:val="04A0" w:firstRow="1" w:lastRow="0" w:firstColumn="1" w:lastColumn="0" w:noHBand="0" w:noVBand="1"/>
            </w:tblPr>
            <w:tblGrid>
              <w:gridCol w:w="2912"/>
              <w:gridCol w:w="2549"/>
              <w:gridCol w:w="3436"/>
            </w:tblGrid>
            <w:tr w:rsidR="00976991" w14:paraId="1879B881" w14:textId="77777777" w:rsidTr="007E2EF2">
              <w:tc>
                <w:tcPr>
                  <w:tcW w:w="2912" w:type="dxa"/>
                </w:tcPr>
                <w:p w14:paraId="1176F5D0" w14:textId="77777777" w:rsidR="001B1229" w:rsidRPr="001B1229" w:rsidRDefault="001B1229" w:rsidP="001B1229">
                  <w:pPr>
                    <w:pStyle w:val="Listenabsatz"/>
                    <w:ind w:left="0"/>
                    <w:rPr>
                      <w:noProof/>
                    </w:rPr>
                  </w:pPr>
                  <w:r>
                    <w:rPr>
                      <w:noProof/>
                    </w:rPr>
                    <w:t>Name</w:t>
                  </w:r>
                </w:p>
              </w:tc>
              <w:tc>
                <w:tcPr>
                  <w:tcW w:w="2549" w:type="dxa"/>
                </w:tcPr>
                <w:p w14:paraId="1BC0D69A" w14:textId="77777777" w:rsidR="001B1229" w:rsidRPr="001B1229" w:rsidRDefault="001B1229" w:rsidP="001B1229">
                  <w:pPr>
                    <w:pStyle w:val="Listenabsatz"/>
                    <w:ind w:left="0"/>
                    <w:rPr>
                      <w:noProof/>
                    </w:rPr>
                  </w:pPr>
                  <w:r>
                    <w:rPr>
                      <w:noProof/>
                    </w:rPr>
                    <w:t>stammt aus…</w:t>
                  </w:r>
                </w:p>
              </w:tc>
              <w:tc>
                <w:tcPr>
                  <w:tcW w:w="3436" w:type="dxa"/>
                </w:tcPr>
                <w:p w14:paraId="4FF58199" w14:textId="77777777" w:rsidR="001B1229" w:rsidRPr="001B1229" w:rsidRDefault="001B1229" w:rsidP="001B1229">
                  <w:pPr>
                    <w:pStyle w:val="Listenabsatz"/>
                    <w:ind w:left="0"/>
                    <w:rPr>
                      <w:noProof/>
                    </w:rPr>
                  </w:pPr>
                  <w:r>
                    <w:rPr>
                      <w:noProof/>
                    </w:rPr>
                    <w:t>historische Bedeutung</w:t>
                  </w:r>
                </w:p>
              </w:tc>
            </w:tr>
            <w:tr w:rsidR="00976991" w14:paraId="60AC75C2" w14:textId="77777777" w:rsidTr="007E2EF2">
              <w:tc>
                <w:tcPr>
                  <w:tcW w:w="2912" w:type="dxa"/>
                </w:tcPr>
                <w:p w14:paraId="10A7F240" w14:textId="77777777" w:rsidR="001B1229" w:rsidRPr="007E2EF2" w:rsidRDefault="001B1229" w:rsidP="001B1229">
                  <w:pPr>
                    <w:pStyle w:val="Listenabsatz"/>
                    <w:ind w:left="0"/>
                    <w:rPr>
                      <w:noProof/>
                    </w:rPr>
                  </w:pPr>
                  <w:r w:rsidRPr="007E2EF2">
                    <w:rPr>
                      <w:noProof/>
                    </w:rPr>
                    <w:t>Katharina II</w:t>
                  </w:r>
                </w:p>
              </w:tc>
              <w:tc>
                <w:tcPr>
                  <w:tcW w:w="2549" w:type="dxa"/>
                </w:tcPr>
                <w:p w14:paraId="16053C5F" w14:textId="77777777" w:rsidR="001B1229" w:rsidRPr="007E2EF2" w:rsidRDefault="001B1229" w:rsidP="001B1229">
                  <w:pPr>
                    <w:pStyle w:val="Listenabsatz"/>
                    <w:ind w:left="0"/>
                    <w:rPr>
                      <w:noProof/>
                    </w:rPr>
                  </w:pPr>
                  <w:r w:rsidRPr="007E2EF2">
                    <w:rPr>
                      <w:noProof/>
                    </w:rPr>
                    <w:t>Zerbst</w:t>
                  </w:r>
                </w:p>
              </w:tc>
              <w:tc>
                <w:tcPr>
                  <w:tcW w:w="3436" w:type="dxa"/>
                </w:tcPr>
                <w:p w14:paraId="61E9C80D" w14:textId="77777777" w:rsidR="001B1229" w:rsidRPr="007E2EF2" w:rsidRDefault="001B1229" w:rsidP="001B1229">
                  <w:pPr>
                    <w:pStyle w:val="Listenabsatz"/>
                    <w:ind w:left="0"/>
                    <w:rPr>
                      <w:noProof/>
                    </w:rPr>
                  </w:pPr>
                  <w:r w:rsidRPr="007E2EF2">
                    <w:rPr>
                      <w:noProof/>
                    </w:rPr>
                    <w:t>Zarin von Rußland</w:t>
                  </w:r>
                </w:p>
              </w:tc>
            </w:tr>
            <w:tr w:rsidR="00976991" w14:paraId="3412DE2A" w14:textId="77777777" w:rsidTr="007E2EF2">
              <w:tc>
                <w:tcPr>
                  <w:tcW w:w="2912" w:type="dxa"/>
                </w:tcPr>
                <w:p w14:paraId="532E87EA" w14:textId="77777777" w:rsidR="001B1229" w:rsidRPr="007E2EF2" w:rsidRDefault="001B1229" w:rsidP="001B1229">
                  <w:pPr>
                    <w:pStyle w:val="Listenabsatz"/>
                    <w:ind w:left="0"/>
                    <w:rPr>
                      <w:noProof/>
                    </w:rPr>
                  </w:pPr>
                  <w:r w:rsidRPr="007E2EF2">
                    <w:rPr>
                      <w:noProof/>
                    </w:rPr>
                    <w:t>Eike von Repgow</w:t>
                  </w:r>
                </w:p>
              </w:tc>
              <w:tc>
                <w:tcPr>
                  <w:tcW w:w="2549" w:type="dxa"/>
                </w:tcPr>
                <w:p w14:paraId="3B210030" w14:textId="77777777" w:rsidR="001B1229" w:rsidRPr="007E2EF2" w:rsidRDefault="001B1229" w:rsidP="001B1229">
                  <w:pPr>
                    <w:pStyle w:val="Listenabsatz"/>
                    <w:ind w:left="0"/>
                    <w:rPr>
                      <w:noProof/>
                    </w:rPr>
                  </w:pPr>
                  <w:r w:rsidRPr="007E2EF2">
                    <w:rPr>
                      <w:noProof/>
                    </w:rPr>
                    <w:t>Reppichau</w:t>
                  </w:r>
                </w:p>
              </w:tc>
              <w:tc>
                <w:tcPr>
                  <w:tcW w:w="3436" w:type="dxa"/>
                </w:tcPr>
                <w:p w14:paraId="7C1105A7" w14:textId="77777777" w:rsidR="001B1229" w:rsidRPr="007E2EF2" w:rsidRDefault="001B1229" w:rsidP="001B1229">
                  <w:pPr>
                    <w:pStyle w:val="Listenabsatz"/>
                    <w:ind w:left="0"/>
                    <w:rPr>
                      <w:noProof/>
                    </w:rPr>
                  </w:pPr>
                  <w:r w:rsidRPr="007E2EF2">
                    <w:rPr>
                      <w:noProof/>
                    </w:rPr>
                    <w:t>Verfasser des Sachsenspiegels (Rechtssprechung – 700 Jahre)</w:t>
                  </w:r>
                </w:p>
              </w:tc>
            </w:tr>
            <w:tr w:rsidR="00976991" w14:paraId="3C043FF5" w14:textId="77777777" w:rsidTr="007E2EF2">
              <w:tc>
                <w:tcPr>
                  <w:tcW w:w="2912" w:type="dxa"/>
                </w:tcPr>
                <w:p w14:paraId="52E1CCE5" w14:textId="77777777" w:rsidR="001B1229" w:rsidRPr="007E2EF2" w:rsidRDefault="001B1229" w:rsidP="001B1229">
                  <w:pPr>
                    <w:pStyle w:val="Listenabsatz"/>
                    <w:ind w:left="0"/>
                    <w:rPr>
                      <w:noProof/>
                    </w:rPr>
                  </w:pPr>
                  <w:r w:rsidRPr="007E2EF2">
                    <w:rPr>
                      <w:noProof/>
                    </w:rPr>
                    <w:t>Johann Sebastian Bach</w:t>
                  </w:r>
                </w:p>
              </w:tc>
              <w:tc>
                <w:tcPr>
                  <w:tcW w:w="2549" w:type="dxa"/>
                </w:tcPr>
                <w:p w14:paraId="3B7E4CA7" w14:textId="77777777" w:rsidR="001B1229" w:rsidRPr="007E2EF2" w:rsidRDefault="001B1229" w:rsidP="001B1229">
                  <w:pPr>
                    <w:pStyle w:val="Listenabsatz"/>
                    <w:ind w:left="0"/>
                    <w:rPr>
                      <w:noProof/>
                    </w:rPr>
                  </w:pPr>
                  <w:r w:rsidRPr="007E2EF2">
                    <w:rPr>
                      <w:noProof/>
                    </w:rPr>
                    <w:t>Köthen</w:t>
                  </w:r>
                </w:p>
              </w:tc>
              <w:tc>
                <w:tcPr>
                  <w:tcW w:w="3436" w:type="dxa"/>
                </w:tcPr>
                <w:p w14:paraId="774F65E0" w14:textId="77777777" w:rsidR="001B1229" w:rsidRPr="007E2EF2" w:rsidRDefault="001B1229" w:rsidP="001B1229">
                  <w:pPr>
                    <w:pStyle w:val="Listenabsatz"/>
                    <w:ind w:left="0"/>
                    <w:rPr>
                      <w:noProof/>
                    </w:rPr>
                  </w:pPr>
                  <w:r w:rsidRPr="007E2EF2">
                    <w:rPr>
                      <w:noProof/>
                    </w:rPr>
                    <w:t>Musiker des Barocks</w:t>
                  </w:r>
                </w:p>
              </w:tc>
            </w:tr>
            <w:tr w:rsidR="00976991" w14:paraId="6B1AC39C" w14:textId="77777777" w:rsidTr="007E2EF2">
              <w:tc>
                <w:tcPr>
                  <w:tcW w:w="2912" w:type="dxa"/>
                </w:tcPr>
                <w:p w14:paraId="0A165DF8" w14:textId="77777777" w:rsidR="001B1229" w:rsidRPr="007E2EF2" w:rsidRDefault="00976991" w:rsidP="001B1229">
                  <w:pPr>
                    <w:pStyle w:val="Listenabsatz"/>
                    <w:ind w:left="0"/>
                    <w:rPr>
                      <w:noProof/>
                    </w:rPr>
                  </w:pPr>
                  <w:r w:rsidRPr="007E2EF2">
                    <w:rPr>
                      <w:noProof/>
                    </w:rPr>
                    <w:t>Dr. Samuel Hahnemann</w:t>
                  </w:r>
                </w:p>
              </w:tc>
              <w:tc>
                <w:tcPr>
                  <w:tcW w:w="2549" w:type="dxa"/>
                </w:tcPr>
                <w:p w14:paraId="171F9CE8" w14:textId="77777777" w:rsidR="001B1229" w:rsidRPr="007E2EF2" w:rsidRDefault="001B1229" w:rsidP="001B1229">
                  <w:pPr>
                    <w:pStyle w:val="Listenabsatz"/>
                    <w:ind w:left="0"/>
                    <w:rPr>
                      <w:noProof/>
                    </w:rPr>
                  </w:pPr>
                  <w:r w:rsidRPr="007E2EF2">
                    <w:rPr>
                      <w:noProof/>
                    </w:rPr>
                    <w:t>Köthen</w:t>
                  </w:r>
                </w:p>
              </w:tc>
              <w:tc>
                <w:tcPr>
                  <w:tcW w:w="3436" w:type="dxa"/>
                </w:tcPr>
                <w:p w14:paraId="32D33165" w14:textId="77777777" w:rsidR="001B1229" w:rsidRPr="007E2EF2" w:rsidRDefault="001F445F" w:rsidP="001B1229">
                  <w:pPr>
                    <w:pStyle w:val="Listenabsatz"/>
                    <w:ind w:left="0"/>
                    <w:rPr>
                      <w:noProof/>
                    </w:rPr>
                  </w:pPr>
                  <w:r w:rsidRPr="007E2EF2">
                    <w:rPr>
                      <w:noProof/>
                    </w:rPr>
                    <w:t>Begründer</w:t>
                  </w:r>
                  <w:r w:rsidR="00976991" w:rsidRPr="007E2EF2">
                    <w:rPr>
                      <w:noProof/>
                    </w:rPr>
                    <w:t xml:space="preserve"> der Homöopathie</w:t>
                  </w:r>
                </w:p>
              </w:tc>
            </w:tr>
          </w:tbl>
          <w:p w14:paraId="7CCF224B" w14:textId="77777777" w:rsidR="001B1229" w:rsidRDefault="001B1229" w:rsidP="00376A7B">
            <w:pPr>
              <w:rPr>
                <w:noProof/>
              </w:rPr>
            </w:pPr>
          </w:p>
          <w:p w14:paraId="3163835E" w14:textId="77777777" w:rsidR="00F54FF2" w:rsidRDefault="00F54FF2" w:rsidP="00376A7B">
            <w:pPr>
              <w:pStyle w:val="Listenabsatz"/>
              <w:numPr>
                <w:ilvl w:val="0"/>
                <w:numId w:val="29"/>
              </w:numPr>
              <w:ind w:left="397" w:hanging="357"/>
              <w:rPr>
                <w:noProof/>
              </w:rPr>
            </w:pPr>
            <w:r>
              <w:rPr>
                <w:noProof/>
              </w:rPr>
              <w:t>Verkehrswege:</w:t>
            </w:r>
          </w:p>
          <w:p w14:paraId="51B38B2F" w14:textId="77777777" w:rsidR="00F54FF2" w:rsidRPr="00A40A5F" w:rsidRDefault="00F54FF2" w:rsidP="00376A7B">
            <w:pPr>
              <w:pStyle w:val="Listenabsatz"/>
              <w:numPr>
                <w:ilvl w:val="0"/>
                <w:numId w:val="30"/>
              </w:numPr>
              <w:ind w:left="680" w:hanging="357"/>
              <w:rPr>
                <w:noProof/>
                <w:lang w:val="en-US"/>
              </w:rPr>
            </w:pPr>
            <w:r w:rsidRPr="00A40A5F">
              <w:rPr>
                <w:noProof/>
                <w:lang w:val="en-US"/>
              </w:rPr>
              <w:t>Straßen: A</w:t>
            </w:r>
            <w:r w:rsidR="001F445F" w:rsidRPr="00A40A5F">
              <w:rPr>
                <w:noProof/>
                <w:lang w:val="en-US"/>
              </w:rPr>
              <w:t xml:space="preserve"> </w:t>
            </w:r>
            <w:r w:rsidRPr="00A40A5F">
              <w:rPr>
                <w:noProof/>
                <w:lang w:val="en-US"/>
              </w:rPr>
              <w:t>9, A</w:t>
            </w:r>
            <w:r w:rsidR="001F445F" w:rsidRPr="00A40A5F">
              <w:rPr>
                <w:noProof/>
                <w:lang w:val="en-US"/>
              </w:rPr>
              <w:t xml:space="preserve"> </w:t>
            </w:r>
            <w:r w:rsidRPr="00A40A5F">
              <w:rPr>
                <w:noProof/>
                <w:lang w:val="en-US"/>
              </w:rPr>
              <w:t>14, A 38, B</w:t>
            </w:r>
            <w:r w:rsidR="001F445F" w:rsidRPr="00A40A5F">
              <w:rPr>
                <w:noProof/>
                <w:lang w:val="en-US"/>
              </w:rPr>
              <w:t xml:space="preserve"> </w:t>
            </w:r>
            <w:r w:rsidRPr="00A40A5F">
              <w:rPr>
                <w:noProof/>
                <w:lang w:val="en-US"/>
              </w:rPr>
              <w:t>6n</w:t>
            </w:r>
          </w:p>
          <w:p w14:paraId="6FEF6256" w14:textId="77777777" w:rsidR="00F54FF2" w:rsidRDefault="00F54FF2" w:rsidP="00376A7B">
            <w:pPr>
              <w:pStyle w:val="Listenabsatz"/>
              <w:numPr>
                <w:ilvl w:val="0"/>
                <w:numId w:val="30"/>
              </w:numPr>
              <w:ind w:left="680" w:hanging="357"/>
              <w:rPr>
                <w:noProof/>
              </w:rPr>
            </w:pPr>
            <w:r>
              <w:rPr>
                <w:noProof/>
              </w:rPr>
              <w:t>Bahnlinien: Bitterfeld, Köthen mit ICE-, IC-Anbindung</w:t>
            </w:r>
          </w:p>
          <w:p w14:paraId="4D9C7C65" w14:textId="77777777" w:rsidR="00F54FF2" w:rsidRDefault="00F54FF2" w:rsidP="00376A7B">
            <w:pPr>
              <w:pStyle w:val="Listenabsatz"/>
              <w:numPr>
                <w:ilvl w:val="0"/>
                <w:numId w:val="30"/>
              </w:numPr>
              <w:ind w:left="680" w:hanging="357"/>
              <w:rPr>
                <w:noProof/>
              </w:rPr>
            </w:pPr>
            <w:r>
              <w:rPr>
                <w:noProof/>
              </w:rPr>
              <w:t xml:space="preserve">Wasserstraßen: Elbhafen Aken </w:t>
            </w:r>
            <w:r w:rsidR="007860E8">
              <w:rPr>
                <w:noProof/>
              </w:rPr>
              <w:t xml:space="preserve">mit </w:t>
            </w:r>
            <w:r>
              <w:rPr>
                <w:noProof/>
              </w:rPr>
              <w:t>Verbindung zu den Überseehäfen Hamburg und Rotterdam</w:t>
            </w:r>
          </w:p>
          <w:p w14:paraId="075D11FA" w14:textId="77777777" w:rsidR="002C5FFE" w:rsidRPr="00556CE0" w:rsidRDefault="00F54FF2" w:rsidP="00376A7B">
            <w:pPr>
              <w:pStyle w:val="Listenabsatz"/>
              <w:numPr>
                <w:ilvl w:val="0"/>
                <w:numId w:val="30"/>
              </w:numPr>
              <w:ind w:left="680" w:hanging="357"/>
              <w:rPr>
                <w:noProof/>
              </w:rPr>
            </w:pPr>
            <w:r w:rsidRPr="00556CE0">
              <w:rPr>
                <w:noProof/>
              </w:rPr>
              <w:t>Flughäfen: Verbindung über A14 zum Flughafen Leipzig</w:t>
            </w:r>
          </w:p>
          <w:p w14:paraId="18874AC9" w14:textId="77777777" w:rsidR="002C5FFE" w:rsidRPr="00556CE0" w:rsidRDefault="00556CE0" w:rsidP="00376A7B">
            <w:pPr>
              <w:pStyle w:val="Listenabsatz"/>
              <w:numPr>
                <w:ilvl w:val="0"/>
                <w:numId w:val="29"/>
              </w:numPr>
              <w:ind w:left="427" w:hanging="406"/>
              <w:rPr>
                <w:noProof/>
              </w:rPr>
            </w:pPr>
            <w:r w:rsidRPr="00556CE0">
              <w:rPr>
                <w:noProof/>
              </w:rPr>
              <w:t>Industrie</w:t>
            </w:r>
            <w:r w:rsidR="00810A6A">
              <w:rPr>
                <w:noProof/>
              </w:rPr>
              <w:t>:</w:t>
            </w:r>
          </w:p>
          <w:p w14:paraId="194CC5E2" w14:textId="77777777" w:rsidR="00FA2EF1" w:rsidRDefault="00FA2EF1" w:rsidP="00376A7B">
            <w:pPr>
              <w:pStyle w:val="Listenabsatz"/>
              <w:numPr>
                <w:ilvl w:val="0"/>
                <w:numId w:val="32"/>
              </w:numPr>
              <w:ind w:left="714" w:hanging="357"/>
              <w:rPr>
                <w:noProof/>
              </w:rPr>
            </w:pPr>
            <w:r>
              <w:rPr>
                <w:noProof/>
              </w:rPr>
              <w:t>Anzahl der Gewerbe- und Industriegebiete:</w:t>
            </w:r>
            <w:r w:rsidR="002C5FFE">
              <w:rPr>
                <w:noProof/>
              </w:rPr>
              <w:t xml:space="preserve"> ca. 70</w:t>
            </w:r>
          </w:p>
          <w:p w14:paraId="31501FCE" w14:textId="77777777" w:rsidR="00FA2EF1" w:rsidRDefault="00BE1EC3" w:rsidP="00376A7B">
            <w:pPr>
              <w:pStyle w:val="Listenabsatz"/>
              <w:numPr>
                <w:ilvl w:val="0"/>
                <w:numId w:val="32"/>
              </w:numPr>
              <w:ind w:left="714" w:hanging="357"/>
              <w:rPr>
                <w:noProof/>
              </w:rPr>
            </w:pPr>
            <w:r>
              <w:rPr>
                <w:noProof/>
              </w:rPr>
              <w:t>Automobilzulieferindustrie</w:t>
            </w:r>
          </w:p>
          <w:p w14:paraId="69E0FE38" w14:textId="77777777" w:rsidR="00BE1EC3" w:rsidRDefault="00BE1EC3" w:rsidP="00376A7B">
            <w:pPr>
              <w:pStyle w:val="Listenabsatz"/>
              <w:numPr>
                <w:ilvl w:val="0"/>
                <w:numId w:val="32"/>
              </w:numPr>
              <w:ind w:left="714" w:hanging="357"/>
              <w:rPr>
                <w:noProof/>
              </w:rPr>
            </w:pPr>
            <w:r>
              <w:rPr>
                <w:noProof/>
              </w:rPr>
              <w:t>Chemieparks mit Kunststoff-, Chemie- und Pharmaindustrie</w:t>
            </w:r>
          </w:p>
          <w:p w14:paraId="7785A91F" w14:textId="77777777" w:rsidR="00BE1EC3" w:rsidRDefault="00BE1EC3" w:rsidP="00376A7B">
            <w:pPr>
              <w:pStyle w:val="Listenabsatz"/>
              <w:numPr>
                <w:ilvl w:val="0"/>
                <w:numId w:val="32"/>
              </w:numPr>
              <w:ind w:left="714" w:hanging="357"/>
              <w:rPr>
                <w:noProof/>
              </w:rPr>
            </w:pPr>
            <w:r>
              <w:rPr>
                <w:noProof/>
              </w:rPr>
              <w:t>Metallverarbeitung und Anlagenbau</w:t>
            </w:r>
          </w:p>
          <w:p w14:paraId="5DB5F0FD" w14:textId="77777777" w:rsidR="00BE1EC3" w:rsidRPr="00EA1130" w:rsidRDefault="00BE1EC3" w:rsidP="00376A7B">
            <w:pPr>
              <w:pStyle w:val="Listenabsatz"/>
              <w:numPr>
                <w:ilvl w:val="0"/>
                <w:numId w:val="32"/>
              </w:numPr>
              <w:ind w:left="714" w:hanging="357"/>
              <w:rPr>
                <w:noProof/>
              </w:rPr>
            </w:pPr>
            <w:r>
              <w:rPr>
                <w:noProof/>
              </w:rPr>
              <w:t>Photovoltaikindustrie</w:t>
            </w:r>
          </w:p>
          <w:p w14:paraId="7BC3DC59" w14:textId="2B184230" w:rsidR="00F54FF2" w:rsidRDefault="00EA1130" w:rsidP="00376A7B">
            <w:pPr>
              <w:pStyle w:val="Listenabsatz"/>
              <w:numPr>
                <w:ilvl w:val="0"/>
                <w:numId w:val="29"/>
              </w:numPr>
              <w:ind w:left="375" w:hanging="352"/>
              <w:rPr>
                <w:noProof/>
              </w:rPr>
            </w:pPr>
            <w:r>
              <w:rPr>
                <w:noProof/>
              </w:rPr>
              <w:t>Wissenschaftszentren: Hochschule Anhalt mit Sitz in Köthen, Vernetzung mit Kompetenznetzwerk für Angewandte und Transferorientierte Forschung (KAT- Netzwerk), TGZ Bitterfeld-Wolfen, Technologiezentrum Köthen, Instit</w:t>
            </w:r>
            <w:r w:rsidR="002B52DE">
              <w:rPr>
                <w:noProof/>
              </w:rPr>
              <w:t>ut für Kunstofftechnologie und -</w:t>
            </w:r>
            <w:r>
              <w:rPr>
                <w:noProof/>
              </w:rPr>
              <w:t>recycling (IKTR) e.</w:t>
            </w:r>
            <w:r w:rsidR="002B52DE">
              <w:rPr>
                <w:noProof/>
              </w:rPr>
              <w:t xml:space="preserve"> </w:t>
            </w:r>
            <w:r>
              <w:rPr>
                <w:noProof/>
              </w:rPr>
              <w:t>V. Weißlandt-Gölzau</w:t>
            </w:r>
          </w:p>
          <w:p w14:paraId="0147E43A" w14:textId="1AE3F7EB" w:rsidR="00B247E1" w:rsidRDefault="00586A01" w:rsidP="00376A7B">
            <w:pPr>
              <w:pStyle w:val="Listenabsatz"/>
              <w:numPr>
                <w:ilvl w:val="0"/>
                <w:numId w:val="29"/>
              </w:numPr>
              <w:ind w:left="357" w:hanging="294"/>
              <w:rPr>
                <w:noProof/>
              </w:rPr>
            </w:pPr>
            <w:r w:rsidRPr="00B42B38">
              <w:rPr>
                <w:noProof/>
              </w:rPr>
              <w:lastRenderedPageBreak/>
              <w:t>Bedeutung d</w:t>
            </w:r>
            <w:r w:rsidR="007860E8">
              <w:rPr>
                <w:noProof/>
              </w:rPr>
              <w:t>es Chemiestandortes Bitterfeld-</w:t>
            </w:r>
            <w:r w:rsidRPr="00B42B38">
              <w:rPr>
                <w:noProof/>
              </w:rPr>
              <w:t>Wolfen FRÜHER und HEUTE</w:t>
            </w:r>
            <w:r>
              <w:rPr>
                <w:noProof/>
              </w:rPr>
              <w:t xml:space="preserve"> (Zusatzaufgabe)</w:t>
            </w:r>
          </w:p>
          <w:p w14:paraId="75B2628C" w14:textId="41A6CD44" w:rsidR="002B52DE" w:rsidRPr="007E2EF2" w:rsidRDefault="007E2EF2" w:rsidP="00376A7B">
            <w:pPr>
              <w:pStyle w:val="StandardWeb"/>
              <w:spacing w:before="0" w:beforeAutospacing="0" w:after="0" w:afterAutospacing="0" w:line="360" w:lineRule="auto"/>
              <w:ind w:left="385" w:hanging="56"/>
              <w:rPr>
                <w:rFonts w:ascii="Arial" w:hAnsi="Arial" w:cs="Arial"/>
                <w:sz w:val="22"/>
                <w:szCs w:val="22"/>
              </w:rPr>
            </w:pPr>
            <w:r w:rsidRPr="007E2EF2">
              <w:rPr>
                <w:rFonts w:ascii="Arial" w:hAnsi="Arial" w:cs="Arial"/>
                <w:sz w:val="22"/>
                <w:szCs w:val="22"/>
              </w:rPr>
              <w:t>Quelle: https://de.wikipedia.org/wiki/Chemiepark_Bitterfeld-Wolfen</w:t>
            </w:r>
          </w:p>
          <w:p w14:paraId="1B487B1F" w14:textId="77777777" w:rsidR="007E2EF2" w:rsidRPr="007E2EF2" w:rsidRDefault="007E2EF2" w:rsidP="009009E9">
            <w:pPr>
              <w:pStyle w:val="StandardWeb"/>
              <w:numPr>
                <w:ilvl w:val="0"/>
                <w:numId w:val="48"/>
              </w:numPr>
              <w:spacing w:before="0" w:beforeAutospacing="0" w:after="0" w:afterAutospacing="0" w:line="336" w:lineRule="auto"/>
              <w:rPr>
                <w:rFonts w:ascii="Arial" w:hAnsi="Arial" w:cs="Arial"/>
                <w:sz w:val="22"/>
                <w:szCs w:val="22"/>
              </w:rPr>
            </w:pPr>
            <w:r w:rsidRPr="007E2EF2">
              <w:rPr>
                <w:rFonts w:ascii="Arial" w:hAnsi="Arial" w:cs="Arial"/>
                <w:sz w:val="22"/>
                <w:szCs w:val="22"/>
              </w:rPr>
              <w:t>ältester Chemiepark Deutschland</w:t>
            </w:r>
          </w:p>
          <w:p w14:paraId="46A805CA" w14:textId="77777777" w:rsidR="007E2EF2" w:rsidRPr="007E2EF2" w:rsidRDefault="007E2EF2" w:rsidP="009009E9">
            <w:pPr>
              <w:pStyle w:val="StandardWeb"/>
              <w:numPr>
                <w:ilvl w:val="0"/>
                <w:numId w:val="48"/>
              </w:numPr>
              <w:spacing w:before="0" w:beforeAutospacing="0" w:after="0" w:afterAutospacing="0" w:line="336" w:lineRule="auto"/>
              <w:rPr>
                <w:rFonts w:ascii="Arial" w:hAnsi="Arial" w:cs="Arial"/>
                <w:sz w:val="22"/>
                <w:szCs w:val="22"/>
              </w:rPr>
            </w:pPr>
            <w:r w:rsidRPr="007E2EF2">
              <w:rPr>
                <w:rFonts w:ascii="Arial" w:hAnsi="Arial" w:cs="Arial"/>
                <w:sz w:val="22"/>
                <w:szCs w:val="22"/>
              </w:rPr>
              <w:t>historische Voraussetzungen: Tagebau, Braunkohle, Ton (bis Ende des 19.Jh.)</w:t>
            </w:r>
          </w:p>
          <w:p w14:paraId="36F2F2B2" w14:textId="77777777" w:rsidR="007E2EF2" w:rsidRPr="007E2EF2" w:rsidRDefault="007E2EF2" w:rsidP="009009E9">
            <w:pPr>
              <w:pStyle w:val="StandardWeb"/>
              <w:numPr>
                <w:ilvl w:val="0"/>
                <w:numId w:val="48"/>
              </w:numPr>
              <w:spacing w:before="0" w:beforeAutospacing="0" w:after="0" w:afterAutospacing="0" w:line="336" w:lineRule="auto"/>
              <w:rPr>
                <w:rFonts w:ascii="Arial" w:hAnsi="Arial" w:cs="Arial"/>
                <w:sz w:val="22"/>
                <w:szCs w:val="22"/>
              </w:rPr>
            </w:pPr>
            <w:r w:rsidRPr="007E2EF2">
              <w:rPr>
                <w:rFonts w:ascii="Arial" w:hAnsi="Arial" w:cs="Arial"/>
                <w:sz w:val="22"/>
                <w:szCs w:val="22"/>
              </w:rPr>
              <w:t xml:space="preserve">ab ca. 1890 Kohle aus Schlesien führte zum Absatzeinbruch, Umdenken führte zur Erschließung eines Industriegebietes </w:t>
            </w:r>
          </w:p>
          <w:p w14:paraId="2514DA74" w14:textId="001BE07A" w:rsidR="007E2EF2" w:rsidRPr="007E2EF2" w:rsidRDefault="007E2EF2" w:rsidP="009009E9">
            <w:pPr>
              <w:pStyle w:val="StandardWeb"/>
              <w:numPr>
                <w:ilvl w:val="0"/>
                <w:numId w:val="48"/>
              </w:numPr>
              <w:spacing w:before="0" w:beforeAutospacing="0" w:after="0" w:afterAutospacing="0" w:line="336" w:lineRule="auto"/>
              <w:rPr>
                <w:rFonts w:ascii="Arial" w:hAnsi="Arial" w:cs="Arial"/>
                <w:sz w:val="22"/>
                <w:szCs w:val="22"/>
              </w:rPr>
            </w:pPr>
            <w:r w:rsidRPr="007E2EF2">
              <w:rPr>
                <w:rFonts w:ascii="Arial" w:hAnsi="Arial" w:cs="Arial"/>
                <w:sz w:val="22"/>
                <w:szCs w:val="22"/>
              </w:rPr>
              <w:t xml:space="preserve">günstige Standortfaktoren um die Jahrhundertwende 19.Jh.: </w:t>
            </w:r>
          </w:p>
          <w:p w14:paraId="52BBF58B" w14:textId="77777777" w:rsidR="007E2EF2" w:rsidRPr="007E2EF2" w:rsidRDefault="007E2EF2" w:rsidP="00150622">
            <w:pPr>
              <w:pStyle w:val="StandardWeb"/>
              <w:numPr>
                <w:ilvl w:val="0"/>
                <w:numId w:val="44"/>
              </w:numPr>
              <w:spacing w:before="0" w:beforeAutospacing="0" w:after="0" w:afterAutospacing="0" w:line="336" w:lineRule="auto"/>
              <w:ind w:left="1105" w:hanging="357"/>
              <w:rPr>
                <w:rFonts w:ascii="Arial" w:hAnsi="Arial" w:cs="Arial"/>
                <w:sz w:val="22"/>
                <w:szCs w:val="22"/>
              </w:rPr>
            </w:pPr>
            <w:r w:rsidRPr="007E2EF2">
              <w:rPr>
                <w:rFonts w:ascii="Arial" w:hAnsi="Arial" w:cs="Arial"/>
                <w:sz w:val="22"/>
                <w:szCs w:val="22"/>
              </w:rPr>
              <w:t xml:space="preserve">ausreichend Bauland, preiswert </w:t>
            </w:r>
          </w:p>
          <w:p w14:paraId="0FC7B15D" w14:textId="77777777" w:rsidR="007E2EF2" w:rsidRPr="007E2EF2" w:rsidRDefault="007E2EF2" w:rsidP="00150622">
            <w:pPr>
              <w:pStyle w:val="StandardWeb"/>
              <w:numPr>
                <w:ilvl w:val="0"/>
                <w:numId w:val="44"/>
              </w:numPr>
              <w:spacing w:before="0" w:beforeAutospacing="0" w:after="0" w:afterAutospacing="0" w:line="336" w:lineRule="auto"/>
              <w:ind w:left="1105" w:hanging="357"/>
              <w:rPr>
                <w:rFonts w:ascii="Arial" w:hAnsi="Arial" w:cs="Arial"/>
                <w:sz w:val="22"/>
                <w:szCs w:val="22"/>
              </w:rPr>
            </w:pPr>
            <w:r w:rsidRPr="007E2EF2">
              <w:rPr>
                <w:rFonts w:ascii="Arial" w:hAnsi="Arial" w:cs="Arial"/>
                <w:sz w:val="22"/>
                <w:szCs w:val="22"/>
              </w:rPr>
              <w:t>Wasser (Mulde)</w:t>
            </w:r>
          </w:p>
          <w:p w14:paraId="7AEBE46B" w14:textId="77777777" w:rsidR="007E2EF2" w:rsidRPr="007E2EF2" w:rsidRDefault="007E2EF2" w:rsidP="00150622">
            <w:pPr>
              <w:pStyle w:val="StandardWeb"/>
              <w:numPr>
                <w:ilvl w:val="0"/>
                <w:numId w:val="44"/>
              </w:numPr>
              <w:spacing w:before="0" w:beforeAutospacing="0" w:after="0" w:afterAutospacing="0" w:line="336" w:lineRule="auto"/>
              <w:ind w:left="1105" w:hanging="357"/>
              <w:rPr>
                <w:rFonts w:ascii="Arial" w:hAnsi="Arial" w:cs="Arial"/>
                <w:sz w:val="22"/>
                <w:szCs w:val="22"/>
              </w:rPr>
            </w:pPr>
            <w:r w:rsidRPr="007E2EF2">
              <w:rPr>
                <w:rFonts w:ascii="Arial" w:hAnsi="Arial" w:cs="Arial"/>
                <w:sz w:val="22"/>
                <w:szCs w:val="22"/>
              </w:rPr>
              <w:t>Braunkohle zur Stromerzeugung</w:t>
            </w:r>
          </w:p>
          <w:p w14:paraId="46A6E072" w14:textId="1ECAFF22" w:rsidR="007E2EF2" w:rsidRPr="007E2EF2" w:rsidRDefault="007E2EF2" w:rsidP="00150622">
            <w:pPr>
              <w:pStyle w:val="StandardWeb"/>
              <w:numPr>
                <w:ilvl w:val="0"/>
                <w:numId w:val="44"/>
              </w:numPr>
              <w:spacing w:before="0" w:beforeAutospacing="0" w:after="0" w:afterAutospacing="0" w:line="336" w:lineRule="auto"/>
              <w:ind w:left="1105" w:hanging="357"/>
              <w:rPr>
                <w:rFonts w:ascii="Arial" w:hAnsi="Arial" w:cs="Arial"/>
                <w:sz w:val="22"/>
                <w:szCs w:val="22"/>
              </w:rPr>
            </w:pPr>
            <w:r w:rsidRPr="007E2EF2">
              <w:rPr>
                <w:rFonts w:ascii="Arial" w:hAnsi="Arial" w:cs="Arial"/>
                <w:sz w:val="22"/>
                <w:szCs w:val="22"/>
              </w:rPr>
              <w:t>günstige Verkehrslage (Eisenbahnk</w:t>
            </w:r>
            <w:r>
              <w:rPr>
                <w:rFonts w:ascii="Arial" w:hAnsi="Arial" w:cs="Arial"/>
                <w:sz w:val="22"/>
                <w:szCs w:val="22"/>
              </w:rPr>
              <w:t>reuz Dessau – Leipzig und Halle</w:t>
            </w:r>
            <w:r w:rsidR="007E36D3">
              <w:rPr>
                <w:rFonts w:ascii="Arial" w:hAnsi="Arial" w:cs="Arial"/>
                <w:sz w:val="22"/>
                <w:szCs w:val="22"/>
              </w:rPr>
              <w:t xml:space="preserve"> </w:t>
            </w:r>
            <w:r>
              <w:rPr>
                <w:rFonts w:ascii="Arial" w:hAnsi="Arial" w:cs="Arial"/>
                <w:sz w:val="22"/>
                <w:szCs w:val="22"/>
              </w:rPr>
              <w:t>–</w:t>
            </w:r>
            <w:r w:rsidR="007E36D3">
              <w:rPr>
                <w:rFonts w:ascii="Arial" w:hAnsi="Arial" w:cs="Arial"/>
                <w:sz w:val="22"/>
                <w:szCs w:val="22"/>
              </w:rPr>
              <w:t xml:space="preserve"> </w:t>
            </w:r>
            <w:r w:rsidRPr="007E2EF2">
              <w:rPr>
                <w:rFonts w:ascii="Arial" w:hAnsi="Arial" w:cs="Arial"/>
                <w:sz w:val="22"/>
                <w:szCs w:val="22"/>
              </w:rPr>
              <w:t>Wittenberg, zusätzlich</w:t>
            </w:r>
            <w:r w:rsidR="002B52DE">
              <w:rPr>
                <w:rFonts w:ascii="Arial" w:hAnsi="Arial" w:cs="Arial"/>
                <w:sz w:val="22"/>
                <w:szCs w:val="22"/>
              </w:rPr>
              <w:t xml:space="preserve"> Eisenbahnlinie nach Stumsdorf – </w:t>
            </w:r>
            <w:r w:rsidRPr="007E2EF2">
              <w:rPr>
                <w:rFonts w:ascii="Arial" w:hAnsi="Arial" w:cs="Arial"/>
                <w:sz w:val="22"/>
                <w:szCs w:val="22"/>
              </w:rPr>
              <w:t xml:space="preserve">Salzlagerstätte </w:t>
            </w:r>
          </w:p>
          <w:p w14:paraId="0AFD4DC2" w14:textId="77777777" w:rsidR="007E2EF2" w:rsidRPr="007E2EF2" w:rsidRDefault="007E2EF2" w:rsidP="00150622">
            <w:pPr>
              <w:pStyle w:val="StandardWeb"/>
              <w:numPr>
                <w:ilvl w:val="0"/>
                <w:numId w:val="44"/>
              </w:numPr>
              <w:spacing w:before="0" w:beforeAutospacing="0" w:after="0" w:afterAutospacing="0" w:line="336" w:lineRule="auto"/>
              <w:ind w:left="1105" w:hanging="357"/>
              <w:rPr>
                <w:rFonts w:ascii="Arial" w:hAnsi="Arial" w:cs="Arial"/>
                <w:sz w:val="22"/>
                <w:szCs w:val="22"/>
              </w:rPr>
            </w:pPr>
            <w:r w:rsidRPr="007E2EF2">
              <w:rPr>
                <w:rFonts w:ascii="Arial" w:hAnsi="Arial" w:cs="Arial"/>
                <w:sz w:val="22"/>
                <w:szCs w:val="22"/>
              </w:rPr>
              <w:t xml:space="preserve">Poststraßenkreuz </w:t>
            </w:r>
          </w:p>
          <w:p w14:paraId="329CC4DF" w14:textId="77777777" w:rsidR="007E2EF2" w:rsidRPr="007E2EF2" w:rsidRDefault="007E2EF2" w:rsidP="00150622">
            <w:pPr>
              <w:pStyle w:val="StandardWeb"/>
              <w:numPr>
                <w:ilvl w:val="0"/>
                <w:numId w:val="44"/>
              </w:numPr>
              <w:spacing w:before="0" w:beforeAutospacing="0" w:after="0" w:afterAutospacing="0" w:line="336" w:lineRule="auto"/>
              <w:ind w:left="1105" w:hanging="357"/>
              <w:rPr>
                <w:rFonts w:ascii="Arial" w:hAnsi="Arial" w:cs="Arial"/>
                <w:sz w:val="22"/>
                <w:szCs w:val="22"/>
              </w:rPr>
            </w:pPr>
            <w:r w:rsidRPr="007E2EF2">
              <w:rPr>
                <w:rFonts w:ascii="Arial" w:hAnsi="Arial" w:cs="Arial"/>
                <w:sz w:val="22"/>
                <w:szCs w:val="22"/>
              </w:rPr>
              <w:t xml:space="preserve">weitere Rohstoffe aus Thüringen und Sachsen </w:t>
            </w:r>
          </w:p>
          <w:p w14:paraId="43397E19" w14:textId="77777777" w:rsidR="007E2EF2" w:rsidRPr="007E2EF2" w:rsidRDefault="007E2EF2" w:rsidP="00150622">
            <w:pPr>
              <w:pStyle w:val="Listenabsatz"/>
              <w:numPr>
                <w:ilvl w:val="0"/>
                <w:numId w:val="29"/>
              </w:numPr>
              <w:spacing w:line="336" w:lineRule="auto"/>
              <w:ind w:left="375" w:hanging="352"/>
              <w:rPr>
                <w:rFonts w:cs="Arial"/>
              </w:rPr>
            </w:pPr>
            <w:r w:rsidRPr="007E2EF2">
              <w:rPr>
                <w:rFonts w:cs="Arial"/>
              </w:rPr>
              <w:t xml:space="preserve">vor 1990 - industrielle Ansiedlungen: </w:t>
            </w:r>
          </w:p>
          <w:p w14:paraId="0FA74BD1" w14:textId="77786EE0" w:rsidR="007E2EF2" w:rsidRPr="007E2EF2" w:rsidRDefault="007E2EF2" w:rsidP="009009E9">
            <w:pPr>
              <w:pStyle w:val="Listenabsatz"/>
              <w:numPr>
                <w:ilvl w:val="0"/>
                <w:numId w:val="49"/>
              </w:numPr>
              <w:spacing w:line="336" w:lineRule="auto"/>
              <w:rPr>
                <w:rStyle w:val="mw-headline"/>
                <w:rFonts w:cs="Arial"/>
              </w:rPr>
            </w:pPr>
            <w:r w:rsidRPr="007E2EF2">
              <w:rPr>
                <w:rStyle w:val="mw-headline"/>
                <w:rFonts w:cs="Arial"/>
              </w:rPr>
              <w:t>Elektrochemische Werke GmbH (ECW) 1893</w:t>
            </w:r>
            <w:r w:rsidR="002B52DE">
              <w:rPr>
                <w:rStyle w:val="mw-headline"/>
                <w:rFonts w:cs="Arial"/>
              </w:rPr>
              <w:t xml:space="preserve"> </w:t>
            </w:r>
            <w:r w:rsidRPr="007E2EF2">
              <w:rPr>
                <w:rStyle w:val="mw-headline"/>
                <w:rFonts w:cs="Arial"/>
              </w:rPr>
              <w:t>–</w:t>
            </w:r>
            <w:r w:rsidR="002B52DE">
              <w:rPr>
                <w:rStyle w:val="mw-headline"/>
                <w:rFonts w:cs="Arial"/>
              </w:rPr>
              <w:t xml:space="preserve"> </w:t>
            </w:r>
            <w:r w:rsidRPr="007E2EF2">
              <w:rPr>
                <w:rStyle w:val="mw-headline"/>
                <w:rFonts w:cs="Arial"/>
              </w:rPr>
              <w:t>1921</w:t>
            </w:r>
          </w:p>
          <w:p w14:paraId="20145663" w14:textId="7B2545DD" w:rsidR="007E2EF2" w:rsidRPr="007E2EF2" w:rsidRDefault="007E2EF2" w:rsidP="009009E9">
            <w:pPr>
              <w:pStyle w:val="Listenabsatz"/>
              <w:numPr>
                <w:ilvl w:val="0"/>
                <w:numId w:val="49"/>
              </w:numPr>
              <w:spacing w:line="336" w:lineRule="auto"/>
              <w:rPr>
                <w:rFonts w:eastAsia="Times New Roman" w:cs="Arial"/>
                <w:lang w:eastAsia="de-DE"/>
              </w:rPr>
            </w:pPr>
            <w:r w:rsidRPr="007E2EF2">
              <w:rPr>
                <w:rStyle w:val="mw-headline"/>
                <w:rFonts w:cs="Arial"/>
              </w:rPr>
              <w:t>Chemische Fabrik Griesheim-Elektron AG (CFGE) 1892</w:t>
            </w:r>
            <w:r w:rsidR="002B52DE">
              <w:rPr>
                <w:rStyle w:val="mw-headline"/>
                <w:rFonts w:cs="Arial"/>
              </w:rPr>
              <w:t xml:space="preserve"> </w:t>
            </w:r>
            <w:r w:rsidRPr="007E2EF2">
              <w:rPr>
                <w:rStyle w:val="mw-headline"/>
                <w:rFonts w:cs="Arial"/>
              </w:rPr>
              <w:t>–</w:t>
            </w:r>
            <w:r w:rsidR="002B52DE">
              <w:rPr>
                <w:rStyle w:val="mw-headline"/>
                <w:rFonts w:cs="Arial"/>
              </w:rPr>
              <w:t xml:space="preserve"> </w:t>
            </w:r>
            <w:r w:rsidRPr="007E2EF2">
              <w:rPr>
                <w:rStyle w:val="mw-headline"/>
                <w:rFonts w:cs="Arial"/>
              </w:rPr>
              <w:t>1925</w:t>
            </w:r>
          </w:p>
          <w:p w14:paraId="4742D60D" w14:textId="43522936" w:rsidR="007E2EF2" w:rsidRPr="007E2EF2" w:rsidRDefault="007E2EF2" w:rsidP="009009E9">
            <w:pPr>
              <w:pStyle w:val="Listenabsatz"/>
              <w:numPr>
                <w:ilvl w:val="0"/>
                <w:numId w:val="49"/>
              </w:numPr>
              <w:spacing w:line="336" w:lineRule="auto"/>
              <w:rPr>
                <w:rStyle w:val="mw-headline"/>
                <w:rFonts w:cs="Arial"/>
              </w:rPr>
            </w:pPr>
            <w:r w:rsidRPr="007E2EF2">
              <w:rPr>
                <w:rStyle w:val="mw-headline"/>
                <w:rFonts w:cs="Arial"/>
              </w:rPr>
              <w:t>I.G. Farbenindustrie AG/Bitterfeld 1925</w:t>
            </w:r>
            <w:r w:rsidR="002B52DE">
              <w:rPr>
                <w:rStyle w:val="mw-headline"/>
                <w:rFonts w:cs="Arial"/>
              </w:rPr>
              <w:t xml:space="preserve"> </w:t>
            </w:r>
            <w:r w:rsidRPr="007E2EF2">
              <w:rPr>
                <w:rStyle w:val="mw-headline"/>
                <w:rFonts w:cs="Arial"/>
              </w:rPr>
              <w:t>–</w:t>
            </w:r>
            <w:r w:rsidR="002B52DE">
              <w:rPr>
                <w:rStyle w:val="mw-headline"/>
                <w:rFonts w:cs="Arial"/>
              </w:rPr>
              <w:t xml:space="preserve"> </w:t>
            </w:r>
            <w:r w:rsidRPr="007E2EF2">
              <w:rPr>
                <w:rStyle w:val="mw-headline"/>
                <w:rFonts w:cs="Arial"/>
              </w:rPr>
              <w:t>1945</w:t>
            </w:r>
          </w:p>
          <w:p w14:paraId="6A1A9280" w14:textId="7A085D14" w:rsidR="007E2EF2" w:rsidRPr="007E2EF2" w:rsidRDefault="007E2EF2" w:rsidP="009009E9">
            <w:pPr>
              <w:pStyle w:val="Listenabsatz"/>
              <w:numPr>
                <w:ilvl w:val="0"/>
                <w:numId w:val="49"/>
              </w:numPr>
              <w:spacing w:line="336" w:lineRule="auto"/>
              <w:rPr>
                <w:rStyle w:val="mw-headline"/>
                <w:rFonts w:cs="Arial"/>
              </w:rPr>
            </w:pPr>
            <w:r w:rsidRPr="007E2EF2">
              <w:rPr>
                <w:rStyle w:val="mw-headline"/>
                <w:rFonts w:cs="Arial"/>
              </w:rPr>
              <w:t>Farbenfabrik Wolfen 1894</w:t>
            </w:r>
            <w:r w:rsidR="002B52DE">
              <w:rPr>
                <w:rStyle w:val="mw-headline"/>
                <w:rFonts w:cs="Arial"/>
              </w:rPr>
              <w:t xml:space="preserve"> </w:t>
            </w:r>
            <w:r w:rsidRPr="007E2EF2">
              <w:rPr>
                <w:rStyle w:val="mw-headline"/>
                <w:rFonts w:cs="Arial"/>
              </w:rPr>
              <w:t>–</w:t>
            </w:r>
            <w:r w:rsidR="002B52DE">
              <w:rPr>
                <w:rStyle w:val="mw-headline"/>
                <w:rFonts w:cs="Arial"/>
              </w:rPr>
              <w:t xml:space="preserve"> </w:t>
            </w:r>
            <w:r w:rsidRPr="007E2EF2">
              <w:rPr>
                <w:rStyle w:val="mw-headline"/>
                <w:rFonts w:cs="Arial"/>
              </w:rPr>
              <w:t>1969</w:t>
            </w:r>
          </w:p>
          <w:p w14:paraId="18733A47" w14:textId="3D69CADE" w:rsidR="007E2EF2" w:rsidRPr="007E2EF2" w:rsidRDefault="007E2EF2" w:rsidP="009009E9">
            <w:pPr>
              <w:pStyle w:val="Listenabsatz"/>
              <w:numPr>
                <w:ilvl w:val="0"/>
                <w:numId w:val="49"/>
              </w:numPr>
              <w:spacing w:line="336" w:lineRule="auto"/>
              <w:rPr>
                <w:rStyle w:val="mw-headline"/>
                <w:rFonts w:cs="Arial"/>
              </w:rPr>
            </w:pPr>
            <w:r w:rsidRPr="007E2EF2">
              <w:rPr>
                <w:rStyle w:val="mw-headline"/>
                <w:rFonts w:cs="Arial"/>
              </w:rPr>
              <w:t>Filmfabrik Wolfen 1909</w:t>
            </w:r>
            <w:r w:rsidR="002B52DE">
              <w:rPr>
                <w:rStyle w:val="mw-headline"/>
                <w:rFonts w:cs="Arial"/>
              </w:rPr>
              <w:t xml:space="preserve"> – </w:t>
            </w:r>
            <w:r w:rsidRPr="007E2EF2">
              <w:rPr>
                <w:rStyle w:val="mw-headline"/>
                <w:rFonts w:cs="Arial"/>
              </w:rPr>
              <w:t>1998</w:t>
            </w:r>
          </w:p>
          <w:p w14:paraId="178F8059" w14:textId="15EC9CEE" w:rsidR="007E2EF2" w:rsidRPr="007E2EF2" w:rsidRDefault="007E2EF2" w:rsidP="009009E9">
            <w:pPr>
              <w:pStyle w:val="Listenabsatz"/>
              <w:numPr>
                <w:ilvl w:val="0"/>
                <w:numId w:val="49"/>
              </w:numPr>
              <w:spacing w:line="336" w:lineRule="auto"/>
              <w:rPr>
                <w:rStyle w:val="mw-headline"/>
                <w:rFonts w:cs="Arial"/>
              </w:rPr>
            </w:pPr>
            <w:r w:rsidRPr="007E2EF2">
              <w:rPr>
                <w:rStyle w:val="mw-headline"/>
                <w:rFonts w:cs="Arial"/>
              </w:rPr>
              <w:t>Elektrochemisches Kombinat Bitterfeld 1945</w:t>
            </w:r>
            <w:r w:rsidR="002B52DE">
              <w:rPr>
                <w:rStyle w:val="mw-headline"/>
                <w:rFonts w:cs="Arial"/>
              </w:rPr>
              <w:t xml:space="preserve"> </w:t>
            </w:r>
            <w:r w:rsidRPr="007E2EF2">
              <w:rPr>
                <w:rStyle w:val="mw-headline"/>
                <w:rFonts w:cs="Arial"/>
              </w:rPr>
              <w:t>–</w:t>
            </w:r>
            <w:r w:rsidR="002B52DE">
              <w:rPr>
                <w:rStyle w:val="mw-headline"/>
                <w:rFonts w:cs="Arial"/>
              </w:rPr>
              <w:t xml:space="preserve"> </w:t>
            </w:r>
            <w:r w:rsidRPr="007E2EF2">
              <w:rPr>
                <w:rStyle w:val="mw-headline"/>
                <w:rFonts w:cs="Arial"/>
              </w:rPr>
              <w:t>1969</w:t>
            </w:r>
          </w:p>
          <w:p w14:paraId="773BA5E7" w14:textId="11E30952" w:rsidR="007E2EF2" w:rsidRPr="002B52DE" w:rsidRDefault="007E2EF2" w:rsidP="009009E9">
            <w:pPr>
              <w:pStyle w:val="Listenabsatz"/>
              <w:numPr>
                <w:ilvl w:val="0"/>
                <w:numId w:val="49"/>
              </w:numPr>
              <w:spacing w:line="336" w:lineRule="auto"/>
              <w:rPr>
                <w:rFonts w:eastAsia="Times New Roman" w:cs="Arial"/>
                <w:lang w:eastAsia="de-DE"/>
              </w:rPr>
            </w:pPr>
            <w:r w:rsidRPr="007E2EF2">
              <w:rPr>
                <w:rStyle w:val="mw-headline"/>
                <w:rFonts w:cs="Arial"/>
              </w:rPr>
              <w:t>Chemiekombinat Bitterfeld 1969</w:t>
            </w:r>
            <w:r w:rsidR="002B52DE">
              <w:rPr>
                <w:rStyle w:val="mw-headline"/>
                <w:rFonts w:cs="Arial"/>
              </w:rPr>
              <w:t xml:space="preserve"> </w:t>
            </w:r>
            <w:r w:rsidRPr="007E2EF2">
              <w:rPr>
                <w:rStyle w:val="mw-headline"/>
                <w:rFonts w:cs="Arial"/>
              </w:rPr>
              <w:t>–</w:t>
            </w:r>
            <w:r w:rsidR="002B52DE">
              <w:rPr>
                <w:rStyle w:val="mw-headline"/>
                <w:rFonts w:cs="Arial"/>
              </w:rPr>
              <w:t xml:space="preserve"> </w:t>
            </w:r>
            <w:r w:rsidRPr="007E2EF2">
              <w:rPr>
                <w:rStyle w:val="mw-headline"/>
                <w:rFonts w:cs="Arial"/>
              </w:rPr>
              <w:t>1990 (</w:t>
            </w:r>
            <w:r w:rsidRPr="007E2EF2">
              <w:rPr>
                <w:rFonts w:cs="Arial"/>
              </w:rPr>
              <w:t xml:space="preserve">Zusammenschluss aus dem VEB Farbenfabrik Wolfen, dem VEB Elektrochemisches Kombinat Bitterfeld und fünf </w:t>
            </w:r>
            <w:r w:rsidRPr="002B52DE">
              <w:rPr>
                <w:rFonts w:cs="Arial"/>
              </w:rPr>
              <w:t>weiteren Betrieben)</w:t>
            </w:r>
          </w:p>
          <w:p w14:paraId="2B17DE7B" w14:textId="2CF88021" w:rsidR="007E2EF2" w:rsidRPr="007E36D3" w:rsidRDefault="007E2EF2" w:rsidP="00150622">
            <w:pPr>
              <w:pStyle w:val="Listenabsatz"/>
              <w:numPr>
                <w:ilvl w:val="0"/>
                <w:numId w:val="29"/>
              </w:numPr>
              <w:spacing w:line="336" w:lineRule="auto"/>
              <w:ind w:left="375" w:hanging="352"/>
              <w:rPr>
                <w:rFonts w:cs="Arial"/>
              </w:rPr>
            </w:pPr>
            <w:r w:rsidRPr="007E36D3">
              <w:rPr>
                <w:rFonts w:cs="Arial"/>
              </w:rPr>
              <w:t>Hauptprodukte vor 1945: Farben, Chemikalien u.</w:t>
            </w:r>
            <w:r w:rsidR="002B52DE">
              <w:rPr>
                <w:rFonts w:cs="Arial"/>
              </w:rPr>
              <w:t> </w:t>
            </w:r>
            <w:r w:rsidRPr="007E36D3">
              <w:rPr>
                <w:rFonts w:cs="Arial"/>
              </w:rPr>
              <w:t>a. für Sprengstoffe, Brandbomben, Unkrautvernichtungsmittel, Leichtmetalle, Pharmaka, Plaste, Elaste, Chemikalien für Filmproduktionen, Kunstseide für Bespannung von Fallschirmen, 1931 erster Farbfilm, Treibstoff für V2-Raketen</w:t>
            </w:r>
          </w:p>
          <w:p w14:paraId="4DBEE0F6" w14:textId="7B2E923C" w:rsidR="007E2EF2" w:rsidRPr="007E36D3" w:rsidRDefault="007E2EF2" w:rsidP="00150622">
            <w:pPr>
              <w:pStyle w:val="Listenabsatz"/>
              <w:numPr>
                <w:ilvl w:val="0"/>
                <w:numId w:val="29"/>
              </w:numPr>
              <w:spacing w:line="336" w:lineRule="auto"/>
              <w:ind w:left="375" w:hanging="352"/>
              <w:rPr>
                <w:rFonts w:cs="Arial"/>
              </w:rPr>
            </w:pPr>
            <w:r w:rsidRPr="007E36D3">
              <w:rPr>
                <w:rFonts w:cs="Arial"/>
              </w:rPr>
              <w:t>Hauptprodukte 1945</w:t>
            </w:r>
            <w:r w:rsidR="00150622">
              <w:rPr>
                <w:rFonts w:cs="Arial"/>
              </w:rPr>
              <w:t> – </w:t>
            </w:r>
            <w:r w:rsidRPr="007E36D3">
              <w:rPr>
                <w:rFonts w:cs="Arial"/>
              </w:rPr>
              <w:t>1989: Plaste, Elaste, Viskose, Pharmaka, Chemikalien u.</w:t>
            </w:r>
            <w:r w:rsidR="002B52DE">
              <w:rPr>
                <w:rFonts w:cs="Arial"/>
              </w:rPr>
              <w:t> </w:t>
            </w:r>
            <w:r w:rsidRPr="007E36D3">
              <w:rPr>
                <w:rFonts w:cs="Arial"/>
              </w:rPr>
              <w:t>a. für die Filmproduktion, Foto- und Magnetbanderzeugnisse, Zellstoff und Faserprodukte, Waschmittel, Gebrauchsgegenstände aus Leichtmetall (Alugeschirr), Farben, Kunstseide, Pflanzenschutzmittel,</w:t>
            </w:r>
          </w:p>
          <w:p w14:paraId="2EC913C3" w14:textId="77777777" w:rsidR="007E2EF2" w:rsidRPr="007E36D3" w:rsidRDefault="007E2EF2" w:rsidP="00150622">
            <w:pPr>
              <w:pStyle w:val="Listenabsatz"/>
              <w:numPr>
                <w:ilvl w:val="0"/>
                <w:numId w:val="29"/>
              </w:numPr>
              <w:spacing w:line="336" w:lineRule="auto"/>
              <w:ind w:left="375" w:hanging="352"/>
              <w:rPr>
                <w:rFonts w:cs="Arial"/>
              </w:rPr>
            </w:pPr>
            <w:r w:rsidRPr="007E36D3">
              <w:rPr>
                <w:rFonts w:cs="Arial"/>
              </w:rPr>
              <w:t>inzwischen einer der größten Chemieparks Europas</w:t>
            </w:r>
          </w:p>
          <w:p w14:paraId="7307E3DF" w14:textId="5FE65AE6" w:rsidR="007E2EF2" w:rsidRPr="007E36D3" w:rsidRDefault="007E2EF2" w:rsidP="00150622">
            <w:pPr>
              <w:pStyle w:val="Listenabsatz"/>
              <w:numPr>
                <w:ilvl w:val="0"/>
                <w:numId w:val="29"/>
              </w:numPr>
              <w:spacing w:line="336" w:lineRule="auto"/>
              <w:ind w:left="375" w:hanging="352"/>
              <w:rPr>
                <w:rFonts w:cs="Arial"/>
              </w:rPr>
            </w:pPr>
            <w:r w:rsidRPr="007E36D3">
              <w:rPr>
                <w:rFonts w:cs="Arial"/>
              </w:rPr>
              <w:t>1200 ha, 5 Areale, 12</w:t>
            </w:r>
            <w:r w:rsidR="002B52DE">
              <w:rPr>
                <w:rFonts w:cs="Arial"/>
              </w:rPr>
              <w:t> </w:t>
            </w:r>
            <w:r w:rsidRPr="007E36D3">
              <w:rPr>
                <w:rFonts w:cs="Arial"/>
              </w:rPr>
              <w:t>% noch frei</w:t>
            </w:r>
          </w:p>
          <w:p w14:paraId="10BDDF85" w14:textId="77777777" w:rsidR="007E2EF2" w:rsidRPr="007E36D3" w:rsidRDefault="007E2EF2" w:rsidP="00150622">
            <w:pPr>
              <w:pStyle w:val="Listenabsatz"/>
              <w:numPr>
                <w:ilvl w:val="0"/>
                <w:numId w:val="29"/>
              </w:numPr>
              <w:spacing w:line="336" w:lineRule="auto"/>
              <w:ind w:left="375" w:hanging="352"/>
              <w:rPr>
                <w:rFonts w:cs="Arial"/>
              </w:rPr>
            </w:pPr>
            <w:r w:rsidRPr="007E36D3">
              <w:rPr>
                <w:rFonts w:cs="Arial"/>
              </w:rPr>
              <w:t xml:space="preserve">ca. 300 nationale und internationale Firmen, </w:t>
            </w:r>
          </w:p>
          <w:p w14:paraId="5F34AE62" w14:textId="77777777" w:rsidR="007E2EF2" w:rsidRPr="007E36D3" w:rsidRDefault="007E2EF2" w:rsidP="00150622">
            <w:pPr>
              <w:pStyle w:val="Listenabsatz"/>
              <w:numPr>
                <w:ilvl w:val="0"/>
                <w:numId w:val="29"/>
              </w:numPr>
              <w:spacing w:line="336" w:lineRule="auto"/>
              <w:ind w:left="375" w:hanging="352"/>
              <w:rPr>
                <w:rFonts w:cs="Arial"/>
              </w:rPr>
            </w:pPr>
            <w:r w:rsidRPr="007E36D3">
              <w:rPr>
                <w:rFonts w:cs="Arial"/>
              </w:rPr>
              <w:t>ca. 12000 Mitarbeiter</w:t>
            </w:r>
          </w:p>
          <w:p w14:paraId="0312C0DE" w14:textId="77777777" w:rsidR="007E2EF2" w:rsidRPr="007E36D3" w:rsidRDefault="007E2EF2" w:rsidP="00150622">
            <w:pPr>
              <w:pStyle w:val="Listenabsatz"/>
              <w:numPr>
                <w:ilvl w:val="0"/>
                <w:numId w:val="29"/>
              </w:numPr>
              <w:spacing w:line="336" w:lineRule="auto"/>
              <w:ind w:left="375" w:hanging="352"/>
              <w:rPr>
                <w:rFonts w:cs="Arial"/>
              </w:rPr>
            </w:pPr>
            <w:r w:rsidRPr="007E36D3">
              <w:rPr>
                <w:rFonts w:cs="Arial"/>
              </w:rPr>
              <w:t xml:space="preserve">nach der Wiedervereinigung/1990 - Industrie: </w:t>
            </w:r>
          </w:p>
          <w:p w14:paraId="017DC145" w14:textId="77777777" w:rsidR="007E2EF2" w:rsidRPr="00C96BFA" w:rsidRDefault="007E2EF2" w:rsidP="009009E9">
            <w:pPr>
              <w:pStyle w:val="StandardWeb"/>
              <w:numPr>
                <w:ilvl w:val="0"/>
                <w:numId w:val="50"/>
              </w:numPr>
              <w:spacing w:before="0" w:beforeAutospacing="0" w:after="0" w:afterAutospacing="0" w:line="336" w:lineRule="auto"/>
              <w:rPr>
                <w:rFonts w:ascii="Arial" w:hAnsi="Arial" w:cs="Arial"/>
                <w:sz w:val="22"/>
                <w:szCs w:val="22"/>
              </w:rPr>
            </w:pPr>
            <w:r w:rsidRPr="00C96BFA">
              <w:rPr>
                <w:rFonts w:ascii="Arial" w:hAnsi="Arial" w:cs="Arial"/>
                <w:sz w:val="22"/>
                <w:szCs w:val="22"/>
              </w:rPr>
              <w:t>Chemie AG Bitterfeld</w:t>
            </w:r>
          </w:p>
          <w:p w14:paraId="506C2585" w14:textId="77777777" w:rsidR="007E2EF2" w:rsidRPr="00C96BFA" w:rsidRDefault="007E2EF2" w:rsidP="009009E9">
            <w:pPr>
              <w:pStyle w:val="StandardWeb"/>
              <w:numPr>
                <w:ilvl w:val="0"/>
                <w:numId w:val="50"/>
              </w:numPr>
              <w:spacing w:before="0" w:beforeAutospacing="0" w:after="0" w:afterAutospacing="0" w:line="360" w:lineRule="auto"/>
              <w:rPr>
                <w:rFonts w:ascii="Arial" w:hAnsi="Arial" w:cs="Arial"/>
                <w:sz w:val="22"/>
                <w:szCs w:val="22"/>
              </w:rPr>
            </w:pPr>
            <w:r w:rsidRPr="00C96BFA">
              <w:rPr>
                <w:rFonts w:ascii="Arial" w:hAnsi="Arial" w:cs="Arial"/>
                <w:sz w:val="22"/>
                <w:szCs w:val="22"/>
              </w:rPr>
              <w:lastRenderedPageBreak/>
              <w:t>Filmfabrik Wolfen AG</w:t>
            </w:r>
          </w:p>
          <w:p w14:paraId="5FE84BA8" w14:textId="77777777" w:rsidR="007E2EF2" w:rsidRPr="00C96BFA" w:rsidRDefault="007E2EF2" w:rsidP="009009E9">
            <w:pPr>
              <w:pStyle w:val="StandardWeb"/>
              <w:numPr>
                <w:ilvl w:val="0"/>
                <w:numId w:val="50"/>
              </w:numPr>
              <w:spacing w:before="0" w:beforeAutospacing="0" w:after="0" w:afterAutospacing="0" w:line="360" w:lineRule="auto"/>
              <w:rPr>
                <w:rFonts w:ascii="Arial" w:hAnsi="Arial" w:cs="Arial"/>
                <w:sz w:val="22"/>
                <w:szCs w:val="22"/>
              </w:rPr>
            </w:pPr>
            <w:r w:rsidRPr="00C96BFA">
              <w:rPr>
                <w:rFonts w:ascii="Arial" w:hAnsi="Arial" w:cs="Arial"/>
                <w:sz w:val="22"/>
                <w:szCs w:val="22"/>
              </w:rPr>
              <w:t xml:space="preserve">Ausgründungen, Neuansiedlung </w:t>
            </w:r>
          </w:p>
          <w:p w14:paraId="6DAB4BCA" w14:textId="77777777" w:rsidR="007E2EF2" w:rsidRPr="00C96BFA" w:rsidRDefault="007E2EF2" w:rsidP="009009E9">
            <w:pPr>
              <w:pStyle w:val="StandardWeb"/>
              <w:numPr>
                <w:ilvl w:val="0"/>
                <w:numId w:val="50"/>
              </w:numPr>
              <w:spacing w:before="0" w:beforeAutospacing="0" w:after="0" w:afterAutospacing="0" w:line="360" w:lineRule="auto"/>
              <w:rPr>
                <w:rFonts w:ascii="Arial" w:hAnsi="Arial" w:cs="Arial"/>
                <w:sz w:val="22"/>
                <w:szCs w:val="22"/>
              </w:rPr>
            </w:pPr>
            <w:r w:rsidRPr="00C96BFA">
              <w:rPr>
                <w:rFonts w:ascii="Arial" w:hAnsi="Arial" w:cs="Arial"/>
                <w:sz w:val="22"/>
                <w:szCs w:val="22"/>
              </w:rPr>
              <w:t>Bayer AG</w:t>
            </w:r>
          </w:p>
          <w:p w14:paraId="5F876377" w14:textId="77777777" w:rsidR="007E2EF2" w:rsidRPr="00C96BFA" w:rsidRDefault="007E2EF2" w:rsidP="009009E9">
            <w:pPr>
              <w:pStyle w:val="StandardWeb"/>
              <w:numPr>
                <w:ilvl w:val="0"/>
                <w:numId w:val="50"/>
              </w:numPr>
              <w:spacing w:before="0" w:beforeAutospacing="0" w:after="0" w:afterAutospacing="0" w:line="360" w:lineRule="auto"/>
              <w:rPr>
                <w:rFonts w:ascii="Arial" w:hAnsi="Arial" w:cs="Arial"/>
                <w:sz w:val="22"/>
                <w:szCs w:val="22"/>
              </w:rPr>
            </w:pPr>
            <w:r w:rsidRPr="00C96BFA">
              <w:rPr>
                <w:rFonts w:ascii="Arial" w:hAnsi="Arial" w:cs="Arial"/>
                <w:sz w:val="22"/>
                <w:szCs w:val="22"/>
              </w:rPr>
              <w:t>ORWO-Net</w:t>
            </w:r>
          </w:p>
          <w:p w14:paraId="67FFB966" w14:textId="77777777" w:rsidR="007E2EF2" w:rsidRPr="00C96BFA" w:rsidRDefault="007E2EF2" w:rsidP="009009E9">
            <w:pPr>
              <w:pStyle w:val="StandardWeb"/>
              <w:numPr>
                <w:ilvl w:val="0"/>
                <w:numId w:val="50"/>
              </w:numPr>
              <w:spacing w:before="0" w:beforeAutospacing="0" w:after="0" w:afterAutospacing="0" w:line="360" w:lineRule="auto"/>
              <w:rPr>
                <w:rFonts w:ascii="Arial" w:hAnsi="Arial" w:cs="Arial"/>
                <w:sz w:val="22"/>
                <w:szCs w:val="22"/>
              </w:rPr>
            </w:pPr>
            <w:r w:rsidRPr="00C96BFA">
              <w:rPr>
                <w:rFonts w:ascii="Arial" w:hAnsi="Arial" w:cs="Arial"/>
                <w:sz w:val="22"/>
                <w:szCs w:val="22"/>
              </w:rPr>
              <w:t>Folienwerk Wolfen</w:t>
            </w:r>
          </w:p>
          <w:p w14:paraId="587870D8" w14:textId="77777777" w:rsidR="007E2EF2" w:rsidRPr="00C96BFA" w:rsidRDefault="007E2EF2" w:rsidP="009009E9">
            <w:pPr>
              <w:pStyle w:val="StandardWeb"/>
              <w:numPr>
                <w:ilvl w:val="0"/>
                <w:numId w:val="50"/>
              </w:numPr>
              <w:spacing w:before="0" w:beforeAutospacing="0" w:after="0" w:afterAutospacing="0" w:line="360" w:lineRule="auto"/>
              <w:rPr>
                <w:rFonts w:ascii="Arial" w:hAnsi="Arial" w:cs="Arial"/>
                <w:sz w:val="22"/>
                <w:szCs w:val="22"/>
              </w:rPr>
            </w:pPr>
            <w:r w:rsidRPr="00C96BFA">
              <w:rPr>
                <w:rFonts w:ascii="Arial" w:hAnsi="Arial" w:cs="Arial"/>
                <w:sz w:val="22"/>
                <w:szCs w:val="22"/>
              </w:rPr>
              <w:t>ORGANICA Feinchemie GmbH Wolfen</w:t>
            </w:r>
          </w:p>
          <w:p w14:paraId="1F8DF2CD" w14:textId="77777777" w:rsidR="007E2EF2" w:rsidRPr="00C96BFA" w:rsidRDefault="007E2EF2" w:rsidP="009009E9">
            <w:pPr>
              <w:pStyle w:val="StandardWeb"/>
              <w:numPr>
                <w:ilvl w:val="0"/>
                <w:numId w:val="50"/>
              </w:numPr>
              <w:spacing w:before="0" w:beforeAutospacing="0" w:after="0" w:afterAutospacing="0" w:line="360" w:lineRule="auto"/>
              <w:rPr>
                <w:rFonts w:ascii="Arial" w:hAnsi="Arial" w:cs="Arial"/>
                <w:sz w:val="22"/>
                <w:szCs w:val="22"/>
              </w:rPr>
            </w:pPr>
            <w:r w:rsidRPr="00C96BFA">
              <w:rPr>
                <w:rFonts w:ascii="Arial" w:hAnsi="Arial" w:cs="Arial"/>
                <w:sz w:val="22"/>
                <w:szCs w:val="22"/>
              </w:rPr>
              <w:t>u.v.m.</w:t>
            </w:r>
          </w:p>
          <w:p w14:paraId="23A85E44" w14:textId="77777777" w:rsidR="007E2EF2" w:rsidRPr="00C96BFA" w:rsidRDefault="007E2EF2" w:rsidP="00376A7B">
            <w:pPr>
              <w:pStyle w:val="StandardWeb"/>
              <w:numPr>
                <w:ilvl w:val="0"/>
                <w:numId w:val="43"/>
              </w:numPr>
              <w:spacing w:before="0" w:beforeAutospacing="0" w:after="0" w:afterAutospacing="0" w:line="360" w:lineRule="auto"/>
              <w:ind w:left="397" w:hanging="357"/>
              <w:rPr>
                <w:rFonts w:ascii="Arial" w:hAnsi="Arial" w:cs="Arial"/>
                <w:sz w:val="22"/>
                <w:szCs w:val="22"/>
              </w:rPr>
            </w:pPr>
            <w:r w:rsidRPr="00C96BFA">
              <w:rPr>
                <w:rFonts w:ascii="Arial" w:hAnsi="Arial" w:cs="Arial"/>
                <w:sz w:val="22"/>
                <w:szCs w:val="22"/>
              </w:rPr>
              <w:t xml:space="preserve">Hauptprodukte: diverse Grund-, Spezial- und Feinchemikalien, Pharmaka, Quarzglas, Spezialfolien, </w:t>
            </w:r>
          </w:p>
          <w:p w14:paraId="7D59FAD8" w14:textId="033AF2F6" w:rsidR="007E36D3" w:rsidRDefault="007E36D3" w:rsidP="00376A7B">
            <w:pPr>
              <w:pStyle w:val="StandardWeb"/>
              <w:numPr>
                <w:ilvl w:val="0"/>
                <w:numId w:val="43"/>
              </w:numPr>
              <w:spacing w:before="0" w:beforeAutospacing="0" w:after="0" w:afterAutospacing="0" w:line="360" w:lineRule="auto"/>
              <w:ind w:left="397" w:hanging="357"/>
              <w:rPr>
                <w:rFonts w:ascii="Arial" w:hAnsi="Arial" w:cs="Arial"/>
                <w:sz w:val="22"/>
                <w:szCs w:val="22"/>
              </w:rPr>
            </w:pPr>
            <w:r w:rsidRPr="00C96BFA">
              <w:rPr>
                <w:rFonts w:ascii="Arial" w:hAnsi="Arial" w:cs="Arial"/>
                <w:sz w:val="22"/>
                <w:szCs w:val="22"/>
              </w:rPr>
              <w:t>neben Chemiefirmen: Maschinenbau, Recycling und Verwertung</w:t>
            </w:r>
          </w:p>
          <w:p w14:paraId="07877BF8" w14:textId="77777777" w:rsidR="00C96BFA" w:rsidRPr="00C96BFA" w:rsidRDefault="00C96BFA" w:rsidP="00150622">
            <w:pPr>
              <w:pStyle w:val="StandardWeb"/>
              <w:spacing w:before="0" w:beforeAutospacing="0" w:after="0" w:afterAutospacing="0" w:line="336" w:lineRule="auto"/>
              <w:rPr>
                <w:rFonts w:ascii="Arial" w:hAnsi="Arial" w:cs="Arial"/>
                <w:sz w:val="22"/>
                <w:szCs w:val="22"/>
              </w:rPr>
            </w:pPr>
          </w:p>
          <w:p w14:paraId="07B003B2" w14:textId="4B85CF66" w:rsidR="00E31BBE" w:rsidRDefault="00E31BBE" w:rsidP="00376A7B">
            <w:pPr>
              <w:pStyle w:val="Listenabsatz"/>
              <w:numPr>
                <w:ilvl w:val="0"/>
                <w:numId w:val="36"/>
              </w:numPr>
              <w:ind w:left="462" w:hanging="462"/>
              <w:rPr>
                <w:noProof/>
              </w:rPr>
            </w:pPr>
            <w:r>
              <w:rPr>
                <w:noProof/>
              </w:rPr>
              <w:t>Erstelle</w:t>
            </w:r>
            <w:r w:rsidR="005244E1">
              <w:rPr>
                <w:noProof/>
              </w:rPr>
              <w:t xml:space="preserve"> ein Kreuzworträtsel</w:t>
            </w:r>
            <w:r>
              <w:rPr>
                <w:noProof/>
              </w:rPr>
              <w:t xml:space="preserve"> mit Hilfe eines kostenlosen Programmes (zum Beispiel </w:t>
            </w:r>
            <w:hyperlink r:id="rId10" w:history="1">
              <w:r w:rsidRPr="006F5EE4">
                <w:rPr>
                  <w:rStyle w:val="Hyperlink"/>
                  <w:rFonts w:ascii="Arial" w:hAnsi="Arial" w:cstheme="minorBidi"/>
                  <w:noProof/>
                </w:rPr>
                <w:t>www.schulraetsel.de</w:t>
              </w:r>
            </w:hyperlink>
            <w:r>
              <w:rPr>
                <w:noProof/>
              </w:rPr>
              <w:t>). Nutze die Tabelle zur Vorbereitung. Verwende im Kreuzworträtsel diese Begriffe.</w:t>
            </w:r>
          </w:p>
          <w:tbl>
            <w:tblPr>
              <w:tblStyle w:val="Tabellenraster"/>
              <w:tblW w:w="9246" w:type="dxa"/>
              <w:tblLayout w:type="fixed"/>
              <w:tblLook w:val="04A0" w:firstRow="1" w:lastRow="0" w:firstColumn="1" w:lastColumn="0" w:noHBand="0" w:noVBand="1"/>
            </w:tblPr>
            <w:tblGrid>
              <w:gridCol w:w="4710"/>
              <w:gridCol w:w="4536"/>
            </w:tblGrid>
            <w:tr w:rsidR="006A7CC0" w14:paraId="41A841F0" w14:textId="77777777" w:rsidTr="00C96BFA">
              <w:tc>
                <w:tcPr>
                  <w:tcW w:w="4710" w:type="dxa"/>
                </w:tcPr>
                <w:p w14:paraId="600C0CFC" w14:textId="1DA388D7" w:rsidR="006A7CC0" w:rsidRPr="006F5EE4" w:rsidRDefault="006F5EE4" w:rsidP="00C96BFA">
                  <w:pPr>
                    <w:pStyle w:val="Listenabsatz"/>
                    <w:ind w:left="0"/>
                    <w:rPr>
                      <w:noProof/>
                    </w:rPr>
                  </w:pPr>
                  <w:r w:rsidRPr="006F5EE4">
                    <w:rPr>
                      <w:noProof/>
                    </w:rPr>
                    <w:t>Erklärung/</w:t>
                  </w:r>
                  <w:r>
                    <w:rPr>
                      <w:noProof/>
                    </w:rPr>
                    <w:t>Beschreibung</w:t>
                  </w:r>
                </w:p>
              </w:tc>
              <w:tc>
                <w:tcPr>
                  <w:tcW w:w="4536" w:type="dxa"/>
                </w:tcPr>
                <w:p w14:paraId="495AF650" w14:textId="18F7279D" w:rsidR="006A7CC0" w:rsidRDefault="006F5EE4" w:rsidP="006A7CC0">
                  <w:pPr>
                    <w:pStyle w:val="Listenabsatz"/>
                    <w:ind w:left="0"/>
                    <w:rPr>
                      <w:noProof/>
                    </w:rPr>
                  </w:pPr>
                  <w:r>
                    <w:rPr>
                      <w:noProof/>
                    </w:rPr>
                    <w:t>Begriff</w:t>
                  </w:r>
                </w:p>
              </w:tc>
            </w:tr>
            <w:tr w:rsidR="006A7CC0" w14:paraId="340E3F78" w14:textId="77777777" w:rsidTr="00C96BFA">
              <w:tc>
                <w:tcPr>
                  <w:tcW w:w="4710" w:type="dxa"/>
                </w:tcPr>
                <w:p w14:paraId="6EF67D16" w14:textId="03327CA8" w:rsidR="006A7CC0" w:rsidRDefault="004D4144" w:rsidP="006A7CC0">
                  <w:pPr>
                    <w:pStyle w:val="Listenabsatz"/>
                    <w:ind w:left="0"/>
                    <w:rPr>
                      <w:noProof/>
                    </w:rPr>
                  </w:pPr>
                  <w:r>
                    <w:rPr>
                      <w:noProof/>
                    </w:rPr>
                    <w:t>Bundesland in dem sich der Wirtschafts</w:t>
                  </w:r>
                  <w:r w:rsidR="00C96BFA">
                    <w:rPr>
                      <w:noProof/>
                    </w:rPr>
                    <w:softHyphen/>
                  </w:r>
                  <w:r>
                    <w:rPr>
                      <w:noProof/>
                    </w:rPr>
                    <w:t>standort befindet</w:t>
                  </w:r>
                </w:p>
              </w:tc>
              <w:tc>
                <w:tcPr>
                  <w:tcW w:w="4536" w:type="dxa"/>
                </w:tcPr>
                <w:p w14:paraId="01299A39" w14:textId="77777777" w:rsidR="006A7CC0" w:rsidRDefault="006A7CC0" w:rsidP="006A7CC0">
                  <w:pPr>
                    <w:pStyle w:val="Listenabsatz"/>
                    <w:ind w:left="0"/>
                    <w:rPr>
                      <w:noProof/>
                    </w:rPr>
                  </w:pPr>
                </w:p>
              </w:tc>
            </w:tr>
            <w:tr w:rsidR="006A7CC0" w14:paraId="7D5F0A07" w14:textId="77777777" w:rsidTr="00C96BFA">
              <w:tc>
                <w:tcPr>
                  <w:tcW w:w="4710" w:type="dxa"/>
                </w:tcPr>
                <w:p w14:paraId="21A5B25E" w14:textId="77777777" w:rsidR="006A7CC0" w:rsidRDefault="000C7473" w:rsidP="006A7CC0">
                  <w:pPr>
                    <w:pStyle w:val="Listenabsatz"/>
                    <w:ind w:left="0"/>
                    <w:rPr>
                      <w:noProof/>
                    </w:rPr>
                  </w:pPr>
                  <w:r>
                    <w:rPr>
                      <w:noProof/>
                    </w:rPr>
                    <w:t>bekannte Firma, die zu DDR-Zeiten Filme herstellte</w:t>
                  </w:r>
                </w:p>
              </w:tc>
              <w:tc>
                <w:tcPr>
                  <w:tcW w:w="4536" w:type="dxa"/>
                </w:tcPr>
                <w:p w14:paraId="6CB881F8" w14:textId="77777777" w:rsidR="006A7CC0" w:rsidRDefault="006A7CC0" w:rsidP="006A7CC0">
                  <w:pPr>
                    <w:pStyle w:val="Listenabsatz"/>
                    <w:ind w:left="0"/>
                    <w:rPr>
                      <w:noProof/>
                    </w:rPr>
                  </w:pPr>
                </w:p>
              </w:tc>
            </w:tr>
            <w:tr w:rsidR="006A7CC0" w14:paraId="09E7444E" w14:textId="77777777" w:rsidTr="00C96BFA">
              <w:tc>
                <w:tcPr>
                  <w:tcW w:w="4710" w:type="dxa"/>
                </w:tcPr>
                <w:p w14:paraId="4210AB99" w14:textId="77777777" w:rsidR="006A7CC0" w:rsidRDefault="004D4144" w:rsidP="006A7CC0">
                  <w:pPr>
                    <w:pStyle w:val="Listenabsatz"/>
                    <w:ind w:left="0"/>
                    <w:rPr>
                      <w:noProof/>
                    </w:rPr>
                  </w:pPr>
                  <w:r>
                    <w:rPr>
                      <w:noProof/>
                    </w:rPr>
                    <w:t>Landkreis</w:t>
                  </w:r>
                  <w:r w:rsidR="000C7473">
                    <w:rPr>
                      <w:noProof/>
                    </w:rPr>
                    <w:t>, der westlich an den Wirtschaftsraum grenzt</w:t>
                  </w:r>
                </w:p>
              </w:tc>
              <w:tc>
                <w:tcPr>
                  <w:tcW w:w="4536" w:type="dxa"/>
                </w:tcPr>
                <w:p w14:paraId="1493EC91" w14:textId="77777777" w:rsidR="006A7CC0" w:rsidRDefault="006A7CC0" w:rsidP="006A7CC0">
                  <w:pPr>
                    <w:pStyle w:val="Listenabsatz"/>
                    <w:ind w:left="0"/>
                    <w:rPr>
                      <w:noProof/>
                    </w:rPr>
                  </w:pPr>
                </w:p>
              </w:tc>
            </w:tr>
            <w:tr w:rsidR="006A7CC0" w14:paraId="31CDDD21" w14:textId="77777777" w:rsidTr="00C96BFA">
              <w:tc>
                <w:tcPr>
                  <w:tcW w:w="4710" w:type="dxa"/>
                </w:tcPr>
                <w:p w14:paraId="08341EB5" w14:textId="77777777" w:rsidR="006A7CC0" w:rsidRDefault="004D4144" w:rsidP="006A7CC0">
                  <w:pPr>
                    <w:pStyle w:val="Listenabsatz"/>
                    <w:ind w:left="0"/>
                    <w:rPr>
                      <w:noProof/>
                    </w:rPr>
                  </w:pPr>
                  <w:r>
                    <w:rPr>
                      <w:noProof/>
                    </w:rPr>
                    <w:t xml:space="preserve">Verfahren zur Gewinnung elektrischer Energie aus der Sonne </w:t>
                  </w:r>
                </w:p>
              </w:tc>
              <w:tc>
                <w:tcPr>
                  <w:tcW w:w="4536" w:type="dxa"/>
                </w:tcPr>
                <w:p w14:paraId="528ACC56" w14:textId="77777777" w:rsidR="006A7CC0" w:rsidRDefault="006A7CC0" w:rsidP="006A7CC0">
                  <w:pPr>
                    <w:pStyle w:val="Listenabsatz"/>
                    <w:ind w:left="0"/>
                    <w:rPr>
                      <w:noProof/>
                    </w:rPr>
                  </w:pPr>
                </w:p>
              </w:tc>
            </w:tr>
            <w:tr w:rsidR="006A7CC0" w14:paraId="3B32CBF6" w14:textId="77777777" w:rsidTr="00C96BFA">
              <w:tc>
                <w:tcPr>
                  <w:tcW w:w="4710" w:type="dxa"/>
                </w:tcPr>
                <w:p w14:paraId="41A90551" w14:textId="77777777" w:rsidR="006A7CC0" w:rsidRDefault="000C7473" w:rsidP="006A7CC0">
                  <w:pPr>
                    <w:pStyle w:val="Listenabsatz"/>
                    <w:ind w:left="0"/>
                    <w:rPr>
                      <w:noProof/>
                    </w:rPr>
                  </w:pPr>
                  <w:r>
                    <w:rPr>
                      <w:noProof/>
                    </w:rPr>
                    <w:t>Vorname der Zarin von Russland, die aus Zerbst stammte</w:t>
                  </w:r>
                </w:p>
              </w:tc>
              <w:tc>
                <w:tcPr>
                  <w:tcW w:w="4536" w:type="dxa"/>
                </w:tcPr>
                <w:p w14:paraId="0C3DD576" w14:textId="77777777" w:rsidR="006A7CC0" w:rsidRDefault="006A7CC0" w:rsidP="006A7CC0">
                  <w:pPr>
                    <w:pStyle w:val="Listenabsatz"/>
                    <w:ind w:left="0"/>
                    <w:rPr>
                      <w:noProof/>
                    </w:rPr>
                  </w:pPr>
                </w:p>
              </w:tc>
            </w:tr>
            <w:tr w:rsidR="000C7473" w14:paraId="4397D3A3" w14:textId="77777777" w:rsidTr="00C96BFA">
              <w:tc>
                <w:tcPr>
                  <w:tcW w:w="4710" w:type="dxa"/>
                </w:tcPr>
                <w:p w14:paraId="26C769C5" w14:textId="77777777" w:rsidR="000C7473" w:rsidRDefault="004D4144" w:rsidP="006A7CC0">
                  <w:pPr>
                    <w:pStyle w:val="Listenabsatz"/>
                    <w:ind w:left="0"/>
                    <w:rPr>
                      <w:noProof/>
                    </w:rPr>
                  </w:pPr>
                  <w:r>
                    <w:rPr>
                      <w:noProof/>
                    </w:rPr>
                    <w:t>Material mit dem man früher</w:t>
                  </w:r>
                  <w:r w:rsidR="000C7473">
                    <w:rPr>
                      <w:noProof/>
                    </w:rPr>
                    <w:t xml:space="preserve"> V</w:t>
                  </w:r>
                  <w:r>
                    <w:rPr>
                      <w:noProof/>
                    </w:rPr>
                    <w:t>ideos analog aufnehmen konnte</w:t>
                  </w:r>
                </w:p>
              </w:tc>
              <w:tc>
                <w:tcPr>
                  <w:tcW w:w="4536" w:type="dxa"/>
                </w:tcPr>
                <w:p w14:paraId="4B317665" w14:textId="77777777" w:rsidR="000C7473" w:rsidRDefault="000C7473" w:rsidP="006A7CC0">
                  <w:pPr>
                    <w:pStyle w:val="Listenabsatz"/>
                    <w:ind w:left="0"/>
                    <w:rPr>
                      <w:noProof/>
                    </w:rPr>
                  </w:pPr>
                </w:p>
              </w:tc>
            </w:tr>
            <w:tr w:rsidR="000C7473" w14:paraId="1989ED9B" w14:textId="77777777" w:rsidTr="00C96BFA">
              <w:tc>
                <w:tcPr>
                  <w:tcW w:w="4710" w:type="dxa"/>
                </w:tcPr>
                <w:p w14:paraId="329EF0FA" w14:textId="77777777" w:rsidR="000C7473" w:rsidRDefault="00527638" w:rsidP="006A7CC0">
                  <w:pPr>
                    <w:pStyle w:val="Listenabsatz"/>
                    <w:ind w:left="0"/>
                    <w:rPr>
                      <w:noProof/>
                    </w:rPr>
                  </w:pPr>
                  <w:r>
                    <w:rPr>
                      <w:noProof/>
                    </w:rPr>
                    <w:t>Nachfolgebetrieb eines bekannten DD</w:t>
                  </w:r>
                  <w:r w:rsidR="004D4144">
                    <w:rPr>
                      <w:noProof/>
                    </w:rPr>
                    <w:t>R-Filme-Herstellers und heutiger</w:t>
                  </w:r>
                  <w:r>
                    <w:rPr>
                      <w:noProof/>
                    </w:rPr>
                    <w:t xml:space="preserve"> </w:t>
                  </w:r>
                  <w:r w:rsidR="004D4144">
                    <w:rPr>
                      <w:noProof/>
                    </w:rPr>
                    <w:t>Fotodienstleister</w:t>
                  </w:r>
                </w:p>
              </w:tc>
              <w:tc>
                <w:tcPr>
                  <w:tcW w:w="4536" w:type="dxa"/>
                </w:tcPr>
                <w:p w14:paraId="168F7BB8" w14:textId="77777777" w:rsidR="000C7473" w:rsidRDefault="000C7473" w:rsidP="006A7CC0">
                  <w:pPr>
                    <w:pStyle w:val="Listenabsatz"/>
                    <w:ind w:left="0"/>
                    <w:rPr>
                      <w:noProof/>
                    </w:rPr>
                  </w:pPr>
                </w:p>
              </w:tc>
            </w:tr>
            <w:tr w:rsidR="006A7CC0" w14:paraId="5468D151" w14:textId="77777777" w:rsidTr="00C96BFA">
              <w:tc>
                <w:tcPr>
                  <w:tcW w:w="4710" w:type="dxa"/>
                </w:tcPr>
                <w:p w14:paraId="5B6D09C8" w14:textId="77777777" w:rsidR="006A7CC0" w:rsidRDefault="00527638" w:rsidP="006A7CC0">
                  <w:pPr>
                    <w:pStyle w:val="Listenabsatz"/>
                    <w:ind w:left="0"/>
                    <w:rPr>
                      <w:noProof/>
                    </w:rPr>
                  </w:pPr>
                  <w:r>
                    <w:rPr>
                      <w:noProof/>
                    </w:rPr>
                    <w:t>Kreisstadt von Bitterfeld-Wolfen</w:t>
                  </w:r>
                </w:p>
              </w:tc>
              <w:tc>
                <w:tcPr>
                  <w:tcW w:w="4536" w:type="dxa"/>
                </w:tcPr>
                <w:p w14:paraId="011D1986" w14:textId="77777777" w:rsidR="006A7CC0" w:rsidRDefault="006A7CC0" w:rsidP="006A7CC0">
                  <w:pPr>
                    <w:pStyle w:val="Listenabsatz"/>
                    <w:ind w:left="0"/>
                    <w:rPr>
                      <w:noProof/>
                    </w:rPr>
                  </w:pPr>
                </w:p>
              </w:tc>
            </w:tr>
            <w:tr w:rsidR="006A7CC0" w14:paraId="09971990" w14:textId="77777777" w:rsidTr="00C96BFA">
              <w:tc>
                <w:tcPr>
                  <w:tcW w:w="4710" w:type="dxa"/>
                </w:tcPr>
                <w:p w14:paraId="5432EDA3" w14:textId="77777777" w:rsidR="006A7CC0" w:rsidRDefault="004D4144" w:rsidP="006A7CC0">
                  <w:pPr>
                    <w:pStyle w:val="Listenabsatz"/>
                    <w:ind w:left="0"/>
                    <w:rPr>
                      <w:noProof/>
                    </w:rPr>
                  </w:pPr>
                  <w:r>
                    <w:rPr>
                      <w:noProof/>
                    </w:rPr>
                    <w:t>Gerät mit dem man</w:t>
                  </w:r>
                  <w:r w:rsidR="00527638">
                    <w:rPr>
                      <w:noProof/>
                    </w:rPr>
                    <w:t xml:space="preserve"> früher Fotos machen konnte</w:t>
                  </w:r>
                </w:p>
              </w:tc>
              <w:tc>
                <w:tcPr>
                  <w:tcW w:w="4536" w:type="dxa"/>
                </w:tcPr>
                <w:p w14:paraId="40D36A05" w14:textId="77777777" w:rsidR="006A7CC0" w:rsidRDefault="006A7CC0" w:rsidP="006A7CC0">
                  <w:pPr>
                    <w:pStyle w:val="Listenabsatz"/>
                    <w:ind w:left="0"/>
                    <w:rPr>
                      <w:noProof/>
                    </w:rPr>
                  </w:pPr>
                </w:p>
              </w:tc>
            </w:tr>
            <w:tr w:rsidR="006A7CC0" w14:paraId="62DB4034" w14:textId="77777777" w:rsidTr="00C96BFA">
              <w:tc>
                <w:tcPr>
                  <w:tcW w:w="4710" w:type="dxa"/>
                </w:tcPr>
                <w:p w14:paraId="04BC5154" w14:textId="77777777" w:rsidR="006A7CC0" w:rsidRDefault="00527638" w:rsidP="006A7CC0">
                  <w:pPr>
                    <w:pStyle w:val="Listenabsatz"/>
                    <w:ind w:left="0"/>
                    <w:rPr>
                      <w:noProof/>
                    </w:rPr>
                  </w:pPr>
                  <w:r>
                    <w:rPr>
                      <w:noProof/>
                    </w:rPr>
                    <w:t>Bekannte Produkte aus der damaligen Region (F…</w:t>
                  </w:r>
                  <w:r w:rsidR="002535B4">
                    <w:rPr>
                      <w:noProof/>
                    </w:rPr>
                    <w:t>..)</w:t>
                  </w:r>
                </w:p>
              </w:tc>
              <w:tc>
                <w:tcPr>
                  <w:tcW w:w="4536" w:type="dxa"/>
                </w:tcPr>
                <w:p w14:paraId="4788B6D7" w14:textId="77777777" w:rsidR="006A7CC0" w:rsidRDefault="006A7CC0" w:rsidP="006A7CC0">
                  <w:pPr>
                    <w:pStyle w:val="Listenabsatz"/>
                    <w:ind w:left="0"/>
                    <w:rPr>
                      <w:noProof/>
                    </w:rPr>
                  </w:pPr>
                </w:p>
              </w:tc>
            </w:tr>
          </w:tbl>
          <w:p w14:paraId="103AEC87" w14:textId="77777777" w:rsidR="00B52DCD" w:rsidRPr="00560E4F" w:rsidRDefault="00B52DCD" w:rsidP="00EA68DD">
            <w:pPr>
              <w:rPr>
                <w:noProof/>
              </w:rPr>
            </w:pPr>
          </w:p>
        </w:tc>
      </w:tr>
    </w:tbl>
    <w:p w14:paraId="63D5A0F3" w14:textId="6D903353" w:rsidR="00490D6D" w:rsidRPr="007E2EF2" w:rsidRDefault="009009E9" w:rsidP="00376A7B">
      <w:pPr>
        <w:tabs>
          <w:tab w:val="left" w:pos="426"/>
        </w:tabs>
        <w:rPr>
          <w:rFonts w:eastAsia="Calibri" w:cs="Times New Roman"/>
          <w:b/>
          <w:sz w:val="24"/>
          <w:szCs w:val="24"/>
        </w:rPr>
      </w:pPr>
      <w:r>
        <w:rPr>
          <w:rFonts w:eastAsia="Calibri" w:cs="Times New Roman"/>
          <w:b/>
          <w:sz w:val="24"/>
          <w:szCs w:val="24"/>
        </w:rPr>
        <w:lastRenderedPageBreak/>
        <w:t>6</w:t>
      </w:r>
      <w:r w:rsidR="00C96BFA">
        <w:rPr>
          <w:rFonts w:eastAsia="Calibri" w:cs="Times New Roman"/>
          <w:b/>
          <w:sz w:val="24"/>
          <w:szCs w:val="24"/>
        </w:rPr>
        <w:t>.</w:t>
      </w:r>
      <w:r w:rsidR="00C96BFA">
        <w:rPr>
          <w:rFonts w:eastAsia="Calibri" w:cs="Times New Roman"/>
          <w:b/>
          <w:sz w:val="24"/>
          <w:szCs w:val="24"/>
        </w:rPr>
        <w:tab/>
      </w:r>
      <w:r w:rsidR="00490D6D" w:rsidRPr="007E2EF2">
        <w:rPr>
          <w:rFonts w:eastAsia="Calibri" w:cs="Times New Roman"/>
          <w:b/>
          <w:sz w:val="24"/>
          <w:szCs w:val="24"/>
        </w:rPr>
        <w:t>Quellenverzeichnis</w:t>
      </w:r>
    </w:p>
    <w:tbl>
      <w:tblPr>
        <w:tblStyle w:val="Tabellenraster"/>
        <w:tblW w:w="9634" w:type="dxa"/>
        <w:tblLayout w:type="fixed"/>
        <w:tblLook w:val="04A0" w:firstRow="1" w:lastRow="0" w:firstColumn="1" w:lastColumn="0" w:noHBand="0" w:noVBand="1"/>
      </w:tblPr>
      <w:tblGrid>
        <w:gridCol w:w="3964"/>
        <w:gridCol w:w="2552"/>
        <w:gridCol w:w="3118"/>
      </w:tblGrid>
      <w:tr w:rsidR="009009E9" w14:paraId="26BC9B52" w14:textId="77777777" w:rsidTr="009009E9">
        <w:tc>
          <w:tcPr>
            <w:tcW w:w="3964" w:type="dxa"/>
            <w:shd w:val="clear" w:color="auto" w:fill="auto"/>
          </w:tcPr>
          <w:p w14:paraId="158C6731" w14:textId="77777777" w:rsidR="009009E9" w:rsidRPr="0030101A" w:rsidRDefault="009009E9" w:rsidP="007E2EF2">
            <w:pPr>
              <w:spacing w:before="60" w:after="240" w:line="240" w:lineRule="auto"/>
              <w:jc w:val="center"/>
              <w:rPr>
                <w:rFonts w:eastAsia="Calibri" w:cs="Times New Roman"/>
                <w:b/>
              </w:rPr>
            </w:pPr>
          </w:p>
        </w:tc>
        <w:tc>
          <w:tcPr>
            <w:tcW w:w="2552" w:type="dxa"/>
            <w:shd w:val="clear" w:color="auto" w:fill="auto"/>
          </w:tcPr>
          <w:p w14:paraId="465F7F45" w14:textId="77777777" w:rsidR="009009E9" w:rsidRPr="0030101A" w:rsidRDefault="009009E9" w:rsidP="009009E9">
            <w:pPr>
              <w:spacing w:before="60" w:after="240" w:line="240" w:lineRule="auto"/>
              <w:rPr>
                <w:rFonts w:eastAsia="Calibri" w:cs="Times New Roman"/>
                <w:b/>
              </w:rPr>
            </w:pPr>
            <w:r w:rsidRPr="0030101A">
              <w:rPr>
                <w:rFonts w:eastAsia="Calibri" w:cs="Times New Roman"/>
                <w:b/>
              </w:rPr>
              <w:t>Name der Quelle</w:t>
            </w:r>
          </w:p>
        </w:tc>
        <w:tc>
          <w:tcPr>
            <w:tcW w:w="3118" w:type="dxa"/>
            <w:shd w:val="clear" w:color="auto" w:fill="auto"/>
          </w:tcPr>
          <w:p w14:paraId="58A243F2" w14:textId="77777777" w:rsidR="009009E9" w:rsidRPr="0030101A" w:rsidRDefault="009009E9" w:rsidP="009009E9">
            <w:pPr>
              <w:spacing w:before="60" w:after="240" w:line="240" w:lineRule="auto"/>
              <w:rPr>
                <w:rFonts w:eastAsia="Calibri" w:cs="Times New Roman"/>
                <w:b/>
              </w:rPr>
            </w:pPr>
            <w:r w:rsidRPr="0030101A">
              <w:rPr>
                <w:rFonts w:eastAsia="Calibri" w:cs="Times New Roman"/>
                <w:b/>
              </w:rPr>
              <w:t>Ursprung (Link oder Werk)</w:t>
            </w:r>
          </w:p>
        </w:tc>
      </w:tr>
      <w:tr w:rsidR="009009E9" w14:paraId="5F1DA6AF" w14:textId="77777777" w:rsidTr="009009E9">
        <w:tc>
          <w:tcPr>
            <w:tcW w:w="3964" w:type="dxa"/>
          </w:tcPr>
          <w:p w14:paraId="64F8C88B" w14:textId="24C5F0F0" w:rsidR="009009E9" w:rsidRDefault="009009E9" w:rsidP="00F70628">
            <w:pPr>
              <w:spacing w:before="120" w:line="240" w:lineRule="auto"/>
              <w:rPr>
                <w:b/>
                <w:bCs/>
              </w:rPr>
            </w:pPr>
            <w:r w:rsidRPr="00D859D3">
              <w:rPr>
                <w:b/>
                <w:bCs/>
              </w:rPr>
              <w:t>Verantwor</w:t>
            </w:r>
            <w:r>
              <w:rPr>
                <w:b/>
                <w:bCs/>
              </w:rPr>
              <w:t xml:space="preserve">tlich im Sinne des Presserechts </w:t>
            </w:r>
            <w:r w:rsidRPr="00D859D3">
              <w:rPr>
                <w:b/>
                <w:bCs/>
              </w:rPr>
              <w:t>gemäß § 5 A</w:t>
            </w:r>
            <w:r>
              <w:rPr>
                <w:b/>
                <w:bCs/>
              </w:rPr>
              <w:t>bs. 1 TMG und § 55 Abs. 1 RStV:</w:t>
            </w:r>
          </w:p>
          <w:p w14:paraId="66AF860E" w14:textId="77777777" w:rsidR="009009E9" w:rsidRDefault="009009E9" w:rsidP="00C96BFA">
            <w:pPr>
              <w:spacing w:line="240" w:lineRule="auto"/>
            </w:pPr>
          </w:p>
          <w:p w14:paraId="53733E54" w14:textId="7F9DE036" w:rsidR="009009E9" w:rsidRDefault="009009E9" w:rsidP="00C96BFA">
            <w:pPr>
              <w:spacing w:line="240" w:lineRule="auto"/>
            </w:pPr>
            <w:r w:rsidRPr="00D859D3">
              <w:t>Landkreis Anhalt-Bitterfeld</w:t>
            </w:r>
          </w:p>
          <w:p w14:paraId="0612682F" w14:textId="77777777" w:rsidR="009009E9" w:rsidRDefault="009009E9" w:rsidP="00C96BFA">
            <w:pPr>
              <w:spacing w:line="240" w:lineRule="auto"/>
            </w:pPr>
            <w:r w:rsidRPr="00D859D3">
              <w:t>Der Landrat</w:t>
            </w:r>
          </w:p>
          <w:p w14:paraId="68E6D34C" w14:textId="77777777" w:rsidR="009009E9" w:rsidRDefault="009009E9" w:rsidP="00C96BFA">
            <w:pPr>
              <w:spacing w:line="240" w:lineRule="auto"/>
            </w:pPr>
            <w:r w:rsidRPr="00D859D3">
              <w:t>Uwe Schulze</w:t>
            </w:r>
          </w:p>
          <w:p w14:paraId="73AA40BA" w14:textId="77777777" w:rsidR="009009E9" w:rsidRDefault="009009E9" w:rsidP="00C96BFA">
            <w:pPr>
              <w:spacing w:line="240" w:lineRule="auto"/>
            </w:pPr>
            <w:r w:rsidRPr="00D859D3">
              <w:t>Am Flugplatz 1</w:t>
            </w:r>
          </w:p>
          <w:p w14:paraId="468FC60E" w14:textId="77777777" w:rsidR="009009E9" w:rsidRDefault="009009E9" w:rsidP="00C96BFA">
            <w:pPr>
              <w:spacing w:line="240" w:lineRule="auto"/>
            </w:pPr>
            <w:r w:rsidRPr="00D859D3">
              <w:t>06366 Köthen (Anhalt)</w:t>
            </w:r>
          </w:p>
          <w:p w14:paraId="1DAD339E" w14:textId="77777777" w:rsidR="009009E9" w:rsidRDefault="009009E9" w:rsidP="00C96BFA">
            <w:pPr>
              <w:spacing w:line="240" w:lineRule="auto"/>
            </w:pPr>
          </w:p>
          <w:p w14:paraId="3BB68183" w14:textId="77777777" w:rsidR="009009E9" w:rsidRDefault="009009E9" w:rsidP="00C96BFA">
            <w:pPr>
              <w:spacing w:line="240" w:lineRule="auto"/>
            </w:pPr>
            <w:r w:rsidRPr="00D859D3">
              <w:t>Telefon: 03496 600</w:t>
            </w:r>
          </w:p>
          <w:p w14:paraId="3A3426A1" w14:textId="77777777" w:rsidR="009009E9" w:rsidRDefault="009009E9" w:rsidP="00C96BFA">
            <w:pPr>
              <w:spacing w:line="240" w:lineRule="auto"/>
            </w:pPr>
            <w:r>
              <w:t xml:space="preserve">E-Mail: </w:t>
            </w:r>
          </w:p>
          <w:p w14:paraId="7FE01975" w14:textId="368C2A01" w:rsidR="009009E9" w:rsidRDefault="00241838" w:rsidP="00C96BFA">
            <w:pPr>
              <w:spacing w:line="240" w:lineRule="auto"/>
              <w:rPr>
                <w:color w:val="0000FF"/>
                <w:u w:val="single"/>
              </w:rPr>
            </w:pPr>
            <w:hyperlink r:id="rId11" w:history="1">
              <w:r w:rsidR="009009E9" w:rsidRPr="00563DA5">
                <w:rPr>
                  <w:rStyle w:val="Hyperlink"/>
                  <w:rFonts w:ascii="Arial" w:hAnsi="Arial" w:cstheme="minorBidi"/>
                </w:rPr>
                <w:t>post@anhalt-bitterfeld.de</w:t>
              </w:r>
            </w:hyperlink>
          </w:p>
          <w:p w14:paraId="2C9F63F2" w14:textId="6A24B7A5" w:rsidR="009009E9" w:rsidRPr="00C96BFA" w:rsidRDefault="009009E9" w:rsidP="00C96BFA">
            <w:pPr>
              <w:spacing w:line="240" w:lineRule="auto"/>
              <w:rPr>
                <w:b/>
                <w:bCs/>
              </w:rPr>
            </w:pPr>
            <w:r>
              <w:t>Fax:</w:t>
            </w:r>
            <w:r w:rsidRPr="00D859D3">
              <w:t xml:space="preserve"> 03496 601098</w:t>
            </w:r>
          </w:p>
        </w:tc>
        <w:tc>
          <w:tcPr>
            <w:tcW w:w="2552" w:type="dxa"/>
          </w:tcPr>
          <w:p w14:paraId="79C9F581" w14:textId="77777777" w:rsidR="009009E9" w:rsidRPr="006E2DD5" w:rsidRDefault="009009E9" w:rsidP="00F70628">
            <w:pPr>
              <w:spacing w:before="120" w:line="240" w:lineRule="auto"/>
              <w:rPr>
                <w:rFonts w:eastAsia="Calibri" w:cs="Times New Roman"/>
              </w:rPr>
            </w:pPr>
            <w:r>
              <w:rPr>
                <w:rFonts w:eastAsia="Calibri" w:cs="Times New Roman"/>
              </w:rPr>
              <w:t>Webseite</w:t>
            </w:r>
          </w:p>
        </w:tc>
        <w:tc>
          <w:tcPr>
            <w:tcW w:w="3118" w:type="dxa"/>
          </w:tcPr>
          <w:p w14:paraId="53DC57B7" w14:textId="77777777" w:rsidR="009009E9" w:rsidRDefault="00241838" w:rsidP="00F70628">
            <w:pPr>
              <w:spacing w:before="120" w:line="240" w:lineRule="auto"/>
              <w:rPr>
                <w:rFonts w:eastAsia="Calibri" w:cs="Times New Roman"/>
              </w:rPr>
            </w:pPr>
            <w:hyperlink r:id="rId12" w:history="1">
              <w:r w:rsidR="009009E9" w:rsidRPr="00517326">
                <w:rPr>
                  <w:rStyle w:val="Hyperlink"/>
                  <w:rFonts w:ascii="Arial" w:eastAsia="Calibri" w:hAnsi="Arial"/>
                </w:rPr>
                <w:t>http://www.anhalt-bitterfeld.de/de/wirtschaftsstandort.html</w:t>
              </w:r>
            </w:hyperlink>
          </w:p>
        </w:tc>
      </w:tr>
      <w:tr w:rsidR="009009E9" w14:paraId="69801843" w14:textId="77777777" w:rsidTr="009009E9">
        <w:tc>
          <w:tcPr>
            <w:tcW w:w="3964" w:type="dxa"/>
          </w:tcPr>
          <w:p w14:paraId="1DAD2454" w14:textId="77777777" w:rsidR="009009E9" w:rsidRDefault="009009E9" w:rsidP="00F70628">
            <w:pPr>
              <w:spacing w:before="120" w:line="240" w:lineRule="auto"/>
              <w:rPr>
                <w:rFonts w:eastAsia="Calibri" w:cs="Times New Roman"/>
              </w:rPr>
            </w:pPr>
            <w:r>
              <w:rPr>
                <w:rFonts w:eastAsia="Calibri" w:cs="Times New Roman"/>
              </w:rPr>
              <w:t xml:space="preserve">Autor: </w:t>
            </w:r>
          </w:p>
          <w:p w14:paraId="2DB82523" w14:textId="6EE4EEB2" w:rsidR="009009E9" w:rsidRPr="00D859D3" w:rsidRDefault="009009E9" w:rsidP="00C96BFA">
            <w:pPr>
              <w:spacing w:line="240" w:lineRule="auto"/>
              <w:rPr>
                <w:rFonts w:eastAsia="Calibri" w:cs="Times New Roman"/>
              </w:rPr>
            </w:pPr>
            <w:r>
              <w:rPr>
                <w:rFonts w:eastAsia="Calibri" w:cs="Times New Roman"/>
              </w:rPr>
              <w:t>T</w:t>
            </w:r>
            <w:r w:rsidRPr="00D859D3">
              <w:rPr>
                <w:rFonts w:eastAsia="Calibri" w:cs="Times New Roman"/>
              </w:rPr>
              <w:t>h</w:t>
            </w:r>
            <w:r>
              <w:rPr>
                <w:rFonts w:eastAsia="Calibri" w:cs="Times New Roman"/>
              </w:rPr>
              <w:t>omas G</w:t>
            </w:r>
            <w:r w:rsidRPr="00D859D3">
              <w:rPr>
                <w:rFonts w:eastAsia="Calibri" w:cs="Times New Roman"/>
              </w:rPr>
              <w:t>ramm</w:t>
            </w:r>
          </w:p>
          <w:p w14:paraId="0C75739A" w14:textId="7D70853D" w:rsidR="009009E9" w:rsidRPr="00D859D3" w:rsidRDefault="009009E9" w:rsidP="00C96BFA">
            <w:pPr>
              <w:spacing w:line="240" w:lineRule="auto"/>
              <w:rPr>
                <w:rFonts w:eastAsia="Calibri" w:cs="Times New Roman"/>
              </w:rPr>
            </w:pPr>
            <w:r>
              <w:rPr>
                <w:rFonts w:eastAsia="Calibri" w:cs="Times New Roman"/>
              </w:rPr>
              <w:t>J</w:t>
            </w:r>
            <w:r w:rsidRPr="00D859D3">
              <w:rPr>
                <w:rFonts w:eastAsia="Calibri" w:cs="Times New Roman"/>
              </w:rPr>
              <w:t>ahnstr. 2</w:t>
            </w:r>
          </w:p>
          <w:p w14:paraId="10E0A427" w14:textId="23F81713" w:rsidR="009009E9" w:rsidRPr="00241838" w:rsidRDefault="009009E9" w:rsidP="00C96BFA">
            <w:pPr>
              <w:spacing w:line="240" w:lineRule="auto"/>
              <w:rPr>
                <w:rFonts w:eastAsia="Calibri" w:cs="Times New Roman"/>
                <w:lang w:val="en-GB"/>
              </w:rPr>
            </w:pPr>
            <w:r w:rsidRPr="00241838">
              <w:rPr>
                <w:rFonts w:eastAsia="Calibri" w:cs="Times New Roman"/>
                <w:lang w:val="en-GB"/>
              </w:rPr>
              <w:t>69214 Eppelheim</w:t>
            </w:r>
          </w:p>
          <w:p w14:paraId="15063168" w14:textId="77777777" w:rsidR="009009E9" w:rsidRPr="00241838" w:rsidRDefault="009009E9" w:rsidP="00C96BFA">
            <w:pPr>
              <w:spacing w:line="240" w:lineRule="auto"/>
              <w:rPr>
                <w:rFonts w:eastAsia="Calibri" w:cs="Times New Roman"/>
                <w:lang w:val="en-GB"/>
              </w:rPr>
            </w:pPr>
            <w:r w:rsidRPr="00241838">
              <w:rPr>
                <w:rFonts w:eastAsia="Calibri" w:cs="Times New Roman"/>
                <w:lang w:val="en-GB"/>
              </w:rPr>
              <w:t xml:space="preserve">germany </w:t>
            </w:r>
          </w:p>
          <w:p w14:paraId="29A20FF7" w14:textId="416ECE40" w:rsidR="009009E9" w:rsidRPr="00241838" w:rsidRDefault="009009E9" w:rsidP="00C96BFA">
            <w:pPr>
              <w:spacing w:line="240" w:lineRule="auto"/>
              <w:rPr>
                <w:rFonts w:eastAsia="Calibri" w:cs="Times New Roman"/>
                <w:lang w:val="en-GB"/>
              </w:rPr>
            </w:pPr>
            <w:r w:rsidRPr="00241838">
              <w:rPr>
                <w:rFonts w:eastAsia="Calibri" w:cs="Times New Roman"/>
                <w:lang w:val="en-GB"/>
              </w:rPr>
              <w:t>0049 (0)6205 9798474</w:t>
            </w:r>
          </w:p>
          <w:p w14:paraId="0F908049" w14:textId="425E1F94" w:rsidR="009009E9" w:rsidRPr="00241838" w:rsidRDefault="009009E9" w:rsidP="00F70628">
            <w:pPr>
              <w:spacing w:line="240" w:lineRule="auto"/>
              <w:rPr>
                <w:rFonts w:eastAsia="Calibri" w:cs="Times New Roman"/>
                <w:lang w:val="en-GB"/>
              </w:rPr>
            </w:pPr>
            <w:r w:rsidRPr="00241838">
              <w:rPr>
                <w:rFonts w:eastAsia="Calibri" w:cs="Times New Roman"/>
                <w:lang w:val="en-GB"/>
              </w:rPr>
              <w:t>mail/at/redelkmedia.com</w:t>
            </w:r>
          </w:p>
        </w:tc>
        <w:tc>
          <w:tcPr>
            <w:tcW w:w="2552" w:type="dxa"/>
          </w:tcPr>
          <w:p w14:paraId="35963BE6" w14:textId="77777777" w:rsidR="009009E9" w:rsidRDefault="009009E9" w:rsidP="00F70628">
            <w:pPr>
              <w:spacing w:before="120" w:line="240" w:lineRule="auto"/>
              <w:rPr>
                <w:rFonts w:eastAsia="Calibri" w:cs="Times New Roman"/>
              </w:rPr>
            </w:pPr>
            <w:r>
              <w:rPr>
                <w:rFonts w:eastAsia="Calibri" w:cs="Times New Roman"/>
              </w:rPr>
              <w:t>Webseite</w:t>
            </w:r>
          </w:p>
        </w:tc>
        <w:tc>
          <w:tcPr>
            <w:tcW w:w="3118" w:type="dxa"/>
          </w:tcPr>
          <w:p w14:paraId="5F84B60D" w14:textId="77777777" w:rsidR="009009E9" w:rsidRDefault="00241838" w:rsidP="00F70628">
            <w:pPr>
              <w:spacing w:before="120" w:line="240" w:lineRule="auto"/>
              <w:rPr>
                <w:rFonts w:eastAsia="Calibri" w:cs="Times New Roman"/>
              </w:rPr>
            </w:pPr>
            <w:hyperlink r:id="rId13" w:history="1">
              <w:r w:rsidR="009009E9" w:rsidRPr="00C74E3C">
                <w:rPr>
                  <w:rStyle w:val="Hyperlink"/>
                  <w:rFonts w:ascii="Arial" w:hAnsi="Arial" w:cstheme="minorBidi"/>
                  <w:noProof/>
                </w:rPr>
                <w:t>www.schulraetsel.de</w:t>
              </w:r>
            </w:hyperlink>
          </w:p>
        </w:tc>
      </w:tr>
      <w:tr w:rsidR="009009E9" w14:paraId="6568AC1B" w14:textId="77777777" w:rsidTr="009009E9">
        <w:tc>
          <w:tcPr>
            <w:tcW w:w="3964" w:type="dxa"/>
          </w:tcPr>
          <w:p w14:paraId="722FA997" w14:textId="77777777" w:rsidR="009009E9" w:rsidRDefault="009009E9" w:rsidP="00671F7D">
            <w:pPr>
              <w:spacing w:before="60" w:after="240" w:line="240" w:lineRule="auto"/>
              <w:rPr>
                <w:rFonts w:eastAsia="Calibri" w:cs="Times New Roman"/>
              </w:rPr>
            </w:pPr>
          </w:p>
        </w:tc>
        <w:tc>
          <w:tcPr>
            <w:tcW w:w="2552" w:type="dxa"/>
          </w:tcPr>
          <w:p w14:paraId="2989F6B3" w14:textId="77777777" w:rsidR="009009E9" w:rsidRDefault="009009E9" w:rsidP="00F70628">
            <w:pPr>
              <w:spacing w:before="120" w:line="240" w:lineRule="auto"/>
              <w:rPr>
                <w:rFonts w:eastAsia="Calibri" w:cs="Times New Roman"/>
              </w:rPr>
            </w:pPr>
            <w:r>
              <w:rPr>
                <w:rFonts w:eastAsia="Calibri" w:cs="Times New Roman"/>
              </w:rPr>
              <w:t>Webseite aufgerufen am 28.04.2020</w:t>
            </w:r>
          </w:p>
        </w:tc>
        <w:tc>
          <w:tcPr>
            <w:tcW w:w="3118" w:type="dxa"/>
          </w:tcPr>
          <w:p w14:paraId="2CC9F9C9" w14:textId="60C5EB2A" w:rsidR="009009E9" w:rsidRDefault="00241838" w:rsidP="00F70628">
            <w:pPr>
              <w:spacing w:before="120" w:line="240" w:lineRule="auto"/>
            </w:pPr>
            <w:hyperlink r:id="rId14" w:history="1">
              <w:r w:rsidR="009009E9" w:rsidRPr="00563DA5">
                <w:rPr>
                  <w:rStyle w:val="Hyperlink"/>
                  <w:rFonts w:ascii="Arial" w:hAnsi="Arial" w:cstheme="minorBidi"/>
                </w:rPr>
                <w:t>https://de.wikipedia.org/wiki/</w:t>
              </w:r>
              <w:r w:rsidR="009009E9" w:rsidRPr="00563DA5">
                <w:rPr>
                  <w:rStyle w:val="Hyperlink"/>
                  <w:rFonts w:ascii="Arial" w:hAnsi="Arial" w:cstheme="minorBidi"/>
                </w:rPr>
                <w:br/>
                <w:t>Chemiepark_Bitterfeld-Wolfen</w:t>
              </w:r>
            </w:hyperlink>
          </w:p>
        </w:tc>
      </w:tr>
      <w:tr w:rsidR="009009E9" w14:paraId="712DFB30" w14:textId="77777777" w:rsidTr="009009E9">
        <w:tc>
          <w:tcPr>
            <w:tcW w:w="3964" w:type="dxa"/>
          </w:tcPr>
          <w:p w14:paraId="7B9F73B4" w14:textId="77777777" w:rsidR="009009E9" w:rsidRDefault="009009E9" w:rsidP="00671F7D">
            <w:pPr>
              <w:spacing w:before="60" w:after="240" w:line="240" w:lineRule="auto"/>
              <w:rPr>
                <w:rFonts w:eastAsia="Calibri" w:cs="Times New Roman"/>
              </w:rPr>
            </w:pPr>
          </w:p>
        </w:tc>
        <w:tc>
          <w:tcPr>
            <w:tcW w:w="2552" w:type="dxa"/>
          </w:tcPr>
          <w:p w14:paraId="2F26AFCF" w14:textId="77777777" w:rsidR="009009E9" w:rsidRDefault="009009E9" w:rsidP="00F70628">
            <w:pPr>
              <w:spacing w:before="120" w:line="240" w:lineRule="auto"/>
              <w:rPr>
                <w:rFonts w:eastAsia="Calibri" w:cs="Times New Roman"/>
              </w:rPr>
            </w:pPr>
            <w:r>
              <w:rPr>
                <w:rFonts w:eastAsia="Calibri" w:cs="Times New Roman"/>
              </w:rPr>
              <w:t>Webseite aufgerufen am 28.04.2020</w:t>
            </w:r>
          </w:p>
        </w:tc>
        <w:tc>
          <w:tcPr>
            <w:tcW w:w="3118" w:type="dxa"/>
          </w:tcPr>
          <w:p w14:paraId="7A3375EE" w14:textId="7E3B6AB6" w:rsidR="009009E9" w:rsidRPr="00F70628" w:rsidRDefault="00241838" w:rsidP="00F70628">
            <w:pPr>
              <w:spacing w:before="120" w:line="240" w:lineRule="auto"/>
              <w:rPr>
                <w:rFonts w:cs="Arial"/>
              </w:rPr>
            </w:pPr>
            <w:hyperlink r:id="rId15" w:history="1">
              <w:r w:rsidR="009009E9" w:rsidRPr="00F70628">
                <w:rPr>
                  <w:rStyle w:val="Hyperlink"/>
                  <w:rFonts w:ascii="Arial" w:eastAsia="Calibri" w:hAnsi="Arial" w:cs="Arial"/>
                </w:rPr>
                <w:t>http://www.ifm-wolfen.de/de/die_museums</w:t>
              </w:r>
              <w:r w:rsidR="009009E9" w:rsidRPr="00F70628">
                <w:rPr>
                  <w:rStyle w:val="Hyperlink"/>
                  <w:rFonts w:ascii="Arial" w:eastAsia="Calibri" w:hAnsi="Arial" w:cs="Arial"/>
                </w:rPr>
                <w:br/>
                <w:t>paedagogik.html</w:t>
              </w:r>
            </w:hyperlink>
          </w:p>
        </w:tc>
      </w:tr>
    </w:tbl>
    <w:p w14:paraId="0C0A5016" w14:textId="77777777" w:rsidR="00490D6D" w:rsidRDefault="00490D6D" w:rsidP="00F70628">
      <w:pPr>
        <w:rPr>
          <w:rFonts w:eastAsia="Calibri" w:cs="Times New Roman"/>
        </w:rPr>
      </w:pPr>
    </w:p>
    <w:sectPr w:rsidR="00490D6D" w:rsidSect="00270747">
      <w:headerReference w:type="default" r:id="rId16"/>
      <w:footerReference w:type="default" r:id="rId17"/>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90F5F" w14:textId="77777777" w:rsidR="00231EA9" w:rsidRDefault="00231EA9" w:rsidP="00BE0FC0">
      <w:pPr>
        <w:spacing w:line="240" w:lineRule="auto"/>
      </w:pPr>
      <w:r>
        <w:separator/>
      </w:r>
    </w:p>
  </w:endnote>
  <w:endnote w:type="continuationSeparator" w:id="0">
    <w:p w14:paraId="1AE4A5A5" w14:textId="77777777" w:rsidR="00231EA9" w:rsidRDefault="00231EA9"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052833"/>
      <w:docPartObj>
        <w:docPartGallery w:val="Page Numbers (Bottom of Page)"/>
        <w:docPartUnique/>
      </w:docPartObj>
    </w:sdtPr>
    <w:sdtEndPr/>
    <w:sdtContent>
      <w:sdt>
        <w:sdtPr>
          <w:rPr>
            <w:rFonts w:cs="Arial"/>
            <w:sz w:val="18"/>
            <w:szCs w:val="18"/>
          </w:rPr>
          <w:id w:val="267666835"/>
          <w:docPartObj>
            <w:docPartGallery w:val="Page Numbers (Bottom of Page)"/>
            <w:docPartUnique/>
          </w:docPartObj>
        </w:sdtPr>
        <w:sdtEndPr>
          <w:rPr>
            <w:rFonts w:cstheme="minorBidi"/>
            <w:sz w:val="20"/>
            <w:szCs w:val="20"/>
          </w:rPr>
        </w:sdtEndPr>
        <w:sdtContent>
          <w:p w14:paraId="2BFBE542" w14:textId="77777777" w:rsidR="00BC426D" w:rsidRPr="00164640" w:rsidRDefault="00BC426D" w:rsidP="00BC426D">
            <w:pPr>
              <w:pStyle w:val="Fuzeile"/>
              <w:pBdr>
                <w:top w:val="single" w:sz="4" w:space="1" w:color="auto"/>
              </w:pBdr>
              <w:spacing w:after="120"/>
              <w:jc w:val="center"/>
              <w:rPr>
                <w:rFonts w:cs="Arial"/>
                <w:sz w:val="18"/>
                <w:szCs w:val="18"/>
              </w:rPr>
            </w:pPr>
            <w:r w:rsidRPr="00164640">
              <w:rPr>
                <w:rFonts w:cs="Arial"/>
                <w:sz w:val="18"/>
                <w:szCs w:val="18"/>
              </w:rPr>
              <w:t>Quelle: Bildungsserver Sachsen-Anhalt (http://www.bildung-lsa.de) | Lizenz: Creative Commons (CC BY-SA 3.0)</w:t>
            </w:r>
          </w:p>
          <w:p w14:paraId="6F024E15" w14:textId="72F81469" w:rsidR="00743B91" w:rsidRPr="00BC426D" w:rsidRDefault="00BC426D" w:rsidP="00BC426D">
            <w:pPr>
              <w:pStyle w:val="Fuzeile"/>
              <w:spacing w:before="120"/>
              <w:jc w:val="center"/>
              <w:rPr>
                <w:sz w:val="20"/>
                <w:szCs w:val="20"/>
              </w:rPr>
            </w:pPr>
            <w:r w:rsidRPr="00164640">
              <w:rPr>
                <w:rFonts w:cs="Arial"/>
                <w:sz w:val="20"/>
                <w:szCs w:val="20"/>
              </w:rPr>
              <w:fldChar w:fldCharType="begin"/>
            </w:r>
            <w:r w:rsidRPr="00164640">
              <w:rPr>
                <w:rFonts w:cs="Arial"/>
                <w:sz w:val="20"/>
                <w:szCs w:val="20"/>
              </w:rPr>
              <w:instrText>PAGE   \* MERGEFORMAT</w:instrText>
            </w:r>
            <w:r w:rsidRPr="00164640">
              <w:rPr>
                <w:rFonts w:cs="Arial"/>
                <w:sz w:val="20"/>
                <w:szCs w:val="20"/>
              </w:rPr>
              <w:fldChar w:fldCharType="separate"/>
            </w:r>
            <w:r w:rsidR="00241838">
              <w:rPr>
                <w:rFonts w:cs="Arial"/>
                <w:noProof/>
                <w:sz w:val="20"/>
                <w:szCs w:val="20"/>
              </w:rPr>
              <w:t>6</w:t>
            </w:r>
            <w:r w:rsidRPr="00164640">
              <w:rPr>
                <w:rFonts w:cs="Arial"/>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D82B1" w14:textId="77777777" w:rsidR="00231EA9" w:rsidRDefault="00231EA9" w:rsidP="00BE0FC0">
      <w:pPr>
        <w:spacing w:line="240" w:lineRule="auto"/>
      </w:pPr>
      <w:r>
        <w:separator/>
      </w:r>
    </w:p>
  </w:footnote>
  <w:footnote w:type="continuationSeparator" w:id="0">
    <w:p w14:paraId="51C28331" w14:textId="77777777" w:rsidR="00231EA9" w:rsidRDefault="00231EA9" w:rsidP="00BE0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792E" w14:textId="32811FA3" w:rsidR="00270747" w:rsidRPr="00150622" w:rsidRDefault="00270747" w:rsidP="00270747">
    <w:pPr>
      <w:pStyle w:val="Kopfzeile"/>
      <w:pBdr>
        <w:bottom w:val="single" w:sz="4" w:space="1" w:color="auto"/>
      </w:pBdr>
      <w:jc w:val="right"/>
      <w:rPr>
        <w:sz w:val="18"/>
        <w:szCs w:val="18"/>
      </w:rPr>
    </w:pPr>
    <w:r w:rsidRPr="00270747">
      <w:rPr>
        <w:sz w:val="20"/>
        <w:szCs w:val="20"/>
      </w:rPr>
      <w:t>Hinweise für die L</w:t>
    </w:r>
    <w:r w:rsidRPr="00150622">
      <w:rPr>
        <w:sz w:val="18"/>
        <w:szCs w:val="18"/>
      </w:rPr>
      <w:t>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672"/>
    <w:multiLevelType w:val="hybridMultilevel"/>
    <w:tmpl w:val="34061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01B10"/>
    <w:multiLevelType w:val="hybridMultilevel"/>
    <w:tmpl w:val="D2F45C9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AA7511"/>
    <w:multiLevelType w:val="hybridMultilevel"/>
    <w:tmpl w:val="016E3BC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DC31AF9"/>
    <w:multiLevelType w:val="hybridMultilevel"/>
    <w:tmpl w:val="0D1418D8"/>
    <w:lvl w:ilvl="0" w:tplc="04070001">
      <w:start w:val="1"/>
      <w:numFmt w:val="bullet"/>
      <w:lvlText w:val=""/>
      <w:lvlJc w:val="left"/>
      <w:pPr>
        <w:ind w:left="1747" w:hanging="360"/>
      </w:pPr>
      <w:rPr>
        <w:rFonts w:ascii="Symbol" w:hAnsi="Symbol" w:hint="default"/>
      </w:rPr>
    </w:lvl>
    <w:lvl w:ilvl="1" w:tplc="04070003" w:tentative="1">
      <w:start w:val="1"/>
      <w:numFmt w:val="bullet"/>
      <w:lvlText w:val="o"/>
      <w:lvlJc w:val="left"/>
      <w:pPr>
        <w:ind w:left="2467" w:hanging="360"/>
      </w:pPr>
      <w:rPr>
        <w:rFonts w:ascii="Courier New" w:hAnsi="Courier New" w:cs="Courier New" w:hint="default"/>
      </w:rPr>
    </w:lvl>
    <w:lvl w:ilvl="2" w:tplc="04070005" w:tentative="1">
      <w:start w:val="1"/>
      <w:numFmt w:val="bullet"/>
      <w:lvlText w:val=""/>
      <w:lvlJc w:val="left"/>
      <w:pPr>
        <w:ind w:left="3187" w:hanging="360"/>
      </w:pPr>
      <w:rPr>
        <w:rFonts w:ascii="Wingdings" w:hAnsi="Wingdings" w:hint="default"/>
      </w:rPr>
    </w:lvl>
    <w:lvl w:ilvl="3" w:tplc="04070001" w:tentative="1">
      <w:start w:val="1"/>
      <w:numFmt w:val="bullet"/>
      <w:lvlText w:val=""/>
      <w:lvlJc w:val="left"/>
      <w:pPr>
        <w:ind w:left="3907" w:hanging="360"/>
      </w:pPr>
      <w:rPr>
        <w:rFonts w:ascii="Symbol" w:hAnsi="Symbol" w:hint="default"/>
      </w:rPr>
    </w:lvl>
    <w:lvl w:ilvl="4" w:tplc="04070003" w:tentative="1">
      <w:start w:val="1"/>
      <w:numFmt w:val="bullet"/>
      <w:lvlText w:val="o"/>
      <w:lvlJc w:val="left"/>
      <w:pPr>
        <w:ind w:left="4627" w:hanging="360"/>
      </w:pPr>
      <w:rPr>
        <w:rFonts w:ascii="Courier New" w:hAnsi="Courier New" w:cs="Courier New" w:hint="default"/>
      </w:rPr>
    </w:lvl>
    <w:lvl w:ilvl="5" w:tplc="04070005" w:tentative="1">
      <w:start w:val="1"/>
      <w:numFmt w:val="bullet"/>
      <w:lvlText w:val=""/>
      <w:lvlJc w:val="left"/>
      <w:pPr>
        <w:ind w:left="5347" w:hanging="360"/>
      </w:pPr>
      <w:rPr>
        <w:rFonts w:ascii="Wingdings" w:hAnsi="Wingdings" w:hint="default"/>
      </w:rPr>
    </w:lvl>
    <w:lvl w:ilvl="6" w:tplc="04070001" w:tentative="1">
      <w:start w:val="1"/>
      <w:numFmt w:val="bullet"/>
      <w:lvlText w:val=""/>
      <w:lvlJc w:val="left"/>
      <w:pPr>
        <w:ind w:left="6067" w:hanging="360"/>
      </w:pPr>
      <w:rPr>
        <w:rFonts w:ascii="Symbol" w:hAnsi="Symbol" w:hint="default"/>
      </w:rPr>
    </w:lvl>
    <w:lvl w:ilvl="7" w:tplc="04070003" w:tentative="1">
      <w:start w:val="1"/>
      <w:numFmt w:val="bullet"/>
      <w:lvlText w:val="o"/>
      <w:lvlJc w:val="left"/>
      <w:pPr>
        <w:ind w:left="6787" w:hanging="360"/>
      </w:pPr>
      <w:rPr>
        <w:rFonts w:ascii="Courier New" w:hAnsi="Courier New" w:cs="Courier New" w:hint="default"/>
      </w:rPr>
    </w:lvl>
    <w:lvl w:ilvl="8" w:tplc="04070005" w:tentative="1">
      <w:start w:val="1"/>
      <w:numFmt w:val="bullet"/>
      <w:lvlText w:val=""/>
      <w:lvlJc w:val="left"/>
      <w:pPr>
        <w:ind w:left="7507" w:hanging="360"/>
      </w:pPr>
      <w:rPr>
        <w:rFonts w:ascii="Wingdings" w:hAnsi="Wingdings" w:hint="default"/>
      </w:rPr>
    </w:lvl>
  </w:abstractNum>
  <w:abstractNum w:abstractNumId="4" w15:restartNumberingAfterBreak="0">
    <w:nsid w:val="0DFE03A6"/>
    <w:multiLevelType w:val="hybridMultilevel"/>
    <w:tmpl w:val="451A4986"/>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5" w15:restartNumberingAfterBreak="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6" w15:restartNumberingAfterBreak="0">
    <w:nsid w:val="12A32F4B"/>
    <w:multiLevelType w:val="hybridMultilevel"/>
    <w:tmpl w:val="0F823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E315B9"/>
    <w:multiLevelType w:val="hybridMultilevel"/>
    <w:tmpl w:val="8D241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F20C26"/>
    <w:multiLevelType w:val="hybridMultilevel"/>
    <w:tmpl w:val="72A6D256"/>
    <w:lvl w:ilvl="0" w:tplc="04070015">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D241855"/>
    <w:multiLevelType w:val="hybridMultilevel"/>
    <w:tmpl w:val="DC4AA1AA"/>
    <w:lvl w:ilvl="0" w:tplc="E60299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504084"/>
    <w:multiLevelType w:val="hybridMultilevel"/>
    <w:tmpl w:val="AC9EA4CA"/>
    <w:lvl w:ilvl="0" w:tplc="BA6E8D28">
      <w:numFmt w:val="bullet"/>
      <w:lvlText w:val="-"/>
      <w:lvlJc w:val="left"/>
      <w:pPr>
        <w:ind w:left="3600" w:hanging="360"/>
      </w:pPr>
      <w:rPr>
        <w:rFonts w:ascii="Verdana" w:eastAsia="Times New Roman" w:hAnsi="Verdana" w:cs="Times New Roman"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11" w15:restartNumberingAfterBreak="0">
    <w:nsid w:val="1D9D4047"/>
    <w:multiLevelType w:val="hybridMultilevel"/>
    <w:tmpl w:val="CB2A99C0"/>
    <w:lvl w:ilvl="0" w:tplc="23388E48">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1F1B7C85"/>
    <w:multiLevelType w:val="hybridMultilevel"/>
    <w:tmpl w:val="B268CAB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262F30"/>
    <w:multiLevelType w:val="hybridMultilevel"/>
    <w:tmpl w:val="A72CB2A8"/>
    <w:lvl w:ilvl="0" w:tplc="E60299A8">
      <w:numFmt w:val="bullet"/>
      <w:lvlText w:val="–"/>
      <w:lvlJc w:val="left"/>
      <w:pPr>
        <w:ind w:left="3562" w:hanging="360"/>
      </w:pPr>
      <w:rPr>
        <w:rFonts w:ascii="Calibri" w:eastAsiaTheme="minorHAnsi" w:hAnsi="Calibri" w:cs="Calibri" w:hint="default"/>
      </w:rPr>
    </w:lvl>
    <w:lvl w:ilvl="1" w:tplc="04070003" w:tentative="1">
      <w:start w:val="1"/>
      <w:numFmt w:val="bullet"/>
      <w:lvlText w:val="o"/>
      <w:lvlJc w:val="left"/>
      <w:pPr>
        <w:ind w:left="4282" w:hanging="360"/>
      </w:pPr>
      <w:rPr>
        <w:rFonts w:ascii="Courier New" w:hAnsi="Courier New" w:cs="Courier New" w:hint="default"/>
      </w:rPr>
    </w:lvl>
    <w:lvl w:ilvl="2" w:tplc="04070005" w:tentative="1">
      <w:start w:val="1"/>
      <w:numFmt w:val="bullet"/>
      <w:lvlText w:val=""/>
      <w:lvlJc w:val="left"/>
      <w:pPr>
        <w:ind w:left="5002" w:hanging="360"/>
      </w:pPr>
      <w:rPr>
        <w:rFonts w:ascii="Wingdings" w:hAnsi="Wingdings" w:hint="default"/>
      </w:rPr>
    </w:lvl>
    <w:lvl w:ilvl="3" w:tplc="04070001" w:tentative="1">
      <w:start w:val="1"/>
      <w:numFmt w:val="bullet"/>
      <w:lvlText w:val=""/>
      <w:lvlJc w:val="left"/>
      <w:pPr>
        <w:ind w:left="5722" w:hanging="360"/>
      </w:pPr>
      <w:rPr>
        <w:rFonts w:ascii="Symbol" w:hAnsi="Symbol" w:hint="default"/>
      </w:rPr>
    </w:lvl>
    <w:lvl w:ilvl="4" w:tplc="04070003" w:tentative="1">
      <w:start w:val="1"/>
      <w:numFmt w:val="bullet"/>
      <w:lvlText w:val="o"/>
      <w:lvlJc w:val="left"/>
      <w:pPr>
        <w:ind w:left="6442" w:hanging="360"/>
      </w:pPr>
      <w:rPr>
        <w:rFonts w:ascii="Courier New" w:hAnsi="Courier New" w:cs="Courier New" w:hint="default"/>
      </w:rPr>
    </w:lvl>
    <w:lvl w:ilvl="5" w:tplc="04070005" w:tentative="1">
      <w:start w:val="1"/>
      <w:numFmt w:val="bullet"/>
      <w:lvlText w:val=""/>
      <w:lvlJc w:val="left"/>
      <w:pPr>
        <w:ind w:left="7162" w:hanging="360"/>
      </w:pPr>
      <w:rPr>
        <w:rFonts w:ascii="Wingdings" w:hAnsi="Wingdings" w:hint="default"/>
      </w:rPr>
    </w:lvl>
    <w:lvl w:ilvl="6" w:tplc="04070001" w:tentative="1">
      <w:start w:val="1"/>
      <w:numFmt w:val="bullet"/>
      <w:lvlText w:val=""/>
      <w:lvlJc w:val="left"/>
      <w:pPr>
        <w:ind w:left="7882" w:hanging="360"/>
      </w:pPr>
      <w:rPr>
        <w:rFonts w:ascii="Symbol" w:hAnsi="Symbol" w:hint="default"/>
      </w:rPr>
    </w:lvl>
    <w:lvl w:ilvl="7" w:tplc="04070003" w:tentative="1">
      <w:start w:val="1"/>
      <w:numFmt w:val="bullet"/>
      <w:lvlText w:val="o"/>
      <w:lvlJc w:val="left"/>
      <w:pPr>
        <w:ind w:left="8602" w:hanging="360"/>
      </w:pPr>
      <w:rPr>
        <w:rFonts w:ascii="Courier New" w:hAnsi="Courier New" w:cs="Courier New" w:hint="default"/>
      </w:rPr>
    </w:lvl>
    <w:lvl w:ilvl="8" w:tplc="04070005" w:tentative="1">
      <w:start w:val="1"/>
      <w:numFmt w:val="bullet"/>
      <w:lvlText w:val=""/>
      <w:lvlJc w:val="left"/>
      <w:pPr>
        <w:ind w:left="9322" w:hanging="360"/>
      </w:pPr>
      <w:rPr>
        <w:rFonts w:ascii="Wingdings" w:hAnsi="Wingdings" w:hint="default"/>
      </w:rPr>
    </w:lvl>
  </w:abstractNum>
  <w:abstractNum w:abstractNumId="15" w15:restartNumberingAfterBreak="0">
    <w:nsid w:val="2EE00BCA"/>
    <w:multiLevelType w:val="hybridMultilevel"/>
    <w:tmpl w:val="E4D2FAC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2526D8"/>
    <w:multiLevelType w:val="hybridMultilevel"/>
    <w:tmpl w:val="B720F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40B4910"/>
    <w:multiLevelType w:val="hybridMultilevel"/>
    <w:tmpl w:val="A15E34EA"/>
    <w:lvl w:ilvl="0" w:tplc="E60299A8">
      <w:numFmt w:val="bullet"/>
      <w:lvlText w:val="–"/>
      <w:lvlJc w:val="left"/>
      <w:pPr>
        <w:ind w:left="2686" w:hanging="360"/>
      </w:pPr>
      <w:rPr>
        <w:rFonts w:ascii="Calibri" w:eastAsiaTheme="minorHAnsi" w:hAnsi="Calibri" w:cs="Calibri" w:hint="default"/>
      </w:rPr>
    </w:lvl>
    <w:lvl w:ilvl="1" w:tplc="04070003" w:tentative="1">
      <w:start w:val="1"/>
      <w:numFmt w:val="bullet"/>
      <w:lvlText w:val="o"/>
      <w:lvlJc w:val="left"/>
      <w:pPr>
        <w:ind w:left="3406" w:hanging="360"/>
      </w:pPr>
      <w:rPr>
        <w:rFonts w:ascii="Courier New" w:hAnsi="Courier New" w:cs="Courier New" w:hint="default"/>
      </w:rPr>
    </w:lvl>
    <w:lvl w:ilvl="2" w:tplc="04070005" w:tentative="1">
      <w:start w:val="1"/>
      <w:numFmt w:val="bullet"/>
      <w:lvlText w:val=""/>
      <w:lvlJc w:val="left"/>
      <w:pPr>
        <w:ind w:left="4126" w:hanging="360"/>
      </w:pPr>
      <w:rPr>
        <w:rFonts w:ascii="Wingdings" w:hAnsi="Wingdings" w:hint="default"/>
      </w:rPr>
    </w:lvl>
    <w:lvl w:ilvl="3" w:tplc="04070001" w:tentative="1">
      <w:start w:val="1"/>
      <w:numFmt w:val="bullet"/>
      <w:lvlText w:val=""/>
      <w:lvlJc w:val="left"/>
      <w:pPr>
        <w:ind w:left="4846" w:hanging="360"/>
      </w:pPr>
      <w:rPr>
        <w:rFonts w:ascii="Symbol" w:hAnsi="Symbol" w:hint="default"/>
      </w:rPr>
    </w:lvl>
    <w:lvl w:ilvl="4" w:tplc="04070003" w:tentative="1">
      <w:start w:val="1"/>
      <w:numFmt w:val="bullet"/>
      <w:lvlText w:val="o"/>
      <w:lvlJc w:val="left"/>
      <w:pPr>
        <w:ind w:left="5566" w:hanging="360"/>
      </w:pPr>
      <w:rPr>
        <w:rFonts w:ascii="Courier New" w:hAnsi="Courier New" w:cs="Courier New" w:hint="default"/>
      </w:rPr>
    </w:lvl>
    <w:lvl w:ilvl="5" w:tplc="04070005" w:tentative="1">
      <w:start w:val="1"/>
      <w:numFmt w:val="bullet"/>
      <w:lvlText w:val=""/>
      <w:lvlJc w:val="left"/>
      <w:pPr>
        <w:ind w:left="6286" w:hanging="360"/>
      </w:pPr>
      <w:rPr>
        <w:rFonts w:ascii="Wingdings" w:hAnsi="Wingdings" w:hint="default"/>
      </w:rPr>
    </w:lvl>
    <w:lvl w:ilvl="6" w:tplc="04070001" w:tentative="1">
      <w:start w:val="1"/>
      <w:numFmt w:val="bullet"/>
      <w:lvlText w:val=""/>
      <w:lvlJc w:val="left"/>
      <w:pPr>
        <w:ind w:left="7006" w:hanging="360"/>
      </w:pPr>
      <w:rPr>
        <w:rFonts w:ascii="Symbol" w:hAnsi="Symbol" w:hint="default"/>
      </w:rPr>
    </w:lvl>
    <w:lvl w:ilvl="7" w:tplc="04070003" w:tentative="1">
      <w:start w:val="1"/>
      <w:numFmt w:val="bullet"/>
      <w:lvlText w:val="o"/>
      <w:lvlJc w:val="left"/>
      <w:pPr>
        <w:ind w:left="7726" w:hanging="360"/>
      </w:pPr>
      <w:rPr>
        <w:rFonts w:ascii="Courier New" w:hAnsi="Courier New" w:cs="Courier New" w:hint="default"/>
      </w:rPr>
    </w:lvl>
    <w:lvl w:ilvl="8" w:tplc="04070005" w:tentative="1">
      <w:start w:val="1"/>
      <w:numFmt w:val="bullet"/>
      <w:lvlText w:val=""/>
      <w:lvlJc w:val="left"/>
      <w:pPr>
        <w:ind w:left="8446" w:hanging="360"/>
      </w:pPr>
      <w:rPr>
        <w:rFonts w:ascii="Wingdings" w:hAnsi="Wingdings" w:hint="default"/>
      </w:rPr>
    </w:lvl>
  </w:abstractNum>
  <w:abstractNum w:abstractNumId="18" w15:restartNumberingAfterBreak="0">
    <w:nsid w:val="3805601A"/>
    <w:multiLevelType w:val="hybridMultilevel"/>
    <w:tmpl w:val="413893FC"/>
    <w:lvl w:ilvl="0" w:tplc="04070001">
      <w:start w:val="1"/>
      <w:numFmt w:val="bullet"/>
      <w:lvlText w:val=""/>
      <w:lvlJc w:val="left"/>
      <w:pPr>
        <w:ind w:left="1919" w:hanging="360"/>
      </w:pPr>
      <w:rPr>
        <w:rFonts w:ascii="Symbol" w:hAnsi="Symbol" w:hint="default"/>
      </w:rPr>
    </w:lvl>
    <w:lvl w:ilvl="1" w:tplc="04070003" w:tentative="1">
      <w:start w:val="1"/>
      <w:numFmt w:val="bullet"/>
      <w:lvlText w:val="o"/>
      <w:lvlJc w:val="left"/>
      <w:pPr>
        <w:ind w:left="2354" w:hanging="360"/>
      </w:pPr>
      <w:rPr>
        <w:rFonts w:ascii="Courier New" w:hAnsi="Courier New" w:cs="Courier New" w:hint="default"/>
      </w:rPr>
    </w:lvl>
    <w:lvl w:ilvl="2" w:tplc="04070005" w:tentative="1">
      <w:start w:val="1"/>
      <w:numFmt w:val="bullet"/>
      <w:lvlText w:val=""/>
      <w:lvlJc w:val="left"/>
      <w:pPr>
        <w:ind w:left="3074" w:hanging="360"/>
      </w:pPr>
      <w:rPr>
        <w:rFonts w:ascii="Wingdings" w:hAnsi="Wingdings" w:hint="default"/>
      </w:rPr>
    </w:lvl>
    <w:lvl w:ilvl="3" w:tplc="04070001" w:tentative="1">
      <w:start w:val="1"/>
      <w:numFmt w:val="bullet"/>
      <w:lvlText w:val=""/>
      <w:lvlJc w:val="left"/>
      <w:pPr>
        <w:ind w:left="3794" w:hanging="360"/>
      </w:pPr>
      <w:rPr>
        <w:rFonts w:ascii="Symbol" w:hAnsi="Symbol" w:hint="default"/>
      </w:rPr>
    </w:lvl>
    <w:lvl w:ilvl="4" w:tplc="04070003" w:tentative="1">
      <w:start w:val="1"/>
      <w:numFmt w:val="bullet"/>
      <w:lvlText w:val="o"/>
      <w:lvlJc w:val="left"/>
      <w:pPr>
        <w:ind w:left="4514" w:hanging="360"/>
      </w:pPr>
      <w:rPr>
        <w:rFonts w:ascii="Courier New" w:hAnsi="Courier New" w:cs="Courier New" w:hint="default"/>
      </w:rPr>
    </w:lvl>
    <w:lvl w:ilvl="5" w:tplc="04070005" w:tentative="1">
      <w:start w:val="1"/>
      <w:numFmt w:val="bullet"/>
      <w:lvlText w:val=""/>
      <w:lvlJc w:val="left"/>
      <w:pPr>
        <w:ind w:left="5234" w:hanging="360"/>
      </w:pPr>
      <w:rPr>
        <w:rFonts w:ascii="Wingdings" w:hAnsi="Wingdings" w:hint="default"/>
      </w:rPr>
    </w:lvl>
    <w:lvl w:ilvl="6" w:tplc="04070001" w:tentative="1">
      <w:start w:val="1"/>
      <w:numFmt w:val="bullet"/>
      <w:lvlText w:val=""/>
      <w:lvlJc w:val="left"/>
      <w:pPr>
        <w:ind w:left="5954" w:hanging="360"/>
      </w:pPr>
      <w:rPr>
        <w:rFonts w:ascii="Symbol" w:hAnsi="Symbol" w:hint="default"/>
      </w:rPr>
    </w:lvl>
    <w:lvl w:ilvl="7" w:tplc="04070003" w:tentative="1">
      <w:start w:val="1"/>
      <w:numFmt w:val="bullet"/>
      <w:lvlText w:val="o"/>
      <w:lvlJc w:val="left"/>
      <w:pPr>
        <w:ind w:left="6674" w:hanging="360"/>
      </w:pPr>
      <w:rPr>
        <w:rFonts w:ascii="Courier New" w:hAnsi="Courier New" w:cs="Courier New" w:hint="default"/>
      </w:rPr>
    </w:lvl>
    <w:lvl w:ilvl="8" w:tplc="04070005" w:tentative="1">
      <w:start w:val="1"/>
      <w:numFmt w:val="bullet"/>
      <w:lvlText w:val=""/>
      <w:lvlJc w:val="left"/>
      <w:pPr>
        <w:ind w:left="7394" w:hanging="360"/>
      </w:pPr>
      <w:rPr>
        <w:rFonts w:ascii="Wingdings" w:hAnsi="Wingdings" w:hint="default"/>
      </w:rPr>
    </w:lvl>
  </w:abstractNum>
  <w:abstractNum w:abstractNumId="19" w15:restartNumberingAfterBreak="0">
    <w:nsid w:val="3C387091"/>
    <w:multiLevelType w:val="hybridMultilevel"/>
    <w:tmpl w:val="889C5A44"/>
    <w:lvl w:ilvl="0" w:tplc="25C67510">
      <w:numFmt w:val="bullet"/>
      <w:lvlText w:val=""/>
      <w:lvlJc w:val="left"/>
      <w:pPr>
        <w:ind w:left="720" w:hanging="360"/>
      </w:pPr>
      <w:rPr>
        <w:rFonts w:ascii="Symbol" w:eastAsiaTheme="minorHAnsi" w:hAnsi="Symbol" w:cstheme="minorBid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F7A600C"/>
    <w:multiLevelType w:val="hybridMultilevel"/>
    <w:tmpl w:val="A13847FE"/>
    <w:lvl w:ilvl="0" w:tplc="E60299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0632B1"/>
    <w:multiLevelType w:val="multilevel"/>
    <w:tmpl w:val="EF041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747CDE"/>
    <w:multiLevelType w:val="hybridMultilevel"/>
    <w:tmpl w:val="28EC2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120DB9"/>
    <w:multiLevelType w:val="hybridMultilevel"/>
    <w:tmpl w:val="7E448CE8"/>
    <w:lvl w:ilvl="0" w:tplc="C9A68C64">
      <w:start w:val="9"/>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F63918"/>
    <w:multiLevelType w:val="hybridMultilevel"/>
    <w:tmpl w:val="08F0556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484E9B"/>
    <w:multiLevelType w:val="hybridMultilevel"/>
    <w:tmpl w:val="95D8F75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0993B5C"/>
    <w:multiLevelType w:val="hybridMultilevel"/>
    <w:tmpl w:val="CFF46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B71F0E"/>
    <w:multiLevelType w:val="hybridMultilevel"/>
    <w:tmpl w:val="26DC3744"/>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0" w15:restartNumberingAfterBreak="0">
    <w:nsid w:val="5A2F0F0E"/>
    <w:multiLevelType w:val="hybridMultilevel"/>
    <w:tmpl w:val="7F36CC10"/>
    <w:lvl w:ilvl="0" w:tplc="BA6E8D28">
      <w:numFmt w:val="bullet"/>
      <w:lvlText w:val="-"/>
      <w:lvlJc w:val="left"/>
      <w:pPr>
        <w:ind w:left="2961" w:hanging="360"/>
      </w:pPr>
      <w:rPr>
        <w:rFonts w:ascii="Verdana" w:eastAsia="Times New Roman" w:hAnsi="Verdana" w:cs="Times New Roman" w:hint="default"/>
      </w:rPr>
    </w:lvl>
    <w:lvl w:ilvl="1" w:tplc="04070003" w:tentative="1">
      <w:start w:val="1"/>
      <w:numFmt w:val="bullet"/>
      <w:lvlText w:val="o"/>
      <w:lvlJc w:val="left"/>
      <w:pPr>
        <w:ind w:left="3681" w:hanging="360"/>
      </w:pPr>
      <w:rPr>
        <w:rFonts w:ascii="Courier New" w:hAnsi="Courier New" w:cs="Courier New" w:hint="default"/>
      </w:rPr>
    </w:lvl>
    <w:lvl w:ilvl="2" w:tplc="04070005" w:tentative="1">
      <w:start w:val="1"/>
      <w:numFmt w:val="bullet"/>
      <w:lvlText w:val=""/>
      <w:lvlJc w:val="left"/>
      <w:pPr>
        <w:ind w:left="4401" w:hanging="360"/>
      </w:pPr>
      <w:rPr>
        <w:rFonts w:ascii="Wingdings" w:hAnsi="Wingdings" w:hint="default"/>
      </w:rPr>
    </w:lvl>
    <w:lvl w:ilvl="3" w:tplc="04070001" w:tentative="1">
      <w:start w:val="1"/>
      <w:numFmt w:val="bullet"/>
      <w:lvlText w:val=""/>
      <w:lvlJc w:val="left"/>
      <w:pPr>
        <w:ind w:left="5121" w:hanging="360"/>
      </w:pPr>
      <w:rPr>
        <w:rFonts w:ascii="Symbol" w:hAnsi="Symbol" w:hint="default"/>
      </w:rPr>
    </w:lvl>
    <w:lvl w:ilvl="4" w:tplc="04070003" w:tentative="1">
      <w:start w:val="1"/>
      <w:numFmt w:val="bullet"/>
      <w:lvlText w:val="o"/>
      <w:lvlJc w:val="left"/>
      <w:pPr>
        <w:ind w:left="5841" w:hanging="360"/>
      </w:pPr>
      <w:rPr>
        <w:rFonts w:ascii="Courier New" w:hAnsi="Courier New" w:cs="Courier New" w:hint="default"/>
      </w:rPr>
    </w:lvl>
    <w:lvl w:ilvl="5" w:tplc="04070005" w:tentative="1">
      <w:start w:val="1"/>
      <w:numFmt w:val="bullet"/>
      <w:lvlText w:val=""/>
      <w:lvlJc w:val="left"/>
      <w:pPr>
        <w:ind w:left="6561" w:hanging="360"/>
      </w:pPr>
      <w:rPr>
        <w:rFonts w:ascii="Wingdings" w:hAnsi="Wingdings" w:hint="default"/>
      </w:rPr>
    </w:lvl>
    <w:lvl w:ilvl="6" w:tplc="04070001" w:tentative="1">
      <w:start w:val="1"/>
      <w:numFmt w:val="bullet"/>
      <w:lvlText w:val=""/>
      <w:lvlJc w:val="left"/>
      <w:pPr>
        <w:ind w:left="7281" w:hanging="360"/>
      </w:pPr>
      <w:rPr>
        <w:rFonts w:ascii="Symbol" w:hAnsi="Symbol" w:hint="default"/>
      </w:rPr>
    </w:lvl>
    <w:lvl w:ilvl="7" w:tplc="04070003" w:tentative="1">
      <w:start w:val="1"/>
      <w:numFmt w:val="bullet"/>
      <w:lvlText w:val="o"/>
      <w:lvlJc w:val="left"/>
      <w:pPr>
        <w:ind w:left="8001" w:hanging="360"/>
      </w:pPr>
      <w:rPr>
        <w:rFonts w:ascii="Courier New" w:hAnsi="Courier New" w:cs="Courier New" w:hint="default"/>
      </w:rPr>
    </w:lvl>
    <w:lvl w:ilvl="8" w:tplc="04070005" w:tentative="1">
      <w:start w:val="1"/>
      <w:numFmt w:val="bullet"/>
      <w:lvlText w:val=""/>
      <w:lvlJc w:val="left"/>
      <w:pPr>
        <w:ind w:left="8721" w:hanging="360"/>
      </w:pPr>
      <w:rPr>
        <w:rFonts w:ascii="Wingdings" w:hAnsi="Wingdings" w:hint="default"/>
      </w:rPr>
    </w:lvl>
  </w:abstractNum>
  <w:abstractNum w:abstractNumId="31" w15:restartNumberingAfterBreak="0">
    <w:nsid w:val="5A6C37A3"/>
    <w:multiLevelType w:val="hybridMultilevel"/>
    <w:tmpl w:val="F1DC4728"/>
    <w:lvl w:ilvl="0" w:tplc="25C67510">
      <w:numFmt w:val="bullet"/>
      <w:lvlText w:val=""/>
      <w:lvlJc w:val="left"/>
      <w:pPr>
        <w:ind w:left="720" w:hanging="360"/>
      </w:pPr>
      <w:rPr>
        <w:rFonts w:ascii="Symbol" w:eastAsiaTheme="minorHAnsi" w:hAnsi="Symbol" w:cstheme="minorBidi" w:hint="default"/>
        <w:color w:val="auto"/>
      </w:rPr>
    </w:lvl>
    <w:lvl w:ilvl="1" w:tplc="04070003">
      <w:start w:val="1"/>
      <w:numFmt w:val="bullet"/>
      <w:lvlText w:val="o"/>
      <w:lvlJc w:val="left"/>
      <w:pPr>
        <w:ind w:left="1440" w:hanging="360"/>
      </w:pPr>
      <w:rPr>
        <w:rFonts w:ascii="Courier New" w:hAnsi="Courier New" w:cs="Courier New" w:hint="default"/>
      </w:rPr>
    </w:lvl>
    <w:lvl w:ilvl="2" w:tplc="EB90AF4A">
      <w:start w:val="1"/>
      <w:numFmt w:val="bullet"/>
      <w:lvlText w:val="Ü"/>
      <w:lvlJc w:val="left"/>
      <w:pPr>
        <w:ind w:left="2160" w:hanging="360"/>
      </w:pPr>
      <w:rPr>
        <w:rFonts w:ascii="Wingdings" w:hAnsi="Wingdings" w:hint="default"/>
        <w:color w:val="auto"/>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5BB569C4"/>
    <w:multiLevelType w:val="hybridMultilevel"/>
    <w:tmpl w:val="01440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C311CEB"/>
    <w:multiLevelType w:val="hybridMultilevel"/>
    <w:tmpl w:val="D11CBA8A"/>
    <w:lvl w:ilvl="0" w:tplc="E60299A8">
      <w:numFmt w:val="bullet"/>
      <w:lvlText w:val="–"/>
      <w:lvlJc w:val="left"/>
      <w:pPr>
        <w:ind w:left="2749" w:hanging="360"/>
      </w:pPr>
      <w:rPr>
        <w:rFonts w:ascii="Calibri" w:eastAsiaTheme="minorHAnsi" w:hAnsi="Calibri" w:cs="Calibri" w:hint="default"/>
      </w:rPr>
    </w:lvl>
    <w:lvl w:ilvl="1" w:tplc="04070003" w:tentative="1">
      <w:start w:val="1"/>
      <w:numFmt w:val="bullet"/>
      <w:lvlText w:val="o"/>
      <w:lvlJc w:val="left"/>
      <w:pPr>
        <w:ind w:left="3469" w:hanging="360"/>
      </w:pPr>
      <w:rPr>
        <w:rFonts w:ascii="Courier New" w:hAnsi="Courier New" w:cs="Courier New" w:hint="default"/>
      </w:rPr>
    </w:lvl>
    <w:lvl w:ilvl="2" w:tplc="04070005" w:tentative="1">
      <w:start w:val="1"/>
      <w:numFmt w:val="bullet"/>
      <w:lvlText w:val=""/>
      <w:lvlJc w:val="left"/>
      <w:pPr>
        <w:ind w:left="4189" w:hanging="360"/>
      </w:pPr>
      <w:rPr>
        <w:rFonts w:ascii="Wingdings" w:hAnsi="Wingdings" w:hint="default"/>
      </w:rPr>
    </w:lvl>
    <w:lvl w:ilvl="3" w:tplc="04070001" w:tentative="1">
      <w:start w:val="1"/>
      <w:numFmt w:val="bullet"/>
      <w:lvlText w:val=""/>
      <w:lvlJc w:val="left"/>
      <w:pPr>
        <w:ind w:left="4909" w:hanging="360"/>
      </w:pPr>
      <w:rPr>
        <w:rFonts w:ascii="Symbol" w:hAnsi="Symbol" w:hint="default"/>
      </w:rPr>
    </w:lvl>
    <w:lvl w:ilvl="4" w:tplc="04070003" w:tentative="1">
      <w:start w:val="1"/>
      <w:numFmt w:val="bullet"/>
      <w:lvlText w:val="o"/>
      <w:lvlJc w:val="left"/>
      <w:pPr>
        <w:ind w:left="5629" w:hanging="360"/>
      </w:pPr>
      <w:rPr>
        <w:rFonts w:ascii="Courier New" w:hAnsi="Courier New" w:cs="Courier New" w:hint="default"/>
      </w:rPr>
    </w:lvl>
    <w:lvl w:ilvl="5" w:tplc="04070005" w:tentative="1">
      <w:start w:val="1"/>
      <w:numFmt w:val="bullet"/>
      <w:lvlText w:val=""/>
      <w:lvlJc w:val="left"/>
      <w:pPr>
        <w:ind w:left="6349" w:hanging="360"/>
      </w:pPr>
      <w:rPr>
        <w:rFonts w:ascii="Wingdings" w:hAnsi="Wingdings" w:hint="default"/>
      </w:rPr>
    </w:lvl>
    <w:lvl w:ilvl="6" w:tplc="04070001" w:tentative="1">
      <w:start w:val="1"/>
      <w:numFmt w:val="bullet"/>
      <w:lvlText w:val=""/>
      <w:lvlJc w:val="left"/>
      <w:pPr>
        <w:ind w:left="7069" w:hanging="360"/>
      </w:pPr>
      <w:rPr>
        <w:rFonts w:ascii="Symbol" w:hAnsi="Symbol" w:hint="default"/>
      </w:rPr>
    </w:lvl>
    <w:lvl w:ilvl="7" w:tplc="04070003" w:tentative="1">
      <w:start w:val="1"/>
      <w:numFmt w:val="bullet"/>
      <w:lvlText w:val="o"/>
      <w:lvlJc w:val="left"/>
      <w:pPr>
        <w:ind w:left="7789" w:hanging="360"/>
      </w:pPr>
      <w:rPr>
        <w:rFonts w:ascii="Courier New" w:hAnsi="Courier New" w:cs="Courier New" w:hint="default"/>
      </w:rPr>
    </w:lvl>
    <w:lvl w:ilvl="8" w:tplc="04070005" w:tentative="1">
      <w:start w:val="1"/>
      <w:numFmt w:val="bullet"/>
      <w:lvlText w:val=""/>
      <w:lvlJc w:val="left"/>
      <w:pPr>
        <w:ind w:left="8509" w:hanging="360"/>
      </w:pPr>
      <w:rPr>
        <w:rFonts w:ascii="Wingdings" w:hAnsi="Wingdings" w:hint="default"/>
      </w:rPr>
    </w:lvl>
  </w:abstractNum>
  <w:abstractNum w:abstractNumId="34" w15:restartNumberingAfterBreak="0">
    <w:nsid w:val="5C76711A"/>
    <w:multiLevelType w:val="hybridMultilevel"/>
    <w:tmpl w:val="B98CDF7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0A26884"/>
    <w:multiLevelType w:val="hybridMultilevel"/>
    <w:tmpl w:val="A06E09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1BE70C6"/>
    <w:multiLevelType w:val="hybridMultilevel"/>
    <w:tmpl w:val="D26C2DA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4A60CE3"/>
    <w:multiLevelType w:val="hybridMultilevel"/>
    <w:tmpl w:val="05E0A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12E25"/>
    <w:multiLevelType w:val="hybridMultilevel"/>
    <w:tmpl w:val="83D4CF28"/>
    <w:lvl w:ilvl="0" w:tplc="E60299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D55284E"/>
    <w:multiLevelType w:val="hybridMultilevel"/>
    <w:tmpl w:val="CBD2D2A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1" w15:restartNumberingAfterBreak="0">
    <w:nsid w:val="70386048"/>
    <w:multiLevelType w:val="hybridMultilevel"/>
    <w:tmpl w:val="C9BEF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05776C5"/>
    <w:multiLevelType w:val="hybridMultilevel"/>
    <w:tmpl w:val="7F903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2EB7948"/>
    <w:multiLevelType w:val="hybridMultilevel"/>
    <w:tmpl w:val="4358EAF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7C4A76F4"/>
    <w:multiLevelType w:val="hybridMultilevel"/>
    <w:tmpl w:val="7B5CF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CA055D7"/>
    <w:multiLevelType w:val="hybridMultilevel"/>
    <w:tmpl w:val="9FD07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CD95F08"/>
    <w:multiLevelType w:val="hybridMultilevel"/>
    <w:tmpl w:val="00EE0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EAA0731"/>
    <w:multiLevelType w:val="hybridMultilevel"/>
    <w:tmpl w:val="5F8C157E"/>
    <w:lvl w:ilvl="0" w:tplc="EE8C3434">
      <w:start w:val="1"/>
      <w:numFmt w:val="decimal"/>
      <w:lvlText w:val="(%1)"/>
      <w:lvlJc w:val="left"/>
      <w:pPr>
        <w:ind w:left="720" w:hanging="360"/>
      </w:pPr>
      <w:rPr>
        <w14:cntxtAlts/>
      </w:r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5"/>
  </w:num>
  <w:num w:numId="2">
    <w:abstractNumId w:val="20"/>
  </w:num>
  <w:num w:numId="3">
    <w:abstractNumId w:val="26"/>
  </w:num>
  <w:num w:numId="4">
    <w:abstractNumId w:val="38"/>
  </w:num>
  <w:num w:numId="5">
    <w:abstractNumId w:val="13"/>
  </w:num>
  <w:num w:numId="6">
    <w:abstractNumId w:val="44"/>
  </w:num>
  <w:num w:numId="7">
    <w:abstractNumId w:val="28"/>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1"/>
  </w:num>
  <w:num w:numId="11">
    <w:abstractNumId w:val="12"/>
  </w:num>
  <w:num w:numId="12">
    <w:abstractNumId w:val="19"/>
  </w:num>
  <w:num w:numId="13">
    <w:abstractNumId w:val="45"/>
  </w:num>
  <w:num w:numId="14">
    <w:abstractNumId w:val="4"/>
  </w:num>
  <w:num w:numId="15">
    <w:abstractNumId w:val="47"/>
  </w:num>
  <w:num w:numId="16">
    <w:abstractNumId w:val="36"/>
  </w:num>
  <w:num w:numId="17">
    <w:abstractNumId w:val="6"/>
  </w:num>
  <w:num w:numId="18">
    <w:abstractNumId w:val="0"/>
  </w:num>
  <w:num w:numId="19">
    <w:abstractNumId w:val="7"/>
  </w:num>
  <w:num w:numId="20">
    <w:abstractNumId w:val="1"/>
  </w:num>
  <w:num w:numId="21">
    <w:abstractNumId w:val="48"/>
  </w:num>
  <w:num w:numId="22">
    <w:abstractNumId w:val="35"/>
  </w:num>
  <w:num w:numId="23">
    <w:abstractNumId w:val="43"/>
  </w:num>
  <w:num w:numId="24">
    <w:abstractNumId w:val="41"/>
  </w:num>
  <w:num w:numId="25">
    <w:abstractNumId w:val="2"/>
  </w:num>
  <w:num w:numId="26">
    <w:abstractNumId w:val="14"/>
  </w:num>
  <w:num w:numId="27">
    <w:abstractNumId w:val="46"/>
  </w:num>
  <w:num w:numId="28">
    <w:abstractNumId w:val="3"/>
  </w:num>
  <w:num w:numId="29">
    <w:abstractNumId w:val="18"/>
  </w:num>
  <w:num w:numId="30">
    <w:abstractNumId w:val="33"/>
  </w:num>
  <w:num w:numId="31">
    <w:abstractNumId w:val="34"/>
  </w:num>
  <w:num w:numId="32">
    <w:abstractNumId w:val="17"/>
  </w:num>
  <w:num w:numId="33">
    <w:abstractNumId w:val="30"/>
  </w:num>
  <w:num w:numId="34">
    <w:abstractNumId w:val="37"/>
  </w:num>
  <w:num w:numId="35">
    <w:abstractNumId w:val="10"/>
  </w:num>
  <w:num w:numId="36">
    <w:abstractNumId w:val="8"/>
  </w:num>
  <w:num w:numId="37">
    <w:abstractNumId w:val="40"/>
  </w:num>
  <w:num w:numId="38">
    <w:abstractNumId w:val="42"/>
  </w:num>
  <w:num w:numId="39">
    <w:abstractNumId w:val="32"/>
  </w:num>
  <w:num w:numId="40">
    <w:abstractNumId w:val="22"/>
  </w:num>
  <w:num w:numId="41">
    <w:abstractNumId w:val="23"/>
  </w:num>
  <w:num w:numId="42">
    <w:abstractNumId w:val="29"/>
  </w:num>
  <w:num w:numId="43">
    <w:abstractNumId w:val="16"/>
  </w:num>
  <w:num w:numId="44">
    <w:abstractNumId w:val="21"/>
  </w:num>
  <w:num w:numId="45">
    <w:abstractNumId w:val="9"/>
  </w:num>
  <w:num w:numId="46">
    <w:abstractNumId w:val="39"/>
  </w:num>
  <w:num w:numId="47">
    <w:abstractNumId w:val="24"/>
  </w:num>
  <w:num w:numId="48">
    <w:abstractNumId w:val="25"/>
  </w:num>
  <w:num w:numId="49">
    <w:abstractNumId w:val="15"/>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7A"/>
    <w:rsid w:val="00004D83"/>
    <w:rsid w:val="00022FDC"/>
    <w:rsid w:val="00035A21"/>
    <w:rsid w:val="000730B9"/>
    <w:rsid w:val="000A4A04"/>
    <w:rsid w:val="000C66C4"/>
    <w:rsid w:val="000C7473"/>
    <w:rsid w:val="000E2EE6"/>
    <w:rsid w:val="0012060E"/>
    <w:rsid w:val="00121D59"/>
    <w:rsid w:val="00150622"/>
    <w:rsid w:val="00161628"/>
    <w:rsid w:val="00167774"/>
    <w:rsid w:val="001733D2"/>
    <w:rsid w:val="00191E1E"/>
    <w:rsid w:val="001A0F1F"/>
    <w:rsid w:val="001A33E6"/>
    <w:rsid w:val="001B0514"/>
    <w:rsid w:val="001B1229"/>
    <w:rsid w:val="001B55C9"/>
    <w:rsid w:val="001E6CDA"/>
    <w:rsid w:val="001F445F"/>
    <w:rsid w:val="00204442"/>
    <w:rsid w:val="00215486"/>
    <w:rsid w:val="00216758"/>
    <w:rsid w:val="00231EA9"/>
    <w:rsid w:val="0023323F"/>
    <w:rsid w:val="00233EE9"/>
    <w:rsid w:val="00241838"/>
    <w:rsid w:val="002535B4"/>
    <w:rsid w:val="00270747"/>
    <w:rsid w:val="002A59B4"/>
    <w:rsid w:val="002B52DE"/>
    <w:rsid w:val="002C5FFE"/>
    <w:rsid w:val="002F3A8B"/>
    <w:rsid w:val="003210D5"/>
    <w:rsid w:val="00332640"/>
    <w:rsid w:val="003515B7"/>
    <w:rsid w:val="0036210B"/>
    <w:rsid w:val="00362D7C"/>
    <w:rsid w:val="00373D32"/>
    <w:rsid w:val="00376A7B"/>
    <w:rsid w:val="003B41EF"/>
    <w:rsid w:val="004244C7"/>
    <w:rsid w:val="00451C0F"/>
    <w:rsid w:val="004645A6"/>
    <w:rsid w:val="00477331"/>
    <w:rsid w:val="00490D6D"/>
    <w:rsid w:val="004A51B9"/>
    <w:rsid w:val="004B3131"/>
    <w:rsid w:val="004B6EC7"/>
    <w:rsid w:val="004D4144"/>
    <w:rsid w:val="004E71D1"/>
    <w:rsid w:val="005159EC"/>
    <w:rsid w:val="005244E1"/>
    <w:rsid w:val="00527638"/>
    <w:rsid w:val="0053452E"/>
    <w:rsid w:val="00534A80"/>
    <w:rsid w:val="005365DA"/>
    <w:rsid w:val="005423FD"/>
    <w:rsid w:val="00556CE0"/>
    <w:rsid w:val="00560E4F"/>
    <w:rsid w:val="00586A01"/>
    <w:rsid w:val="005F6F7F"/>
    <w:rsid w:val="005F7630"/>
    <w:rsid w:val="005F7730"/>
    <w:rsid w:val="0060059B"/>
    <w:rsid w:val="00653994"/>
    <w:rsid w:val="00653A8E"/>
    <w:rsid w:val="00662448"/>
    <w:rsid w:val="006A52A9"/>
    <w:rsid w:val="006A7CC0"/>
    <w:rsid w:val="006A7F20"/>
    <w:rsid w:val="006B153A"/>
    <w:rsid w:val="006B7024"/>
    <w:rsid w:val="006C3993"/>
    <w:rsid w:val="006C5332"/>
    <w:rsid w:val="006F5EE4"/>
    <w:rsid w:val="007054A1"/>
    <w:rsid w:val="00715277"/>
    <w:rsid w:val="0071537E"/>
    <w:rsid w:val="0072339C"/>
    <w:rsid w:val="00743B91"/>
    <w:rsid w:val="0075178A"/>
    <w:rsid w:val="00775C9B"/>
    <w:rsid w:val="007860E8"/>
    <w:rsid w:val="007B154B"/>
    <w:rsid w:val="007B3DCB"/>
    <w:rsid w:val="007C06E4"/>
    <w:rsid w:val="007E237E"/>
    <w:rsid w:val="007E2EF2"/>
    <w:rsid w:val="007E36D3"/>
    <w:rsid w:val="00810A6A"/>
    <w:rsid w:val="00825F8C"/>
    <w:rsid w:val="008370FE"/>
    <w:rsid w:val="0086072F"/>
    <w:rsid w:val="00867609"/>
    <w:rsid w:val="00880EA9"/>
    <w:rsid w:val="00884111"/>
    <w:rsid w:val="0088611F"/>
    <w:rsid w:val="009009E9"/>
    <w:rsid w:val="00932B04"/>
    <w:rsid w:val="009723ED"/>
    <w:rsid w:val="00976991"/>
    <w:rsid w:val="009924E8"/>
    <w:rsid w:val="009A6C34"/>
    <w:rsid w:val="009E459C"/>
    <w:rsid w:val="00A00020"/>
    <w:rsid w:val="00A16DD0"/>
    <w:rsid w:val="00A27A1E"/>
    <w:rsid w:val="00A40A5F"/>
    <w:rsid w:val="00A45FAC"/>
    <w:rsid w:val="00A52D49"/>
    <w:rsid w:val="00A8527F"/>
    <w:rsid w:val="00AB1A80"/>
    <w:rsid w:val="00AC5D72"/>
    <w:rsid w:val="00AD5828"/>
    <w:rsid w:val="00AE04B0"/>
    <w:rsid w:val="00B05C01"/>
    <w:rsid w:val="00B11863"/>
    <w:rsid w:val="00B2113A"/>
    <w:rsid w:val="00B23CA5"/>
    <w:rsid w:val="00B247E1"/>
    <w:rsid w:val="00B33FA4"/>
    <w:rsid w:val="00B4021B"/>
    <w:rsid w:val="00B42B38"/>
    <w:rsid w:val="00B52DCD"/>
    <w:rsid w:val="00B649B7"/>
    <w:rsid w:val="00B718EB"/>
    <w:rsid w:val="00B87B72"/>
    <w:rsid w:val="00B91883"/>
    <w:rsid w:val="00BA05AF"/>
    <w:rsid w:val="00BA4404"/>
    <w:rsid w:val="00BC426D"/>
    <w:rsid w:val="00BE0FC0"/>
    <w:rsid w:val="00BE1EC3"/>
    <w:rsid w:val="00C40A13"/>
    <w:rsid w:val="00C62F9E"/>
    <w:rsid w:val="00C70099"/>
    <w:rsid w:val="00C70E23"/>
    <w:rsid w:val="00C74E3C"/>
    <w:rsid w:val="00C93BF8"/>
    <w:rsid w:val="00C9497A"/>
    <w:rsid w:val="00C96BFA"/>
    <w:rsid w:val="00CB2585"/>
    <w:rsid w:val="00CB776B"/>
    <w:rsid w:val="00CD7148"/>
    <w:rsid w:val="00CE241F"/>
    <w:rsid w:val="00CE2FB0"/>
    <w:rsid w:val="00D07903"/>
    <w:rsid w:val="00D20060"/>
    <w:rsid w:val="00D40929"/>
    <w:rsid w:val="00D73CEE"/>
    <w:rsid w:val="00D76A90"/>
    <w:rsid w:val="00D859D3"/>
    <w:rsid w:val="00D85CFB"/>
    <w:rsid w:val="00D97B31"/>
    <w:rsid w:val="00DE4370"/>
    <w:rsid w:val="00E16BE7"/>
    <w:rsid w:val="00E26A57"/>
    <w:rsid w:val="00E31BBE"/>
    <w:rsid w:val="00E33987"/>
    <w:rsid w:val="00E43649"/>
    <w:rsid w:val="00E87CB6"/>
    <w:rsid w:val="00EA1130"/>
    <w:rsid w:val="00EA68DD"/>
    <w:rsid w:val="00EB0369"/>
    <w:rsid w:val="00EC7389"/>
    <w:rsid w:val="00EF54A6"/>
    <w:rsid w:val="00F315DA"/>
    <w:rsid w:val="00F3314D"/>
    <w:rsid w:val="00F54FF2"/>
    <w:rsid w:val="00F70628"/>
    <w:rsid w:val="00F85478"/>
    <w:rsid w:val="00F928C9"/>
    <w:rsid w:val="00F97DA0"/>
    <w:rsid w:val="00FA2EF1"/>
    <w:rsid w:val="00FC22BC"/>
    <w:rsid w:val="00FF291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673FDA"/>
  <w15:docId w15:val="{7B58E4F8-DB13-427A-9DE4-07C35976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122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styleId="Seitenzahl">
    <w:name w:val="page number"/>
    <w:rsid w:val="001A0F1F"/>
    <w:rPr>
      <w:rFonts w:ascii="Arial" w:hAnsi="Arial"/>
      <w:sz w:val="20"/>
    </w:rPr>
  </w:style>
  <w:style w:type="paragraph" w:styleId="Listenabsatz">
    <w:name w:val="List Paragraph"/>
    <w:basedOn w:val="Standard"/>
    <w:uiPriority w:val="34"/>
    <w:qFormat/>
    <w:rsid w:val="005F7630"/>
    <w:pPr>
      <w:ind w:left="720"/>
      <w:contextualSpacing/>
    </w:pPr>
  </w:style>
  <w:style w:type="character" w:styleId="HTMLZitat">
    <w:name w:val="HTML Cite"/>
    <w:basedOn w:val="Absatz-Standardschriftart"/>
    <w:uiPriority w:val="99"/>
    <w:semiHidden/>
    <w:unhideWhenUsed/>
    <w:rsid w:val="00490D6D"/>
    <w:rPr>
      <w:i w:val="0"/>
      <w:iCs w:val="0"/>
      <w:color w:val="006621"/>
    </w:rPr>
  </w:style>
  <w:style w:type="paragraph" w:customStyle="1" w:styleId="Einzeilig">
    <w:name w:val="Einzeilig"/>
    <w:basedOn w:val="Standard"/>
    <w:rsid w:val="00B718EB"/>
    <w:pPr>
      <w:spacing w:line="240" w:lineRule="auto"/>
      <w:jc w:val="both"/>
    </w:pPr>
    <w:rPr>
      <w:rFonts w:ascii="Verdana" w:eastAsia="Times New Roman" w:hAnsi="Verdana" w:cs="Times New Roman"/>
      <w:sz w:val="20"/>
      <w:szCs w:val="24"/>
      <w:lang w:eastAsia="de-DE"/>
    </w:rPr>
  </w:style>
  <w:style w:type="character" w:styleId="Platzhaltertext">
    <w:name w:val="Placeholder Text"/>
    <w:basedOn w:val="Absatz-Standardschriftart"/>
    <w:uiPriority w:val="99"/>
    <w:semiHidden/>
    <w:rsid w:val="00C62F9E"/>
    <w:rPr>
      <w:color w:val="808080"/>
    </w:rPr>
  </w:style>
  <w:style w:type="paragraph" w:styleId="StandardWeb">
    <w:name w:val="Normal (Web)"/>
    <w:basedOn w:val="Standard"/>
    <w:uiPriority w:val="99"/>
    <w:unhideWhenUsed/>
    <w:rsid w:val="00D85CFB"/>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customStyle="1" w:styleId="mw-headline">
    <w:name w:val="mw-headline"/>
    <w:basedOn w:val="Absatz-Standardschriftart"/>
    <w:rsid w:val="00B247E1"/>
  </w:style>
  <w:style w:type="character" w:styleId="BesuchterLink">
    <w:name w:val="FollowedHyperlink"/>
    <w:basedOn w:val="Absatz-Standardschriftart"/>
    <w:uiPriority w:val="99"/>
    <w:semiHidden/>
    <w:unhideWhenUsed/>
    <w:rsid w:val="005F77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 w:id="1052121453">
      <w:bodyDiv w:val="1"/>
      <w:marLeft w:val="0"/>
      <w:marRight w:val="0"/>
      <w:marTop w:val="0"/>
      <w:marBottom w:val="0"/>
      <w:divBdr>
        <w:top w:val="none" w:sz="0" w:space="0" w:color="auto"/>
        <w:left w:val="none" w:sz="0" w:space="0" w:color="auto"/>
        <w:bottom w:val="none" w:sz="0" w:space="0" w:color="auto"/>
        <w:right w:val="none" w:sz="0" w:space="0" w:color="auto"/>
      </w:divBdr>
      <w:divsChild>
        <w:div w:id="1978026356">
          <w:marLeft w:val="0"/>
          <w:marRight w:val="0"/>
          <w:marTop w:val="0"/>
          <w:marBottom w:val="0"/>
          <w:divBdr>
            <w:top w:val="single" w:sz="6" w:space="0" w:color="FF9700"/>
            <w:left w:val="single" w:sz="6" w:space="0" w:color="FF9700"/>
            <w:bottom w:val="single" w:sz="6" w:space="0" w:color="FF9700"/>
            <w:right w:val="single" w:sz="6" w:space="0" w:color="FF9700"/>
          </w:divBdr>
          <w:divsChild>
            <w:div w:id="844515890">
              <w:marLeft w:val="0"/>
              <w:marRight w:val="0"/>
              <w:marTop w:val="0"/>
              <w:marBottom w:val="0"/>
              <w:divBdr>
                <w:top w:val="none" w:sz="0" w:space="0" w:color="auto"/>
                <w:left w:val="none" w:sz="0" w:space="0" w:color="auto"/>
                <w:bottom w:val="none" w:sz="0" w:space="0" w:color="auto"/>
                <w:right w:val="none" w:sz="0" w:space="0" w:color="auto"/>
              </w:divBdr>
              <w:divsChild>
                <w:div w:id="693843973">
                  <w:marLeft w:val="30"/>
                  <w:marRight w:val="30"/>
                  <w:marTop w:val="30"/>
                  <w:marBottom w:val="30"/>
                  <w:divBdr>
                    <w:top w:val="dashed" w:sz="18" w:space="2" w:color="FF9700"/>
                    <w:left w:val="dashed" w:sz="18" w:space="8" w:color="FF9700"/>
                    <w:bottom w:val="dashed" w:sz="18" w:space="2" w:color="FF9700"/>
                    <w:right w:val="dashed" w:sz="18" w:space="8" w:color="FF9700"/>
                  </w:divBdr>
                </w:div>
              </w:divsChild>
            </w:div>
          </w:divsChild>
        </w:div>
      </w:divsChild>
    </w:div>
    <w:div w:id="1477181984">
      <w:bodyDiv w:val="1"/>
      <w:marLeft w:val="0"/>
      <w:marRight w:val="0"/>
      <w:marTop w:val="0"/>
      <w:marBottom w:val="0"/>
      <w:divBdr>
        <w:top w:val="none" w:sz="0" w:space="0" w:color="auto"/>
        <w:left w:val="none" w:sz="0" w:space="0" w:color="auto"/>
        <w:bottom w:val="none" w:sz="0" w:space="0" w:color="auto"/>
        <w:right w:val="none" w:sz="0" w:space="0" w:color="auto"/>
      </w:divBdr>
      <w:divsChild>
        <w:div w:id="2090349650">
          <w:marLeft w:val="0"/>
          <w:marRight w:val="0"/>
          <w:marTop w:val="0"/>
          <w:marBottom w:val="0"/>
          <w:divBdr>
            <w:top w:val="none" w:sz="0" w:space="0" w:color="auto"/>
            <w:left w:val="none" w:sz="0" w:space="0" w:color="auto"/>
            <w:bottom w:val="none" w:sz="0" w:space="0" w:color="auto"/>
            <w:right w:val="none" w:sz="0" w:space="0" w:color="auto"/>
          </w:divBdr>
          <w:divsChild>
            <w:div w:id="145127035">
              <w:marLeft w:val="0"/>
              <w:marRight w:val="0"/>
              <w:marTop w:val="0"/>
              <w:marBottom w:val="0"/>
              <w:divBdr>
                <w:top w:val="none" w:sz="0" w:space="0" w:color="auto"/>
                <w:left w:val="none" w:sz="0" w:space="0" w:color="auto"/>
                <w:bottom w:val="none" w:sz="0" w:space="0" w:color="auto"/>
                <w:right w:val="none" w:sz="0" w:space="0" w:color="auto"/>
              </w:divBdr>
              <w:divsChild>
                <w:div w:id="1180776168">
                  <w:marLeft w:val="0"/>
                  <w:marRight w:val="0"/>
                  <w:marTop w:val="0"/>
                  <w:marBottom w:val="0"/>
                  <w:divBdr>
                    <w:top w:val="none" w:sz="0" w:space="0" w:color="auto"/>
                    <w:left w:val="none" w:sz="0" w:space="0" w:color="auto"/>
                    <w:bottom w:val="none" w:sz="0" w:space="0" w:color="auto"/>
                    <w:right w:val="none" w:sz="0" w:space="0" w:color="auto"/>
                  </w:divBdr>
                  <w:divsChild>
                    <w:div w:id="658844527">
                      <w:marLeft w:val="0"/>
                      <w:marRight w:val="0"/>
                      <w:marTop w:val="0"/>
                      <w:marBottom w:val="0"/>
                      <w:divBdr>
                        <w:top w:val="none" w:sz="0" w:space="0" w:color="auto"/>
                        <w:left w:val="none" w:sz="0" w:space="0" w:color="auto"/>
                        <w:bottom w:val="none" w:sz="0" w:space="0" w:color="auto"/>
                        <w:right w:val="none" w:sz="0" w:space="0" w:color="auto"/>
                      </w:divBdr>
                      <w:divsChild>
                        <w:div w:id="1165778388">
                          <w:marLeft w:val="0"/>
                          <w:marRight w:val="0"/>
                          <w:marTop w:val="0"/>
                          <w:marBottom w:val="0"/>
                          <w:divBdr>
                            <w:top w:val="none" w:sz="0" w:space="0" w:color="auto"/>
                            <w:left w:val="none" w:sz="0" w:space="0" w:color="auto"/>
                            <w:bottom w:val="none" w:sz="0" w:space="0" w:color="auto"/>
                            <w:right w:val="none" w:sz="0" w:space="0" w:color="auto"/>
                          </w:divBdr>
                          <w:divsChild>
                            <w:div w:id="1613777820">
                              <w:marLeft w:val="0"/>
                              <w:marRight w:val="0"/>
                              <w:marTop w:val="0"/>
                              <w:marBottom w:val="0"/>
                              <w:divBdr>
                                <w:top w:val="none" w:sz="0" w:space="0" w:color="auto"/>
                                <w:left w:val="none" w:sz="0" w:space="0" w:color="auto"/>
                                <w:bottom w:val="none" w:sz="0" w:space="0" w:color="auto"/>
                                <w:right w:val="none" w:sz="0" w:space="0" w:color="auto"/>
                              </w:divBdr>
                              <w:divsChild>
                                <w:div w:id="19218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Chemiepark_Bitterfeld-Wolfen" TargetMode="External"/><Relationship Id="rId13" Type="http://schemas.openxmlformats.org/officeDocument/2006/relationships/hyperlink" Target="http://www.schulraetsel.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halt-bitterfeld.de/de/wirtschaftsstandor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nhalt-bitterfeld.de" TargetMode="External"/><Relationship Id="rId5" Type="http://schemas.openxmlformats.org/officeDocument/2006/relationships/webSettings" Target="webSettings.xml"/><Relationship Id="rId15" Type="http://schemas.openxmlformats.org/officeDocument/2006/relationships/hyperlink" Target="http://www.ifm-wolfen.de/de/die_museumspaedagogik.html" TargetMode="External"/><Relationship Id="rId10" Type="http://schemas.openxmlformats.org/officeDocument/2006/relationships/hyperlink" Target="http://www.schulraetsel.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fm-wolfen.de/de/die_museumspaedagogik.html" TargetMode="External"/><Relationship Id="rId14" Type="http://schemas.openxmlformats.org/officeDocument/2006/relationships/hyperlink" Target="https://de.wikipedia.org/wiki/Chemiepark_Bitterfeld-Wolf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179FC-C1B9-4549-93E9-8A9834C7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1193</Words>
  <Characters>7519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12</cp:revision>
  <cp:lastPrinted>2016-06-23T13:18:00Z</cp:lastPrinted>
  <dcterms:created xsi:type="dcterms:W3CDTF">2020-06-11T09:02:00Z</dcterms:created>
  <dcterms:modified xsi:type="dcterms:W3CDTF">2021-04-08T10:14:00Z</dcterms:modified>
</cp:coreProperties>
</file>