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26C" w:rsidRDefault="002B70E9" w:rsidP="0095326C">
      <w:r>
        <w:rPr>
          <w:noProof/>
          <w:lang w:eastAsia="de-DE"/>
        </w:rPr>
        <mc:AlternateContent>
          <mc:Choice Requires="wps">
            <w:drawing>
              <wp:anchor distT="0" distB="0" distL="0" distR="89535" simplePos="0" relativeHeight="251654656" behindDoc="0" locked="0" layoutInCell="1" allowOverlap="1" wp14:anchorId="5DDEF0C7" wp14:editId="5F88E8E8">
                <wp:simplePos x="0" y="0"/>
                <wp:positionH relativeFrom="margin">
                  <wp:posOffset>-71755</wp:posOffset>
                </wp:positionH>
                <wp:positionV relativeFrom="page">
                  <wp:posOffset>642620</wp:posOffset>
                </wp:positionV>
                <wp:extent cx="6261100" cy="2328545"/>
                <wp:effectExtent l="635" t="4445" r="5715" b="635"/>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328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CellMar>
                                <w:top w:w="85" w:type="dxa"/>
                                <w:bottom w:w="85" w:type="dxa"/>
                              </w:tblCellMar>
                              <w:tblLook w:val="0000" w:firstRow="0" w:lastRow="0" w:firstColumn="0" w:lastColumn="0" w:noHBand="0" w:noVBand="0"/>
                            </w:tblPr>
                            <w:tblGrid>
                              <w:gridCol w:w="9894"/>
                            </w:tblGrid>
                            <w:tr w:rsidR="0095326C">
                              <w:tc>
                                <w:tcPr>
                                  <w:tcW w:w="9894" w:type="dxa"/>
                                  <w:tcBorders>
                                    <w:top w:val="single" w:sz="4" w:space="0" w:color="000000"/>
                                    <w:left w:val="single" w:sz="4" w:space="0" w:color="000000"/>
                                    <w:bottom w:val="single" w:sz="4" w:space="0" w:color="000000"/>
                                    <w:right w:val="single" w:sz="4" w:space="0" w:color="000000"/>
                                  </w:tcBorders>
                                  <w:shd w:val="clear" w:color="auto" w:fill="006600"/>
                                </w:tcPr>
                                <w:p w:rsidR="0095326C" w:rsidRDefault="0095326C" w:rsidP="00EA50B4">
                                  <w:pPr>
                                    <w:snapToGrid w:val="0"/>
                                    <w:spacing w:before="240" w:line="240" w:lineRule="auto"/>
                                    <w:jc w:val="center"/>
                                    <w:rPr>
                                      <w:rFonts w:cs="Arial"/>
                                      <w:b/>
                                      <w:color w:val="FFFFFF"/>
                                      <w:sz w:val="32"/>
                                      <w:szCs w:val="32"/>
                                    </w:rPr>
                                  </w:pPr>
                                  <w:r>
                                    <w:rPr>
                                      <w:rFonts w:cs="Arial"/>
                                      <w:b/>
                                      <w:color w:val="FFFFFF"/>
                                      <w:sz w:val="32"/>
                                      <w:szCs w:val="32"/>
                                    </w:rPr>
                                    <w:t xml:space="preserve">Niveaubestimmende Aufgabe zum Fachlehrplan </w:t>
                                  </w:r>
                                </w:p>
                                <w:p w:rsidR="0095326C" w:rsidRDefault="0095326C" w:rsidP="00EA50B4">
                                  <w:pPr>
                                    <w:spacing w:before="240" w:line="240" w:lineRule="auto"/>
                                    <w:jc w:val="center"/>
                                    <w:rPr>
                                      <w:rFonts w:cs="Arial"/>
                                      <w:b/>
                                      <w:color w:val="FFFFFF"/>
                                      <w:sz w:val="32"/>
                                      <w:szCs w:val="32"/>
                                    </w:rPr>
                                  </w:pPr>
                                  <w:r>
                                    <w:rPr>
                                      <w:rFonts w:cs="Arial"/>
                                      <w:b/>
                                      <w:color w:val="FFFFFF"/>
                                      <w:sz w:val="32"/>
                                      <w:szCs w:val="32"/>
                                    </w:rPr>
                                    <w:t>Betriebs- und Volkswirtschaftslehre</w:t>
                                  </w:r>
                                </w:p>
                                <w:p w:rsidR="0095326C" w:rsidRDefault="0095326C" w:rsidP="00EA50B4">
                                  <w:pPr>
                                    <w:spacing w:before="240" w:line="240" w:lineRule="auto"/>
                                    <w:jc w:val="center"/>
                                    <w:rPr>
                                      <w:rFonts w:cs="Arial"/>
                                      <w:b/>
                                      <w:color w:val="FFFFFF"/>
                                      <w:sz w:val="32"/>
                                      <w:szCs w:val="32"/>
                                    </w:rPr>
                                  </w:pPr>
                                  <w:r>
                                    <w:rPr>
                                      <w:rFonts w:cs="Arial"/>
                                      <w:b/>
                                      <w:color w:val="FFFFFF"/>
                                      <w:sz w:val="32"/>
                                      <w:szCs w:val="32"/>
                                    </w:rPr>
                                    <w:t>Fachgymnasium</w:t>
                                  </w:r>
                                </w:p>
                                <w:p w:rsidR="0095326C" w:rsidRDefault="0095326C" w:rsidP="00EA50B4">
                                  <w:pPr>
                                    <w:spacing w:line="240" w:lineRule="auto"/>
                                    <w:jc w:val="center"/>
                                    <w:rPr>
                                      <w:rFonts w:cs="Arial"/>
                                      <w:b/>
                                      <w:color w:val="FFFFFF"/>
                                      <w:sz w:val="32"/>
                                      <w:szCs w:val="32"/>
                                    </w:rPr>
                                  </w:pPr>
                                </w:p>
                                <w:p w:rsidR="0095326C" w:rsidRDefault="0095326C" w:rsidP="00C41984">
                                  <w:pPr>
                                    <w:spacing w:line="240" w:lineRule="auto"/>
                                    <w:jc w:val="center"/>
                                    <w:rPr>
                                      <w:rFonts w:cs="Arial"/>
                                      <w:b/>
                                      <w:color w:val="FFFFFF"/>
                                      <w:sz w:val="28"/>
                                      <w:szCs w:val="28"/>
                                    </w:rPr>
                                  </w:pPr>
                                  <w:r>
                                    <w:rPr>
                                      <w:rFonts w:cs="Arial"/>
                                      <w:b/>
                                      <w:color w:val="FFFFFF"/>
                                      <w:sz w:val="28"/>
                                      <w:szCs w:val="28"/>
                                    </w:rPr>
                                    <w:t>„</w:t>
                                  </w:r>
                                  <w:r w:rsidR="002F4347">
                                    <w:rPr>
                                      <w:rFonts w:cs="Arial"/>
                                      <w:b/>
                                      <w:color w:val="FFFFFF"/>
                                      <w:sz w:val="28"/>
                                      <w:szCs w:val="28"/>
                                    </w:rPr>
                                    <w:t>Wirtschaftsordnungen im Vergleich</w:t>
                                  </w:r>
                                  <w:r>
                                    <w:rPr>
                                      <w:rFonts w:cs="Arial"/>
                                      <w:b/>
                                      <w:color w:val="FFFFFF"/>
                                      <w:sz w:val="28"/>
                                      <w:szCs w:val="28"/>
                                    </w:rPr>
                                    <w:t>“</w:t>
                                  </w:r>
                                </w:p>
                                <w:p w:rsidR="00C41984" w:rsidRPr="00C41984" w:rsidRDefault="00C41984" w:rsidP="00C41984">
                                  <w:pPr>
                                    <w:spacing w:line="240" w:lineRule="auto"/>
                                    <w:jc w:val="center"/>
                                    <w:rPr>
                                      <w:rFonts w:cs="Arial"/>
                                      <w:b/>
                                      <w:color w:val="FFFFFF"/>
                                      <w:sz w:val="28"/>
                                      <w:szCs w:val="28"/>
                                    </w:rPr>
                                  </w:pPr>
                                </w:p>
                                <w:p w:rsidR="0095326C" w:rsidRDefault="00C41984">
                                  <w:pPr>
                                    <w:jc w:val="center"/>
                                    <w:rPr>
                                      <w:rFonts w:cs="Arial"/>
                                      <w:color w:val="FFFFFF"/>
                                      <w:sz w:val="28"/>
                                      <w:szCs w:val="28"/>
                                    </w:rPr>
                                  </w:pPr>
                                  <w:r>
                                    <w:rPr>
                                      <w:rFonts w:cs="Arial"/>
                                      <w:color w:val="FFFFFF"/>
                                      <w:sz w:val="28"/>
                                      <w:szCs w:val="28"/>
                                    </w:rPr>
                                    <w:t>Schuljahrgang 11</w:t>
                                  </w:r>
                                </w:p>
                                <w:p w:rsidR="0095326C" w:rsidRPr="009047B5" w:rsidRDefault="0095326C" w:rsidP="00D13528">
                                  <w:pPr>
                                    <w:jc w:val="center"/>
                                    <w:rPr>
                                      <w:rFonts w:cs="Arial"/>
                                      <w:color w:val="FFFFFF"/>
                                    </w:rPr>
                                  </w:pPr>
                                  <w:r w:rsidRPr="009047B5">
                                    <w:rPr>
                                      <w:rFonts w:cs="Arial"/>
                                      <w:color w:val="FFFFFF"/>
                                    </w:rPr>
                                    <w:t xml:space="preserve">(Arbeitsstand: </w:t>
                                  </w:r>
                                  <w:r w:rsidR="002B70E9" w:rsidRPr="009047B5">
                                    <w:rPr>
                                      <w:rFonts w:cs="Arial"/>
                                      <w:color w:val="FFFFFF"/>
                                    </w:rPr>
                                    <w:t>18.05</w:t>
                                  </w:r>
                                  <w:r w:rsidRPr="009047B5">
                                    <w:rPr>
                                      <w:rFonts w:cs="Arial"/>
                                      <w:color w:val="FFFFFF"/>
                                    </w:rPr>
                                    <w:t>.2017)</w:t>
                                  </w:r>
                                </w:p>
                              </w:tc>
                            </w:tr>
                          </w:tbl>
                          <w:p w:rsidR="0095326C" w:rsidRDefault="0095326C" w:rsidP="009532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65pt;margin-top:50.6pt;width:493pt;height:183.35pt;z-index:251654656;visibility:visible;mso-wrap-style:square;mso-width-percent:0;mso-height-percent:0;mso-wrap-distance-left:0;mso-wrap-distance-top:0;mso-wrap-distance-right:7.05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" stroked="f">
                <v:fill opacity="0"/>
                <v:textbox inset="0,0,0,0">
                  <w:txbxContent>
                    <w:tbl>
                      <w:tblPr>
                        <w:tblW w:w="0" w:type="auto"/>
                        <w:tblInd w:w="108" w:type="dxa"/>
                        <w:tblLayout w:type="fixed"/>
                        <w:tblCellMar>
                          <w:top w:w="85" w:type="dxa"/>
                          <w:bottom w:w="85" w:type="dxa"/>
                        </w:tblCellMar>
                        <w:tblLook w:val="0000" w:firstRow="0" w:lastRow="0" w:firstColumn="0" w:lastColumn="0" w:noHBand="0" w:noVBand="0"/>
                      </w:tblPr>
                      <w:tblGrid>
                        <w:gridCol w:w="9894"/>
                      </w:tblGrid>
                      <w:tr w:rsidR="0095326C">
                        <w:tc>
                          <w:tcPr>
                            <w:tcW w:w="9894" w:type="dxa"/>
                            <w:tcBorders>
                              <w:top w:val="single" w:sz="4" w:space="0" w:color="000000"/>
                              <w:left w:val="single" w:sz="4" w:space="0" w:color="000000"/>
                              <w:bottom w:val="single" w:sz="4" w:space="0" w:color="000000"/>
                              <w:right w:val="single" w:sz="4" w:space="0" w:color="000000"/>
                            </w:tcBorders>
                            <w:shd w:val="clear" w:color="auto" w:fill="006600"/>
                          </w:tcPr>
                          <w:p w:rsidR="0095326C" w:rsidRDefault="0095326C" w:rsidP="00EA50B4">
                            <w:pPr>
                              <w:snapToGrid w:val="0"/>
                              <w:spacing w:before="240" w:line="240" w:lineRule="auto"/>
                              <w:jc w:val="center"/>
                              <w:rPr>
                                <w:rFonts w:cs="Arial"/>
                                <w:b/>
                                <w:color w:val="FFFFFF"/>
                                <w:sz w:val="32"/>
                                <w:szCs w:val="32"/>
                              </w:rPr>
                            </w:pPr>
                            <w:r>
                              <w:rPr>
                                <w:rFonts w:cs="Arial"/>
                                <w:b/>
                                <w:color w:val="FFFFFF"/>
                                <w:sz w:val="32"/>
                                <w:szCs w:val="32"/>
                              </w:rPr>
                              <w:t xml:space="preserve">Niveaubestimmende Aufgabe zum Fachlehrplan </w:t>
                            </w:r>
                          </w:p>
                          <w:p w:rsidR="0095326C" w:rsidRDefault="0095326C" w:rsidP="00EA50B4">
                            <w:pPr>
                              <w:spacing w:before="240" w:line="240" w:lineRule="auto"/>
                              <w:jc w:val="center"/>
                              <w:rPr>
                                <w:rFonts w:cs="Arial"/>
                                <w:b/>
                                <w:color w:val="FFFFFF"/>
                                <w:sz w:val="32"/>
                                <w:szCs w:val="32"/>
                              </w:rPr>
                            </w:pPr>
                            <w:r>
                              <w:rPr>
                                <w:rFonts w:cs="Arial"/>
                                <w:b/>
                                <w:color w:val="FFFFFF"/>
                                <w:sz w:val="32"/>
                                <w:szCs w:val="32"/>
                              </w:rPr>
                              <w:t>Betriebs- und Volkswirtschaftslehre</w:t>
                            </w:r>
                          </w:p>
                          <w:p w:rsidR="0095326C" w:rsidRDefault="0095326C" w:rsidP="00EA50B4">
                            <w:pPr>
                              <w:spacing w:before="240" w:line="240" w:lineRule="auto"/>
                              <w:jc w:val="center"/>
                              <w:rPr>
                                <w:rFonts w:cs="Arial"/>
                                <w:b/>
                                <w:color w:val="FFFFFF"/>
                                <w:sz w:val="32"/>
                                <w:szCs w:val="32"/>
                              </w:rPr>
                            </w:pPr>
                            <w:r>
                              <w:rPr>
                                <w:rFonts w:cs="Arial"/>
                                <w:b/>
                                <w:color w:val="FFFFFF"/>
                                <w:sz w:val="32"/>
                                <w:szCs w:val="32"/>
                              </w:rPr>
                              <w:t>Fachgymnasium</w:t>
                            </w:r>
                          </w:p>
                          <w:p w:rsidR="0095326C" w:rsidRDefault="0095326C" w:rsidP="00EA50B4">
                            <w:pPr>
                              <w:spacing w:line="240" w:lineRule="auto"/>
                              <w:jc w:val="center"/>
                              <w:rPr>
                                <w:rFonts w:cs="Arial"/>
                                <w:b/>
                                <w:color w:val="FFFFFF"/>
                                <w:sz w:val="32"/>
                                <w:szCs w:val="32"/>
                              </w:rPr>
                            </w:pPr>
                          </w:p>
                          <w:p w:rsidR="0095326C" w:rsidRDefault="0095326C" w:rsidP="00C41984">
                            <w:pPr>
                              <w:spacing w:line="240" w:lineRule="auto"/>
                              <w:jc w:val="center"/>
                              <w:rPr>
                                <w:rFonts w:cs="Arial"/>
                                <w:b/>
                                <w:color w:val="FFFFFF"/>
                                <w:sz w:val="28"/>
                                <w:szCs w:val="28"/>
                              </w:rPr>
                            </w:pPr>
                            <w:r>
                              <w:rPr>
                                <w:rFonts w:cs="Arial"/>
                                <w:b/>
                                <w:color w:val="FFFFFF"/>
                                <w:sz w:val="28"/>
                                <w:szCs w:val="28"/>
                              </w:rPr>
                              <w:t>„</w:t>
                            </w:r>
                            <w:r w:rsidR="002F4347">
                              <w:rPr>
                                <w:rFonts w:cs="Arial"/>
                                <w:b/>
                                <w:color w:val="FFFFFF"/>
                                <w:sz w:val="28"/>
                                <w:szCs w:val="28"/>
                              </w:rPr>
                              <w:t>Wirtschaftsordnungen im Vergleich</w:t>
                            </w:r>
                            <w:r>
                              <w:rPr>
                                <w:rFonts w:cs="Arial"/>
                                <w:b/>
                                <w:color w:val="FFFFFF"/>
                                <w:sz w:val="28"/>
                                <w:szCs w:val="28"/>
                              </w:rPr>
                              <w:t>“</w:t>
                            </w:r>
                          </w:p>
                          <w:p w:rsidR="00C41984" w:rsidRPr="00C41984" w:rsidRDefault="00C41984" w:rsidP="00C41984">
                            <w:pPr>
                              <w:spacing w:line="240" w:lineRule="auto"/>
                              <w:jc w:val="center"/>
                              <w:rPr>
                                <w:rFonts w:cs="Arial"/>
                                <w:b/>
                                <w:color w:val="FFFFFF"/>
                                <w:sz w:val="28"/>
                                <w:szCs w:val="28"/>
                              </w:rPr>
                            </w:pPr>
                          </w:p>
                          <w:p w:rsidR="0095326C" w:rsidRDefault="00C41984">
                            <w:pPr>
                              <w:jc w:val="center"/>
                              <w:rPr>
                                <w:rFonts w:cs="Arial"/>
                                <w:color w:val="FFFFFF"/>
                                <w:sz w:val="28"/>
                                <w:szCs w:val="28"/>
                              </w:rPr>
                            </w:pPr>
                            <w:r>
                              <w:rPr>
                                <w:rFonts w:cs="Arial"/>
                                <w:color w:val="FFFFFF"/>
                                <w:sz w:val="28"/>
                                <w:szCs w:val="28"/>
                              </w:rPr>
                              <w:t>Schuljahrgang 11</w:t>
                            </w:r>
                          </w:p>
                          <w:p w:rsidR="0095326C" w:rsidRPr="009047B5" w:rsidRDefault="0095326C" w:rsidP="00D13528">
                            <w:pPr>
                              <w:jc w:val="center"/>
                              <w:rPr>
                                <w:rFonts w:cs="Arial"/>
                                <w:color w:val="FFFFFF"/>
                              </w:rPr>
                            </w:pPr>
                            <w:r w:rsidRPr="009047B5">
                              <w:rPr>
                                <w:rFonts w:cs="Arial"/>
                                <w:color w:val="FFFFFF"/>
                              </w:rPr>
                              <w:t xml:space="preserve">(Arbeitsstand: </w:t>
                            </w:r>
                            <w:r w:rsidR="002B70E9" w:rsidRPr="009047B5">
                              <w:rPr>
                                <w:rFonts w:cs="Arial"/>
                                <w:color w:val="FFFFFF"/>
                              </w:rPr>
                              <w:t>18.05</w:t>
                            </w:r>
                            <w:r w:rsidRPr="009047B5">
                              <w:rPr>
                                <w:rFonts w:cs="Arial"/>
                                <w:color w:val="FFFFFF"/>
                              </w:rPr>
                              <w:t>.2017)</w:t>
                            </w:r>
                          </w:p>
                        </w:tc>
                      </w:tr>
                    </w:tbl>
                    <w:p w:rsidR="0095326C" w:rsidRDefault="0095326C" w:rsidP="0095326C">
                      <w:r>
                        <w:t xml:space="preserve"> </w:t>
                      </w:r>
                    </w:p>
                  </w:txbxContent>
                </v:textbox>
                <w10:wrap type="square" side="largest" anchorx="margin" anchory="page"/>
              </v:shape>
            </w:pict>
          </mc:Fallback>
        </mc:AlternateContent>
      </w:r>
    </w:p>
    <w:p w:rsidR="0095326C" w:rsidRDefault="0095326C" w:rsidP="00EA50B4">
      <w:pPr>
        <w:spacing w:line="240" w:lineRule="auto"/>
        <w:rPr>
          <w:rFonts w:cs="Arial"/>
        </w:rPr>
      </w:pPr>
      <w:r>
        <w:rPr>
          <w:rFonts w:cs="Arial"/>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w:t>
      </w:r>
      <w:r w:rsidR="00C37B56">
        <w:rPr>
          <w:rFonts w:cs="Arial"/>
        </w:rPr>
        <w:t xml:space="preserve">(Bildungsserver) oder direkt an </w:t>
      </w:r>
      <w:hyperlink r:id="rId9" w:history="1">
        <w:r w:rsidR="00C37B56" w:rsidRPr="00FC6B44">
          <w:rPr>
            <w:rStyle w:val="Hyperlink"/>
            <w:rFonts w:cs="Arial"/>
          </w:rPr>
          <w:t>andrea.neubauer@lisa.mb.sachsen-anhalt.de</w:t>
        </w:r>
      </w:hyperlink>
      <w:r w:rsidR="00C37B56">
        <w:rPr>
          <w:rFonts w:cs="Arial"/>
        </w:rPr>
        <w:t xml:space="preserve">. </w:t>
      </w:r>
    </w:p>
    <w:p w:rsidR="0095326C" w:rsidRDefault="0095326C" w:rsidP="0095326C"/>
    <w:p w:rsidR="0095326C" w:rsidRDefault="0095326C" w:rsidP="0095326C">
      <w:pPr>
        <w:pStyle w:val="KeinLeerraum"/>
        <w:rPr>
          <w:rFonts w:ascii="Arial" w:hAnsi="Arial" w:cs="Arial"/>
        </w:rPr>
      </w:pPr>
      <w:r>
        <w:rPr>
          <w:rFonts w:ascii="Arial" w:hAnsi="Arial" w:cs="Arial"/>
        </w:rPr>
        <w:t>An der Erarbeitung der niveaubestimmenden Aufgabe haben mitgewirkt:</w:t>
      </w:r>
    </w:p>
    <w:p w:rsidR="0095326C" w:rsidRDefault="0095326C" w:rsidP="0095326C">
      <w:pPr>
        <w:pStyle w:val="KeinLeerraum"/>
        <w:rPr>
          <w:rFonts w:ascii="Arial" w:hAnsi="Arial" w:cs="Arial"/>
          <w:color w:val="000000"/>
        </w:rPr>
      </w:pPr>
      <w:r>
        <w:rPr>
          <w:rFonts w:ascii="Arial" w:hAnsi="Arial" w:cs="Arial"/>
          <w:color w:val="000000"/>
        </w:rPr>
        <w:t>Bergner, Frank</w:t>
      </w:r>
      <w:r>
        <w:rPr>
          <w:rFonts w:ascii="Arial" w:hAnsi="Arial" w:cs="Arial"/>
          <w:color w:val="000000"/>
        </w:rPr>
        <w:tab/>
      </w:r>
      <w:r>
        <w:rPr>
          <w:rFonts w:ascii="Arial" w:hAnsi="Arial" w:cs="Arial"/>
          <w:color w:val="000000"/>
        </w:rPr>
        <w:tab/>
      </w:r>
      <w:r>
        <w:rPr>
          <w:rFonts w:ascii="Arial" w:hAnsi="Arial" w:cs="Arial"/>
          <w:color w:val="000000"/>
        </w:rPr>
        <w:tab/>
        <w:t>Halle</w:t>
      </w:r>
    </w:p>
    <w:p w:rsidR="0095326C" w:rsidRDefault="0095326C" w:rsidP="0095326C">
      <w:pPr>
        <w:pStyle w:val="KeinLeerraum"/>
        <w:rPr>
          <w:rFonts w:ascii="Arial" w:hAnsi="Arial" w:cs="Arial"/>
          <w:color w:val="000000"/>
        </w:rPr>
      </w:pPr>
      <w:r>
        <w:rPr>
          <w:rFonts w:ascii="Arial" w:hAnsi="Arial" w:cs="Arial"/>
          <w:color w:val="000000"/>
        </w:rPr>
        <w:t>Franz, Barbara</w:t>
      </w:r>
      <w:r>
        <w:rPr>
          <w:rFonts w:ascii="Arial" w:hAnsi="Arial" w:cs="Arial"/>
          <w:color w:val="000000"/>
        </w:rPr>
        <w:tab/>
      </w:r>
      <w:r>
        <w:rPr>
          <w:rFonts w:ascii="Arial" w:hAnsi="Arial" w:cs="Arial"/>
          <w:color w:val="000000"/>
        </w:rPr>
        <w:tab/>
      </w:r>
      <w:r>
        <w:rPr>
          <w:rFonts w:ascii="Arial" w:hAnsi="Arial" w:cs="Arial"/>
          <w:color w:val="000000"/>
        </w:rPr>
        <w:tab/>
        <w:t>Weißenfels</w:t>
      </w:r>
    </w:p>
    <w:p w:rsidR="0095326C" w:rsidRDefault="0095326C" w:rsidP="0095326C">
      <w:pPr>
        <w:pStyle w:val="KeinLeerraum"/>
        <w:rPr>
          <w:rFonts w:ascii="Arial" w:hAnsi="Arial" w:cs="Arial"/>
          <w:color w:val="000000"/>
        </w:rPr>
      </w:pPr>
      <w:r>
        <w:rPr>
          <w:rFonts w:ascii="Arial" w:hAnsi="Arial" w:cs="Arial"/>
          <w:color w:val="000000"/>
        </w:rPr>
        <w:t>Müller, Sonja</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Quedlinburg</w:t>
      </w:r>
    </w:p>
    <w:p w:rsidR="0095326C" w:rsidRDefault="0095326C" w:rsidP="0095326C">
      <w:pPr>
        <w:pStyle w:val="KeinLeerraum"/>
        <w:rPr>
          <w:rFonts w:ascii="Arial" w:hAnsi="Arial" w:cs="Arial"/>
          <w:color w:val="000000"/>
        </w:rPr>
      </w:pPr>
      <w:r>
        <w:rPr>
          <w:rFonts w:ascii="Arial" w:hAnsi="Arial" w:cs="Arial"/>
          <w:color w:val="000000"/>
        </w:rPr>
        <w:t>Strauch, Sylvia</w:t>
      </w:r>
      <w:r>
        <w:rPr>
          <w:rFonts w:ascii="Arial" w:hAnsi="Arial" w:cs="Arial"/>
          <w:color w:val="000000"/>
        </w:rPr>
        <w:tab/>
      </w:r>
      <w:r>
        <w:rPr>
          <w:rFonts w:ascii="Arial" w:hAnsi="Arial" w:cs="Arial"/>
          <w:color w:val="000000"/>
        </w:rPr>
        <w:tab/>
      </w:r>
      <w:r>
        <w:rPr>
          <w:rFonts w:ascii="Arial" w:hAnsi="Arial" w:cs="Arial"/>
          <w:color w:val="000000"/>
        </w:rPr>
        <w:tab/>
        <w:t>Dessau-Roßlau (Leitung der Fachgruppe)</w:t>
      </w:r>
    </w:p>
    <w:p w:rsidR="0095326C" w:rsidRDefault="0095326C" w:rsidP="0095326C"/>
    <w:p w:rsidR="0095326C" w:rsidRDefault="0095326C" w:rsidP="0095326C">
      <w:pPr>
        <w:pStyle w:val="KeinLeerraum"/>
        <w:rPr>
          <w:rFonts w:ascii="Arial" w:hAnsi="Arial" w:cs="Arial"/>
        </w:rPr>
      </w:pPr>
      <w:r>
        <w:rPr>
          <w:rFonts w:ascii="Arial" w:hAnsi="Arial" w:cs="Arial"/>
        </w:rPr>
        <w:t>Herausgeber im Auftrag des Ministeriums für Bildung des Landes Sachsen-Anhalt:</w:t>
      </w:r>
    </w:p>
    <w:p w:rsidR="0095326C" w:rsidRDefault="0095326C" w:rsidP="0095326C">
      <w:pPr>
        <w:pStyle w:val="KeinLeerraum"/>
        <w:ind w:left="708" w:firstLine="708"/>
        <w:rPr>
          <w:rFonts w:ascii="Arial" w:hAnsi="Arial" w:cs="Arial"/>
        </w:rPr>
      </w:pPr>
      <w:r>
        <w:rPr>
          <w:rFonts w:ascii="Arial" w:hAnsi="Arial" w:cs="Arial"/>
        </w:rPr>
        <w:t>Landesinstitut für Schulqualität und Lehrerbildung Sachsen-Anhalt</w:t>
      </w:r>
    </w:p>
    <w:p w:rsidR="0095326C" w:rsidRDefault="0095326C" w:rsidP="0095326C">
      <w:pPr>
        <w:pStyle w:val="KeinLeerraum"/>
        <w:ind w:left="708" w:firstLine="708"/>
        <w:rPr>
          <w:rFonts w:ascii="Arial" w:hAnsi="Arial" w:cs="Arial"/>
        </w:rPr>
      </w:pPr>
      <w:proofErr w:type="spellStart"/>
      <w:r>
        <w:rPr>
          <w:rFonts w:ascii="Arial" w:hAnsi="Arial" w:cs="Arial"/>
        </w:rPr>
        <w:t>Riebeckplatz</w:t>
      </w:r>
      <w:proofErr w:type="spellEnd"/>
      <w:r>
        <w:rPr>
          <w:rFonts w:ascii="Arial" w:hAnsi="Arial" w:cs="Arial"/>
        </w:rPr>
        <w:t xml:space="preserve"> 09</w:t>
      </w:r>
    </w:p>
    <w:p w:rsidR="0095326C" w:rsidRDefault="0095326C" w:rsidP="0095326C">
      <w:pPr>
        <w:pStyle w:val="KeinLeerraum"/>
        <w:ind w:left="708" w:firstLine="708"/>
        <w:rPr>
          <w:rFonts w:ascii="Arial" w:hAnsi="Arial" w:cs="Arial"/>
        </w:rPr>
      </w:pPr>
      <w:r>
        <w:rPr>
          <w:rFonts w:ascii="Arial" w:hAnsi="Arial" w:cs="Arial"/>
        </w:rPr>
        <w:t>06110 Halle</w:t>
      </w:r>
    </w:p>
    <w:p w:rsidR="0095326C" w:rsidRDefault="0095326C" w:rsidP="0095326C"/>
    <w:p w:rsidR="0095326C" w:rsidRDefault="0099500C" w:rsidP="0095326C">
      <w:r>
        <w:rPr>
          <w:noProof/>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48.8pt;margin-top:-192.9pt;width:338.85pt;height:194.4pt;rotation:-932592fd;z-index:-251655680;mso-wrap-edited:f" adj="15429" fillcolor="#bfbfbf [2412]" stroked="f">
            <v:shadow color="#868686"/>
            <v:textpath style="font-family:&quot;Arial Black&quot;;v-text-kern:t" trim="t" fitpath="t" string="ERPROBUNG"/>
          </v:shape>
        </w:pict>
      </w:r>
      <w:r w:rsidR="0095326C">
        <w:rPr>
          <w:noProof/>
          <w:lang w:eastAsia="de-DE"/>
        </w:rPr>
        <w:drawing>
          <wp:inline distT="0" distB="0" distL="0" distR="0" wp14:anchorId="4CC7DEE7" wp14:editId="2ABF313D">
            <wp:extent cx="1196340" cy="784860"/>
            <wp:effectExtent l="19050" t="0" r="381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96340" cy="784860"/>
                    </a:xfrm>
                    <a:prstGeom prst="rect">
                      <a:avLst/>
                    </a:prstGeom>
                    <a:solidFill>
                      <a:srgbClr val="FFFFFF"/>
                    </a:solidFill>
                    <a:ln w="9525">
                      <a:noFill/>
                      <a:miter lim="800000"/>
                      <a:headEnd/>
                      <a:tailEnd/>
                    </a:ln>
                  </pic:spPr>
                </pic:pic>
              </a:graphicData>
            </a:graphic>
          </wp:inline>
        </w:drawing>
      </w:r>
    </w:p>
    <w:p w:rsidR="0095326C" w:rsidRDefault="0095326C" w:rsidP="0095326C"/>
    <w:p w:rsidR="0095326C" w:rsidRPr="007C0702" w:rsidRDefault="0095326C" w:rsidP="0095326C">
      <w:pPr>
        <w:pStyle w:val="KeinLeerraum"/>
        <w:rPr>
          <w:rFonts w:ascii="Arial" w:hAnsi="Arial" w:cs="Arial"/>
          <w:sz w:val="20"/>
          <w:szCs w:val="20"/>
        </w:rPr>
      </w:pPr>
      <w:r w:rsidRPr="007C0702">
        <w:rPr>
          <w:rFonts w:ascii="Arial" w:hAnsi="Arial" w:cs="Arial"/>
          <w:sz w:val="20"/>
          <w:szCs w:val="20"/>
        </w:rPr>
        <w:t xml:space="preserve">Die vorliegende Publikation, </w:t>
      </w:r>
      <w:r w:rsidRPr="007C0702">
        <w:rPr>
          <w:rFonts w:ascii="Arial" w:hAnsi="Arial" w:cs="Arial"/>
          <w:iCs/>
          <w:sz w:val="20"/>
          <w:szCs w:val="20"/>
        </w:rPr>
        <w:t>mit Ausnahme der Quellen Dritter,</w:t>
      </w:r>
      <w:r w:rsidRPr="007C0702">
        <w:rPr>
          <w:rFonts w:ascii="Arial" w:hAnsi="Arial" w:cs="Arial"/>
          <w:sz w:val="20"/>
          <w:szCs w:val="20"/>
        </w:rPr>
        <w:t xml:space="preserve"> ist unter der „Creative </w:t>
      </w:r>
      <w:proofErr w:type="spellStart"/>
      <w:r w:rsidRPr="007C0702">
        <w:rPr>
          <w:rFonts w:ascii="Arial" w:hAnsi="Arial" w:cs="Arial"/>
          <w:sz w:val="20"/>
          <w:szCs w:val="20"/>
        </w:rPr>
        <w:t>Commons</w:t>
      </w:r>
      <w:proofErr w:type="spellEnd"/>
      <w:r w:rsidRPr="007C0702">
        <w:rPr>
          <w:rFonts w:ascii="Arial" w:hAnsi="Arial" w:cs="Arial"/>
          <w:sz w:val="20"/>
          <w:szCs w:val="20"/>
        </w:rPr>
        <w:t>“-Lizenz veröffentlicht.</w:t>
      </w:r>
    </w:p>
    <w:p w:rsidR="0095326C" w:rsidRPr="007C0702" w:rsidRDefault="0095326C" w:rsidP="0095326C">
      <w:pPr>
        <w:pStyle w:val="KeinLeerraum"/>
        <w:rPr>
          <w:rFonts w:ascii="Arial" w:hAnsi="Arial" w:cs="Arial"/>
          <w:sz w:val="20"/>
          <w:szCs w:val="20"/>
        </w:rPr>
      </w:pPr>
    </w:p>
    <w:p w:rsidR="0095326C" w:rsidRPr="007C0702" w:rsidRDefault="0095326C" w:rsidP="0095326C">
      <w:pPr>
        <w:pStyle w:val="KeinLeerraum"/>
        <w:rPr>
          <w:rFonts w:ascii="Arial" w:hAnsi="Arial" w:cs="Arial"/>
          <w:sz w:val="20"/>
          <w:szCs w:val="20"/>
          <w:lang w:val="en-US"/>
        </w:rPr>
      </w:pPr>
      <w:r w:rsidRPr="007C0702">
        <w:rPr>
          <w:rFonts w:ascii="Arial" w:hAnsi="Arial" w:cs="Arial"/>
          <w:noProof/>
          <w:sz w:val="20"/>
          <w:szCs w:val="20"/>
          <w:lang w:eastAsia="de-DE"/>
        </w:rPr>
        <w:drawing>
          <wp:inline distT="0" distB="0" distL="0" distR="0" wp14:anchorId="49689806" wp14:editId="4C9CFDA3">
            <wp:extent cx="144780" cy="144780"/>
            <wp:effectExtent l="19050" t="0" r="762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44780" cy="144780"/>
                    </a:xfrm>
                    <a:prstGeom prst="rect">
                      <a:avLst/>
                    </a:prstGeom>
                    <a:solidFill>
                      <a:srgbClr val="FFFFFF"/>
                    </a:solidFill>
                    <a:ln w="9525">
                      <a:noFill/>
                      <a:miter lim="800000"/>
                      <a:headEnd/>
                      <a:tailEnd/>
                    </a:ln>
                  </pic:spPr>
                </pic:pic>
              </a:graphicData>
            </a:graphic>
          </wp:inline>
        </w:drawing>
      </w:r>
      <w:r w:rsidRPr="007C0702">
        <w:rPr>
          <w:rFonts w:ascii="Arial" w:hAnsi="Arial" w:cs="Arial"/>
          <w:noProof/>
          <w:sz w:val="20"/>
          <w:szCs w:val="20"/>
          <w:lang w:eastAsia="de-DE"/>
        </w:rPr>
        <w:drawing>
          <wp:inline distT="0" distB="0" distL="0" distR="0" wp14:anchorId="3DBB3FCA" wp14:editId="538AFF99">
            <wp:extent cx="144780" cy="144780"/>
            <wp:effectExtent l="19050" t="0" r="7620" b="0"/>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44780" cy="144780"/>
                    </a:xfrm>
                    <a:prstGeom prst="rect">
                      <a:avLst/>
                    </a:prstGeom>
                    <a:solidFill>
                      <a:srgbClr val="FFFFFF"/>
                    </a:solidFill>
                    <a:ln w="9525">
                      <a:noFill/>
                      <a:miter lim="800000"/>
                      <a:headEnd/>
                      <a:tailEnd/>
                    </a:ln>
                  </pic:spPr>
                </pic:pic>
              </a:graphicData>
            </a:graphic>
          </wp:inline>
        </w:drawing>
      </w:r>
      <w:r w:rsidRPr="007C0702">
        <w:rPr>
          <w:rFonts w:ascii="Arial" w:hAnsi="Arial" w:cs="Arial"/>
          <w:sz w:val="20"/>
          <w:szCs w:val="20"/>
          <w:lang w:val="en-US"/>
        </w:rPr>
        <w:t xml:space="preserve"> CC BY-SA 3.0 DE </w:t>
      </w:r>
      <w:r w:rsidRPr="007C0702">
        <w:rPr>
          <w:rFonts w:ascii="Arial" w:hAnsi="Arial" w:cs="Arial"/>
          <w:sz w:val="20"/>
          <w:szCs w:val="20"/>
          <w:lang w:val="en-US"/>
        </w:rPr>
        <w:tab/>
      </w:r>
      <w:hyperlink r:id="rId13" w:history="1">
        <w:r w:rsidRPr="007C0702">
          <w:rPr>
            <w:rStyle w:val="Hyperlink"/>
            <w:rFonts w:ascii="Arial" w:hAnsi="Arial"/>
            <w:sz w:val="20"/>
            <w:szCs w:val="20"/>
            <w:lang w:val="en-US"/>
          </w:rPr>
          <w:t>http://creativecommons.org/licenses/by-sa/3.0/de/</w:t>
        </w:r>
      </w:hyperlink>
    </w:p>
    <w:p w:rsidR="0095326C" w:rsidRPr="007C0702" w:rsidRDefault="0095326C" w:rsidP="0095326C">
      <w:pPr>
        <w:pStyle w:val="KeinLeerraum"/>
        <w:rPr>
          <w:rFonts w:ascii="Arial" w:hAnsi="Arial" w:cs="Arial"/>
          <w:sz w:val="20"/>
          <w:szCs w:val="20"/>
          <w:lang w:val="en-US"/>
        </w:rPr>
      </w:pPr>
    </w:p>
    <w:p w:rsidR="0095326C" w:rsidRPr="007C0702" w:rsidRDefault="0095326C" w:rsidP="0095326C">
      <w:pPr>
        <w:pStyle w:val="KeinLeerraum"/>
        <w:rPr>
          <w:rFonts w:ascii="Arial" w:hAnsi="Arial" w:cs="Arial"/>
          <w:iCs/>
          <w:sz w:val="20"/>
          <w:szCs w:val="20"/>
        </w:rPr>
      </w:pPr>
      <w:r w:rsidRPr="007C0702">
        <w:rPr>
          <w:rFonts w:ascii="Arial" w:hAnsi="Arial"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95326C" w:rsidRPr="007C0702" w:rsidRDefault="0095326C" w:rsidP="0095326C">
      <w:pPr>
        <w:pStyle w:val="KeinLeerraum"/>
        <w:rPr>
          <w:rFonts w:ascii="Arial" w:hAnsi="Arial" w:cs="Arial"/>
          <w:sz w:val="20"/>
          <w:szCs w:val="20"/>
        </w:rPr>
      </w:pPr>
      <w:r w:rsidRPr="007C0702">
        <w:rPr>
          <w:rFonts w:ascii="Arial" w:hAnsi="Arial" w:cs="Arial"/>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EA50B4" w:rsidRPr="007C0702" w:rsidRDefault="00EA50B4">
      <w:pPr>
        <w:spacing w:after="200" w:line="276" w:lineRule="auto"/>
        <w:jc w:val="left"/>
        <w:rPr>
          <w:rFonts w:eastAsia="Calibri" w:cs="Arial"/>
          <w:sz w:val="20"/>
          <w:szCs w:val="20"/>
        </w:rPr>
      </w:pPr>
      <w:r w:rsidRPr="007C0702">
        <w:rPr>
          <w:rFonts w:cs="Arial"/>
          <w:sz w:val="20"/>
          <w:szCs w:val="20"/>
        </w:rPr>
        <w:br w:type="page"/>
      </w:r>
    </w:p>
    <w:p w:rsidR="009354F7" w:rsidRPr="00957F44" w:rsidRDefault="00957F44" w:rsidP="00E953A8">
      <w:pPr>
        <w:spacing w:after="240" w:line="240" w:lineRule="auto"/>
        <w:jc w:val="left"/>
        <w:outlineLvl w:val="0"/>
        <w:rPr>
          <w:rFonts w:cs="Arial"/>
          <w:b/>
          <w:sz w:val="32"/>
          <w:szCs w:val="32"/>
        </w:rPr>
      </w:pPr>
      <w:r w:rsidRPr="00957F44">
        <w:rPr>
          <w:rFonts w:cs="Arial"/>
          <w:b/>
          <w:sz w:val="32"/>
          <w:szCs w:val="32"/>
        </w:rPr>
        <w:lastRenderedPageBreak/>
        <w:t>Wirtschaftsordnungen im Vergleich</w:t>
      </w:r>
    </w:p>
    <w:p w:rsidR="009354F7" w:rsidRPr="004F15DC" w:rsidRDefault="00E953A8" w:rsidP="008C342C">
      <w:pPr>
        <w:tabs>
          <w:tab w:val="right" w:pos="9638"/>
        </w:tabs>
        <w:spacing w:after="240" w:line="240" w:lineRule="auto"/>
        <w:rPr>
          <w:rFonts w:cs="Arial"/>
          <w:b/>
          <w:sz w:val="28"/>
          <w:szCs w:val="28"/>
        </w:rPr>
      </w:pPr>
      <w:r>
        <w:rPr>
          <w:rFonts w:cs="Arial"/>
          <w:b/>
          <w:sz w:val="28"/>
          <w:szCs w:val="28"/>
        </w:rPr>
        <w:t>Einführungsphase</w:t>
      </w:r>
    </w:p>
    <w:p w:rsidR="00957F44" w:rsidRDefault="00957F44" w:rsidP="00057265">
      <w:pPr>
        <w:rPr>
          <w:rFonts w:cs="Arial"/>
          <w:u w:val="single"/>
        </w:rPr>
      </w:pPr>
    </w:p>
    <w:p w:rsidR="00057265" w:rsidRPr="00957F44" w:rsidRDefault="008C342C" w:rsidP="00057265">
      <w:pPr>
        <w:rPr>
          <w:rFonts w:cs="Arial"/>
          <w:b/>
          <w:u w:val="single"/>
        </w:rPr>
      </w:pPr>
      <w:r>
        <w:rPr>
          <w:rFonts w:cs="Arial"/>
          <w:b/>
          <w:u w:val="single"/>
        </w:rPr>
        <w:t>Situation:</w:t>
      </w:r>
    </w:p>
    <w:p w:rsidR="00297E5C" w:rsidRPr="004F15DC" w:rsidRDefault="00297E5C" w:rsidP="00130512">
      <w:pPr>
        <w:rPr>
          <w:rFonts w:cs="Arial"/>
        </w:rPr>
      </w:pPr>
      <w:r w:rsidRPr="004F15DC">
        <w:rPr>
          <w:rFonts w:cs="Arial"/>
        </w:rPr>
        <w:t>In letzter Zeit ist immer öfter davon die Rede, dass die Soziale Marktwirtschaft vor großen Heraus</w:t>
      </w:r>
      <w:r w:rsidR="004F15DC" w:rsidRPr="004F15DC">
        <w:rPr>
          <w:rFonts w:cs="Arial"/>
        </w:rPr>
        <w:softHyphen/>
      </w:r>
      <w:r w:rsidRPr="004F15DC">
        <w:rPr>
          <w:rFonts w:cs="Arial"/>
        </w:rPr>
        <w:t>forderungen steht bzw. an ihre Grenzen stößt.</w:t>
      </w:r>
    </w:p>
    <w:p w:rsidR="00297E5C" w:rsidRPr="004F15DC" w:rsidRDefault="00297E5C" w:rsidP="00130512">
      <w:pPr>
        <w:rPr>
          <w:rFonts w:cs="Arial"/>
        </w:rPr>
      </w:pPr>
    </w:p>
    <w:p w:rsidR="00057265" w:rsidRPr="004F15DC" w:rsidRDefault="000F6799" w:rsidP="00130512">
      <w:pPr>
        <w:rPr>
          <w:rFonts w:cs="Arial"/>
        </w:rPr>
      </w:pPr>
      <w:r w:rsidRPr="004F15DC">
        <w:rPr>
          <w:rFonts w:cs="Arial"/>
        </w:rPr>
        <w:t xml:space="preserve">Für das Verständnis der </w:t>
      </w:r>
      <w:r w:rsidR="00B06054" w:rsidRPr="004F15DC">
        <w:rPr>
          <w:rFonts w:cs="Arial"/>
        </w:rPr>
        <w:t xml:space="preserve">Wirtschaftsordnung der Bundesrepublik Deutschland </w:t>
      </w:r>
      <w:r w:rsidRPr="004F15DC">
        <w:rPr>
          <w:rFonts w:cs="Arial"/>
        </w:rPr>
        <w:t xml:space="preserve">sind Kenntnisse über die </w:t>
      </w:r>
      <w:r w:rsidR="00B06054" w:rsidRPr="004F15DC">
        <w:rPr>
          <w:rFonts w:cs="Arial"/>
        </w:rPr>
        <w:t>idealtypischen</w:t>
      </w:r>
      <w:r w:rsidRPr="004F15DC">
        <w:rPr>
          <w:rFonts w:cs="Arial"/>
        </w:rPr>
        <w:t xml:space="preserve"> </w:t>
      </w:r>
      <w:r w:rsidR="00B06054" w:rsidRPr="004F15DC">
        <w:rPr>
          <w:rFonts w:cs="Arial"/>
        </w:rPr>
        <w:t>Modelle „Zentralverwaltungswirtschaft“ und „freie Marktwirtschaft“</w:t>
      </w:r>
      <w:r w:rsidR="00CD1C06" w:rsidRPr="004F15DC">
        <w:rPr>
          <w:rFonts w:cs="Arial"/>
        </w:rPr>
        <w:t xml:space="preserve"> hilfreich.</w:t>
      </w:r>
    </w:p>
    <w:p w:rsidR="00057265" w:rsidRPr="004F15DC" w:rsidRDefault="00057265" w:rsidP="00130512">
      <w:pPr>
        <w:rPr>
          <w:rFonts w:cs="Arial"/>
        </w:rPr>
      </w:pPr>
    </w:p>
    <w:p w:rsidR="00297E5C" w:rsidRPr="004F15DC" w:rsidRDefault="00297E5C" w:rsidP="00130512">
      <w:pPr>
        <w:rPr>
          <w:rFonts w:cs="Arial"/>
          <w:b/>
          <w:u w:val="single"/>
        </w:rPr>
      </w:pPr>
      <w:r w:rsidRPr="004F15DC">
        <w:rPr>
          <w:rFonts w:cs="Arial"/>
          <w:b/>
          <w:u w:val="single"/>
        </w:rPr>
        <w:t>Aufgabe:</w:t>
      </w:r>
    </w:p>
    <w:p w:rsidR="00297E5C" w:rsidRDefault="00297E5C" w:rsidP="00297E5C">
      <w:pPr>
        <w:rPr>
          <w:rFonts w:cs="Arial"/>
        </w:rPr>
      </w:pPr>
      <w:r w:rsidRPr="004F15DC">
        <w:rPr>
          <w:rFonts w:cs="Arial"/>
        </w:rPr>
        <w:t xml:space="preserve">Erarbeiten </w:t>
      </w:r>
      <w:r w:rsidR="000F6799" w:rsidRPr="004F15DC">
        <w:rPr>
          <w:rFonts w:cs="Arial"/>
        </w:rPr>
        <w:t xml:space="preserve">Sie </w:t>
      </w:r>
      <w:r w:rsidR="001F78CD">
        <w:rPr>
          <w:rFonts w:cs="Arial"/>
        </w:rPr>
        <w:t>mith</w:t>
      </w:r>
      <w:r w:rsidRPr="004F15DC">
        <w:rPr>
          <w:rFonts w:cs="Arial"/>
        </w:rPr>
        <w:t>ilfe der Methode „Gruppenpuzzle“ Merkmale der oben genannten Wirtschafts</w:t>
      </w:r>
      <w:r w:rsidR="004F15DC" w:rsidRPr="004F15DC">
        <w:rPr>
          <w:rFonts w:cs="Arial"/>
        </w:rPr>
        <w:softHyphen/>
      </w:r>
      <w:r w:rsidRPr="004F15DC">
        <w:rPr>
          <w:rFonts w:cs="Arial"/>
        </w:rPr>
        <w:t>ordnungen sowie Vor- und Nach</w:t>
      </w:r>
      <w:r w:rsidR="00FC5F5D">
        <w:rPr>
          <w:rFonts w:cs="Arial"/>
        </w:rPr>
        <w:t>teile der beiden Extremformen.</w:t>
      </w:r>
    </w:p>
    <w:p w:rsidR="004F15DC" w:rsidRPr="004F15DC" w:rsidRDefault="004F15DC" w:rsidP="00297E5C">
      <w:pPr>
        <w:rPr>
          <w:rFonts w:cs="Arial"/>
        </w:rPr>
      </w:pPr>
    </w:p>
    <w:p w:rsidR="00057265" w:rsidRPr="004F15DC" w:rsidRDefault="004F15DC" w:rsidP="004F15DC">
      <w:pPr>
        <w:spacing w:after="120"/>
        <w:rPr>
          <w:rFonts w:cs="Arial"/>
        </w:rPr>
      </w:pPr>
      <w:r w:rsidRPr="004F15DC">
        <w:rPr>
          <w:rFonts w:cs="Arial"/>
        </w:rPr>
        <w:t>Die Arbeitszeit beträgt insgesamt 90 Minuten</w:t>
      </w:r>
      <w:r w:rsidR="00700348" w:rsidRPr="004F15DC">
        <w:rPr>
          <w:rFonts w:cs="Arial"/>
        </w:rPr>
        <w:t xml:space="preserve">, die </w:t>
      </w:r>
      <w:r w:rsidR="001F78CD">
        <w:rPr>
          <w:rFonts w:cs="Arial"/>
        </w:rPr>
        <w:t xml:space="preserve">in </w:t>
      </w:r>
      <w:r w:rsidR="00700348" w:rsidRPr="004F15DC">
        <w:rPr>
          <w:rFonts w:cs="Arial"/>
        </w:rPr>
        <w:t>3 Phasen gegliedert w</w:t>
      </w:r>
      <w:r w:rsidRPr="004F15DC">
        <w:rPr>
          <w:rFonts w:cs="Arial"/>
        </w:rPr>
        <w:t>ird</w:t>
      </w:r>
      <w:r w:rsidR="00FC5F5D">
        <w:rPr>
          <w:rFonts w:cs="Arial"/>
        </w:rPr>
        <w:t>:</w:t>
      </w:r>
    </w:p>
    <w:p w:rsidR="001E0880" w:rsidRPr="004F15DC" w:rsidRDefault="001E0880" w:rsidP="001E0880">
      <w:pPr>
        <w:pStyle w:val="Listenabsatz"/>
        <w:numPr>
          <w:ilvl w:val="0"/>
          <w:numId w:val="6"/>
        </w:numPr>
        <w:rPr>
          <w:rFonts w:cs="Arial"/>
          <w:szCs w:val="22"/>
        </w:rPr>
      </w:pPr>
      <w:r w:rsidRPr="004F15DC">
        <w:rPr>
          <w:rFonts w:cs="Arial"/>
          <w:szCs w:val="22"/>
        </w:rPr>
        <w:t>Stammgruppen</w:t>
      </w:r>
    </w:p>
    <w:p w:rsidR="001E0880" w:rsidRPr="004F15DC" w:rsidRDefault="001E0880" w:rsidP="001E0880">
      <w:pPr>
        <w:ind w:left="360"/>
        <w:rPr>
          <w:rFonts w:cs="Arial"/>
        </w:rPr>
      </w:pPr>
      <w:r w:rsidRPr="004F15DC">
        <w:rPr>
          <w:rFonts w:cs="Arial"/>
        </w:rPr>
        <w:t xml:space="preserve">Bilden Sie 6 gleich große Gruppen. Jede Gruppe arbeitet entsprechend ihres Arbeitsauftrages </w:t>
      </w:r>
      <w:r w:rsidR="00526A4F" w:rsidRPr="004F15DC">
        <w:rPr>
          <w:rFonts w:cs="Arial"/>
        </w:rPr>
        <w:t xml:space="preserve">(Material für Stammgruppe 1, 2, 3) </w:t>
      </w:r>
      <w:r w:rsidRPr="004F15DC">
        <w:rPr>
          <w:rFonts w:cs="Arial"/>
        </w:rPr>
        <w:t>am jeweiligen Thema.</w:t>
      </w:r>
    </w:p>
    <w:p w:rsidR="001E0880" w:rsidRPr="004F15DC" w:rsidRDefault="001E0880" w:rsidP="001E0880">
      <w:pPr>
        <w:ind w:left="360"/>
        <w:rPr>
          <w:rFonts w:cs="Arial"/>
        </w:rPr>
      </w:pPr>
      <w:r w:rsidRPr="004F15DC">
        <w:rPr>
          <w:rFonts w:cs="Arial"/>
        </w:rPr>
        <w:t>Zeit: 30 Minuten</w:t>
      </w:r>
    </w:p>
    <w:p w:rsidR="001E0880" w:rsidRPr="004F15DC" w:rsidRDefault="001E0880" w:rsidP="004F15DC">
      <w:pPr>
        <w:spacing w:before="120" w:after="240"/>
        <w:rPr>
          <w:rFonts w:cs="Arial"/>
        </w:rPr>
      </w:pPr>
      <w:r w:rsidRPr="004F15DC">
        <w:rPr>
          <w:rFonts w:cs="Arial"/>
        </w:rPr>
        <w:t>Jeder Schüler ist nun Expe</w:t>
      </w:r>
      <w:r w:rsidR="00FC5F5D">
        <w:rPr>
          <w:rFonts w:cs="Arial"/>
        </w:rPr>
        <w:t>rte zu einer Wirtschaftsordnung</w:t>
      </w:r>
      <w:r w:rsidR="00E03337">
        <w:rPr>
          <w:rFonts w:cs="Arial"/>
        </w:rPr>
        <w:t>.</w:t>
      </w:r>
    </w:p>
    <w:p w:rsidR="001E0880" w:rsidRPr="004F15DC" w:rsidRDefault="001E0880" w:rsidP="001E0880">
      <w:pPr>
        <w:pStyle w:val="Listenabsatz"/>
        <w:numPr>
          <w:ilvl w:val="0"/>
          <w:numId w:val="6"/>
        </w:numPr>
        <w:rPr>
          <w:rFonts w:cs="Arial"/>
          <w:szCs w:val="22"/>
        </w:rPr>
      </w:pPr>
      <w:r w:rsidRPr="004F15DC">
        <w:rPr>
          <w:rFonts w:cs="Arial"/>
          <w:szCs w:val="22"/>
        </w:rPr>
        <w:t>Expertengruppen</w:t>
      </w:r>
    </w:p>
    <w:p w:rsidR="001E0880" w:rsidRPr="004F15DC" w:rsidRDefault="001E0880" w:rsidP="001E0880">
      <w:pPr>
        <w:ind w:left="360"/>
        <w:rPr>
          <w:rFonts w:cs="Arial"/>
        </w:rPr>
      </w:pPr>
      <w:r w:rsidRPr="004F15DC">
        <w:rPr>
          <w:rFonts w:cs="Arial"/>
        </w:rPr>
        <w:t xml:space="preserve">Mischen Sie die Gruppen so, dass aus jeder Stammgruppe 1 Mitglied in der neu zu </w:t>
      </w:r>
      <w:r w:rsidR="007E0AED">
        <w:rPr>
          <w:rFonts w:cs="Arial"/>
        </w:rPr>
        <w:t>bildenden Gruppe vertreten ist.</w:t>
      </w:r>
    </w:p>
    <w:p w:rsidR="001E0880" w:rsidRPr="004F15DC" w:rsidRDefault="001E0880" w:rsidP="001E0880">
      <w:pPr>
        <w:ind w:left="360"/>
        <w:rPr>
          <w:rFonts w:cs="Arial"/>
        </w:rPr>
      </w:pPr>
      <w:r w:rsidRPr="004F15DC">
        <w:rPr>
          <w:rFonts w:cs="Arial"/>
        </w:rPr>
        <w:t>Jeder Experte trägt die Ergebnisse entsprechend des ersten Arbeits</w:t>
      </w:r>
      <w:r w:rsidR="001F78CD">
        <w:rPr>
          <w:rFonts w:cs="Arial"/>
        </w:rPr>
        <w:t xml:space="preserve">auftrages vor. </w:t>
      </w:r>
      <w:r w:rsidRPr="004F15DC">
        <w:rPr>
          <w:rFonts w:cs="Arial"/>
        </w:rPr>
        <w:t>Der Experte aus der Parallelgruppe ergänzt und erläutert.</w:t>
      </w:r>
    </w:p>
    <w:p w:rsidR="001E0880" w:rsidRPr="004F15DC" w:rsidRDefault="001E0880" w:rsidP="001E0880">
      <w:pPr>
        <w:ind w:left="360"/>
        <w:rPr>
          <w:rFonts w:cs="Arial"/>
        </w:rPr>
      </w:pPr>
      <w:r w:rsidRPr="004F15DC">
        <w:rPr>
          <w:rFonts w:cs="Arial"/>
        </w:rPr>
        <w:t>Füllen Sie</w:t>
      </w:r>
      <w:r w:rsidR="00051AD3" w:rsidRPr="004F15DC">
        <w:rPr>
          <w:rFonts w:cs="Arial"/>
        </w:rPr>
        <w:t xml:space="preserve"> anschließend </w:t>
      </w:r>
      <w:r w:rsidRPr="004F15DC">
        <w:rPr>
          <w:rFonts w:cs="Arial"/>
        </w:rPr>
        <w:t>das Arbeitsblatt aus.</w:t>
      </w:r>
    </w:p>
    <w:p w:rsidR="001E0880" w:rsidRPr="004F15DC" w:rsidRDefault="007E0AED" w:rsidP="001E0880">
      <w:pPr>
        <w:ind w:left="360"/>
        <w:rPr>
          <w:rFonts w:cs="Arial"/>
        </w:rPr>
      </w:pPr>
      <w:r>
        <w:rPr>
          <w:rFonts w:cs="Arial"/>
        </w:rPr>
        <w:t>Zeit: 45 Minuten</w:t>
      </w:r>
    </w:p>
    <w:p w:rsidR="001E0880" w:rsidRPr="004F15DC" w:rsidRDefault="001F78CD" w:rsidP="004F15DC">
      <w:pPr>
        <w:pStyle w:val="Listenabsatz"/>
        <w:numPr>
          <w:ilvl w:val="0"/>
          <w:numId w:val="6"/>
        </w:numPr>
        <w:spacing w:before="240"/>
        <w:rPr>
          <w:rFonts w:cs="Arial"/>
          <w:szCs w:val="22"/>
        </w:rPr>
      </w:pPr>
      <w:r>
        <w:rPr>
          <w:rFonts w:cs="Arial"/>
          <w:szCs w:val="22"/>
        </w:rPr>
        <w:t>Kontrolle und Reflexion</w:t>
      </w:r>
    </w:p>
    <w:p w:rsidR="001E0880" w:rsidRPr="004F15DC" w:rsidRDefault="001E0880" w:rsidP="001E0880">
      <w:pPr>
        <w:ind w:left="360"/>
        <w:rPr>
          <w:rFonts w:cs="Arial"/>
        </w:rPr>
      </w:pPr>
      <w:r w:rsidRPr="004F15DC">
        <w:rPr>
          <w:rFonts w:cs="Arial"/>
        </w:rPr>
        <w:t>Kehren Sie in Ihre Stammgruppen zurück.</w:t>
      </w:r>
    </w:p>
    <w:p w:rsidR="001E0880" w:rsidRPr="004F15DC" w:rsidRDefault="001E0880" w:rsidP="001E0880">
      <w:pPr>
        <w:ind w:left="360"/>
        <w:rPr>
          <w:rFonts w:cs="Arial"/>
        </w:rPr>
      </w:pPr>
      <w:r w:rsidRPr="004F15DC">
        <w:rPr>
          <w:rFonts w:cs="Arial"/>
        </w:rPr>
        <w:t>Klären Sie offene Fragen!</w:t>
      </w:r>
    </w:p>
    <w:p w:rsidR="00051AD3" w:rsidRPr="004F15DC" w:rsidRDefault="001E0880" w:rsidP="001E0880">
      <w:pPr>
        <w:ind w:left="360"/>
        <w:rPr>
          <w:rFonts w:cs="Arial"/>
        </w:rPr>
      </w:pPr>
      <w:r w:rsidRPr="004F15DC">
        <w:rPr>
          <w:rFonts w:cs="Arial"/>
        </w:rPr>
        <w:t>Zeit: 15 Minuten</w:t>
      </w:r>
    </w:p>
    <w:p w:rsidR="00957F44" w:rsidRDefault="00957F44">
      <w:pPr>
        <w:spacing w:after="200" w:line="276" w:lineRule="auto"/>
        <w:jc w:val="left"/>
        <w:rPr>
          <w:b/>
          <w:u w:val="single"/>
        </w:rPr>
      </w:pPr>
      <w:r>
        <w:rPr>
          <w:b/>
          <w:u w:val="single"/>
        </w:rPr>
        <w:br w:type="page"/>
      </w:r>
    </w:p>
    <w:p w:rsidR="00057265" w:rsidRDefault="00700348" w:rsidP="00881BC5">
      <w:pPr>
        <w:spacing w:line="240" w:lineRule="auto"/>
      </w:pPr>
      <w:r>
        <w:rPr>
          <w:b/>
          <w:u w:val="single"/>
        </w:rPr>
        <w:lastRenderedPageBreak/>
        <w:t xml:space="preserve">Informations- und Aufgabenblatt </w:t>
      </w:r>
      <w:r w:rsidR="00526A4F">
        <w:t xml:space="preserve">für </w:t>
      </w:r>
      <w:r w:rsidR="000B0607">
        <w:t>Stammgruppe 1:</w:t>
      </w:r>
    </w:p>
    <w:p w:rsidR="000B0607" w:rsidRPr="00B86CB8" w:rsidRDefault="000B0607" w:rsidP="007E0AED">
      <w:pPr>
        <w:pStyle w:val="berschriftAB"/>
        <w:spacing w:before="120" w:after="120" w:line="240" w:lineRule="auto"/>
        <w:rPr>
          <w:color w:val="auto"/>
          <w:sz w:val="24"/>
          <w:szCs w:val="24"/>
        </w:rPr>
      </w:pPr>
      <w:r w:rsidRPr="00B86CB8">
        <w:rPr>
          <w:color w:val="auto"/>
          <w:sz w:val="24"/>
          <w:szCs w:val="24"/>
        </w:rPr>
        <w:t>ZENTRALVERWALTUNGSWIRTSCHAFT</w:t>
      </w:r>
    </w:p>
    <w:p w:rsidR="000B0607" w:rsidRPr="00B86CB8" w:rsidRDefault="000B0607" w:rsidP="00881BC5">
      <w:pPr>
        <w:spacing w:line="312" w:lineRule="auto"/>
      </w:pPr>
      <w:r w:rsidRPr="00B86CB8">
        <w:t>Um die Wirtschaftsordnung ‚Planwirtschaft‘ näher zu erläutern, betrachten wir ein Beispiel aus ver</w:t>
      </w:r>
      <w:r w:rsidR="004F15DC" w:rsidRPr="00B86CB8">
        <w:softHyphen/>
      </w:r>
      <w:r w:rsidRPr="00B86CB8">
        <w:t>gange</w:t>
      </w:r>
      <w:r w:rsidR="004F15DC" w:rsidRPr="00B86CB8">
        <w:softHyphen/>
      </w:r>
      <w:r w:rsidRPr="00B86CB8">
        <w:t>ner Zeit: Die frühere DDR war eine solche Volkswirtschaft, wo alleine die Planer der Regie</w:t>
      </w:r>
      <w:r w:rsidR="004F15DC" w:rsidRPr="00B86CB8">
        <w:softHyphen/>
      </w:r>
      <w:r w:rsidRPr="00B86CB8">
        <w:t xml:space="preserve">rung bestimmten, welche Waren und Dienstleistungen angeboten wurden, wer sie produzierte und wer wie viel Produktionsfaktoren bekam. Zudem war geregelt, wer welchen Job erlernte und wie viel Güter und Dienstleistungen kosteten. </w:t>
      </w:r>
      <w:r w:rsidR="006C66B6" w:rsidRPr="00B86CB8">
        <w:t>Für all dies wurden verschiedene Pläne für unter</w:t>
      </w:r>
      <w:r w:rsidR="004F15DC" w:rsidRPr="00B86CB8">
        <w:softHyphen/>
      </w:r>
      <w:r w:rsidR="006C66B6" w:rsidRPr="00B86CB8">
        <w:t>schied</w:t>
      </w:r>
      <w:r w:rsidR="004F15DC" w:rsidRPr="00B86CB8">
        <w:softHyphen/>
      </w:r>
      <w:r w:rsidR="006C66B6" w:rsidRPr="00B86CB8">
        <w:t xml:space="preserve">liche Zeiträume erstellt (Ein-, Zwei-, Fünf-, Zehnjahrespläne). </w:t>
      </w:r>
      <w:r w:rsidRPr="00B86CB8">
        <w:t>Deshalb werden solche Wirtschafts</w:t>
      </w:r>
      <w:r w:rsidR="004F15DC" w:rsidRPr="00B86CB8">
        <w:softHyphen/>
      </w:r>
      <w:r w:rsidRPr="00B86CB8">
        <w:t xml:space="preserve">systeme Plan- oder besser Zentralverwaltungswirtschaft genannt. Die politisch- ideologische Idee dahinter ist, dass allein die Regierung alle volkswirtschaftlichen Aktivitäten so organisieren und steuern kann, dass es allen Beteiligten gleich gut geht. </w:t>
      </w:r>
      <w:r w:rsidR="003A4B1F" w:rsidRPr="00B86CB8">
        <w:t xml:space="preserve">Das setzt voraus, dass alleine der Staat das Eigentum an den Produktionsmitteln besitzt, es also kein Privateigentum gibt. </w:t>
      </w:r>
      <w:r w:rsidR="008E73F7" w:rsidRPr="00B86CB8">
        <w:t>In einem voll</w:t>
      </w:r>
      <w:r w:rsidR="004F15DC" w:rsidRPr="00B86CB8">
        <w:softHyphen/>
      </w:r>
      <w:r w:rsidR="008E73F7" w:rsidRPr="00B86CB8">
        <w:t>stän</w:t>
      </w:r>
      <w:r w:rsidR="004F15DC" w:rsidRPr="00B86CB8">
        <w:softHyphen/>
      </w:r>
      <w:r w:rsidR="008E73F7" w:rsidRPr="00B86CB8">
        <w:t xml:space="preserve">dig durchgeplanten Zuteilungssystem ist </w:t>
      </w:r>
      <w:r w:rsidR="00237F36" w:rsidRPr="00B86CB8">
        <w:t>Geld</w:t>
      </w:r>
      <w:r w:rsidR="00E03337">
        <w:t xml:space="preserve"> überflüssig</w:t>
      </w:r>
      <w:r w:rsidR="008E73F7" w:rsidRPr="00B86CB8">
        <w:t xml:space="preserve"> bzw. lediglich Verrechnungs- und Zahlung</w:t>
      </w:r>
      <w:r w:rsidR="006C66B6" w:rsidRPr="00B86CB8">
        <w:t>s</w:t>
      </w:r>
      <w:r w:rsidR="004F15DC" w:rsidRPr="00B86CB8">
        <w:softHyphen/>
      </w:r>
      <w:r w:rsidR="006C66B6" w:rsidRPr="00B86CB8">
        <w:t>mittel.</w:t>
      </w:r>
    </w:p>
    <w:p w:rsidR="000B0607" w:rsidRPr="00B86CB8" w:rsidRDefault="000B0607" w:rsidP="00881BC5">
      <w:pPr>
        <w:spacing w:line="312" w:lineRule="auto"/>
      </w:pPr>
      <w:r w:rsidRPr="00B86CB8">
        <w:t>Tatsächlich aber führt die Zentralverwaltungswirtschaft dazu, dass es allen gleich schlecht geht – denn sie ist vor allem durch eines geprägt: den Mangel. Da es der geplanten Wirtschaft nicht gelang, flexibel und schnell auf die wirtschaftlichen Bedürfnisse der Menschen zu reagieren, kam es immer wieder zu Mängeln und Engpässen in der wirtschaftlichen Versorgung. Viele Sachen fehlen, weil der Staat nicht die Nachfrage bzw. den Geschmack der Menschen kennt. Bei vielen Produkten existiert aufgrund eines zu niedrigen Preises eine viel zu große Nachfrage. Eine erfolg</w:t>
      </w:r>
      <w:r w:rsidR="004F15DC" w:rsidRPr="00B86CB8">
        <w:softHyphen/>
      </w:r>
      <w:r w:rsidRPr="00B86CB8">
        <w:t>reiche Planwirtschaft setzt voraus, dass der Planer alle Informationen über Nachfrage und Produktion, Geldmenge, Interessen, Produktionskapazitäten und so weiter besitzt. Und das ist schwerlich möglich. Ein weiterer Mangel herrschte hinsichtlich des technischen Fortschritts. Durch die Planung durch die Regierung gab es in der DDR keinerlei Anreize für Innovationen. Tech</w:t>
      </w:r>
      <w:r w:rsidR="004F15DC" w:rsidRPr="00B86CB8">
        <w:softHyphen/>
      </w:r>
      <w:r w:rsidRPr="00B86CB8">
        <w:t>ni</w:t>
      </w:r>
      <w:r w:rsidR="004F15DC" w:rsidRPr="00B86CB8">
        <w:softHyphen/>
      </w:r>
      <w:r w:rsidRPr="00B86CB8">
        <w:t>scher Fortschritt konnte somit nicht stattfinden. Ein gutes Beispiel für diesen Mangel ist der Trabant. Das bekannte Auto der DDR war in den 60er Jahren technisch gesehen auf demselben Level wie Autos in Westdeutschland. Während die Technik aber in Westdeutschland weiterent</w:t>
      </w:r>
      <w:r w:rsidR="004F15DC" w:rsidRPr="00B86CB8">
        <w:softHyphen/>
      </w:r>
      <w:r w:rsidRPr="00B86CB8">
        <w:t>wickelt wurde, baute man den Trabant auch noch 20 Jahre später genau wie früher.</w:t>
      </w:r>
    </w:p>
    <w:p w:rsidR="00971F62" w:rsidRPr="00B86CB8" w:rsidRDefault="00971F62" w:rsidP="00971F62">
      <w:pPr>
        <w:spacing w:line="240" w:lineRule="auto"/>
        <w:rPr>
          <w:sz w:val="20"/>
          <w:szCs w:val="20"/>
        </w:rPr>
      </w:pPr>
    </w:p>
    <w:p w:rsidR="00D66BB3" w:rsidRPr="00B86CB8" w:rsidRDefault="00D66BB3" w:rsidP="00971F62">
      <w:pPr>
        <w:spacing w:line="240" w:lineRule="auto"/>
        <w:jc w:val="left"/>
        <w:rPr>
          <w:sz w:val="20"/>
          <w:szCs w:val="20"/>
        </w:rPr>
      </w:pPr>
      <w:r w:rsidRPr="00B86CB8">
        <w:rPr>
          <w:sz w:val="20"/>
          <w:szCs w:val="20"/>
        </w:rPr>
        <w:t>Text abgewandelt und ergänzt in Anlehnung an:</w:t>
      </w:r>
      <w:r w:rsidR="000B0607" w:rsidRPr="00B86CB8">
        <w:rPr>
          <w:sz w:val="20"/>
          <w:szCs w:val="20"/>
        </w:rPr>
        <w:t xml:space="preserve"> </w:t>
      </w:r>
    </w:p>
    <w:p w:rsidR="000B0607" w:rsidRPr="00971F62" w:rsidRDefault="000B0607" w:rsidP="00971F62">
      <w:pPr>
        <w:spacing w:line="240" w:lineRule="auto"/>
        <w:jc w:val="left"/>
        <w:rPr>
          <w:sz w:val="20"/>
          <w:szCs w:val="20"/>
        </w:rPr>
      </w:pPr>
      <w:r w:rsidRPr="00B86CB8">
        <w:rPr>
          <w:sz w:val="20"/>
          <w:szCs w:val="20"/>
        </w:rPr>
        <w:t>Institut der deutschen Wirtschaft Köln Medien GmbH</w:t>
      </w:r>
      <w:r w:rsidR="00D66BB3" w:rsidRPr="00B86CB8">
        <w:rPr>
          <w:sz w:val="20"/>
          <w:szCs w:val="20"/>
        </w:rPr>
        <w:t xml:space="preserve"> (Hrsg.)</w:t>
      </w:r>
      <w:r w:rsidR="00B45164">
        <w:rPr>
          <w:sz w:val="20"/>
          <w:szCs w:val="20"/>
        </w:rPr>
        <w:t>: Die Soziale Marktwirtschaft; I</w:t>
      </w:r>
      <w:r w:rsidR="00D66BB3" w:rsidRPr="00B86CB8">
        <w:rPr>
          <w:sz w:val="20"/>
          <w:szCs w:val="20"/>
        </w:rPr>
        <w:t xml:space="preserve">n: </w:t>
      </w:r>
      <w:r w:rsidRPr="00B86CB8">
        <w:rPr>
          <w:sz w:val="20"/>
          <w:szCs w:val="20"/>
        </w:rPr>
        <w:t>Wirtschaft und Schule</w:t>
      </w:r>
      <w:r w:rsidR="00B45164">
        <w:rPr>
          <w:sz w:val="20"/>
          <w:szCs w:val="20"/>
        </w:rPr>
        <w:t>. Abrufbar unter:</w:t>
      </w:r>
      <w:r w:rsidR="00D66BB3" w:rsidRPr="00B86CB8">
        <w:rPr>
          <w:sz w:val="20"/>
          <w:szCs w:val="20"/>
        </w:rPr>
        <w:t xml:space="preserve"> </w:t>
      </w:r>
      <w:hyperlink r:id="rId14" w:history="1">
        <w:r w:rsidRPr="00B86CB8">
          <w:rPr>
            <w:rStyle w:val="Hyperlink"/>
            <w:sz w:val="20"/>
            <w:szCs w:val="20"/>
          </w:rPr>
          <w:t>http://www.wirtschaftundschule.de/fileadmin/user_upload/unterrichtsmaterialien/staat_und_wirtschaftspolitik/Soziale_Marktwirtschaft/UE_soziale_Marktwirtschaft.pdf</w:t>
        </w:r>
      </w:hyperlink>
      <w:r w:rsidR="0051746E">
        <w:rPr>
          <w:sz w:val="20"/>
          <w:szCs w:val="20"/>
        </w:rPr>
        <w:t xml:space="preserve"> </w:t>
      </w:r>
      <w:r w:rsidRPr="00B86CB8">
        <w:rPr>
          <w:sz w:val="20"/>
          <w:szCs w:val="20"/>
        </w:rPr>
        <w:t>(Zugriff am 26.2.2017)</w:t>
      </w:r>
    </w:p>
    <w:p w:rsidR="00971F62" w:rsidRPr="00971F62" w:rsidRDefault="00971F62" w:rsidP="00881BC5">
      <w:pPr>
        <w:spacing w:line="240" w:lineRule="auto"/>
        <w:jc w:val="left"/>
        <w:rPr>
          <w:sz w:val="20"/>
          <w:szCs w:val="20"/>
        </w:rPr>
      </w:pPr>
    </w:p>
    <w:p w:rsidR="00D66BB3" w:rsidRPr="00AA4C59" w:rsidRDefault="00D66BB3" w:rsidP="00FC5F5D">
      <w:pPr>
        <w:spacing w:after="120" w:line="240" w:lineRule="auto"/>
        <w:rPr>
          <w:b/>
          <w:u w:val="single"/>
        </w:rPr>
      </w:pPr>
      <w:r w:rsidRPr="00AA4C59">
        <w:rPr>
          <w:b/>
          <w:u w:val="single"/>
        </w:rPr>
        <w:t>Aufgaben:</w:t>
      </w:r>
    </w:p>
    <w:p w:rsidR="00D66BB3" w:rsidRDefault="00D66BB3" w:rsidP="00B45164">
      <w:pPr>
        <w:pStyle w:val="Listenabsatz"/>
        <w:numPr>
          <w:ilvl w:val="0"/>
          <w:numId w:val="12"/>
        </w:numPr>
        <w:spacing w:after="200"/>
        <w:ind w:left="357" w:hanging="357"/>
        <w:jc w:val="left"/>
      </w:pPr>
      <w:r w:rsidRPr="00AA4C59">
        <w:t xml:space="preserve">Arbeiten Sie </w:t>
      </w:r>
      <w:r w:rsidR="00C75019" w:rsidRPr="00AA4C59">
        <w:t xml:space="preserve">entsprechend der Kriterien für die Einteilung von Wirtschaftsordnungen </w:t>
      </w:r>
      <w:r w:rsidRPr="00AA4C59">
        <w:t xml:space="preserve">die zentralen Merkmale der Zentralverwaltungswirtschaft </w:t>
      </w:r>
      <w:r w:rsidR="00C75019" w:rsidRPr="00AA4C59">
        <w:t xml:space="preserve">aus dem </w:t>
      </w:r>
      <w:r w:rsidRPr="00AA4C59">
        <w:t>Text heraus.</w:t>
      </w:r>
    </w:p>
    <w:p w:rsidR="00BD05F0" w:rsidRPr="00AA4C59" w:rsidRDefault="00BD05F0" w:rsidP="00B45164">
      <w:pPr>
        <w:pStyle w:val="Listenabsatz"/>
        <w:numPr>
          <w:ilvl w:val="0"/>
          <w:numId w:val="12"/>
        </w:numPr>
        <w:spacing w:after="200"/>
        <w:ind w:left="357" w:hanging="357"/>
        <w:jc w:val="left"/>
      </w:pPr>
      <w:r w:rsidRPr="00AA4C59">
        <w:t xml:space="preserve">Stellen </w:t>
      </w:r>
      <w:r w:rsidR="00D66BB3" w:rsidRPr="00AA4C59">
        <w:t>Sie Nachteile dieser Wirtschaftsordnung</w:t>
      </w:r>
      <w:r w:rsidRPr="00AA4C59">
        <w:t xml:space="preserve"> dar</w:t>
      </w:r>
      <w:r w:rsidR="00D66BB3" w:rsidRPr="00AA4C59">
        <w:t>.</w:t>
      </w:r>
    </w:p>
    <w:p w:rsidR="00971F62" w:rsidRPr="00AA4C59" w:rsidRDefault="00B06054" w:rsidP="00971F62">
      <w:pPr>
        <w:spacing w:after="200" w:line="240" w:lineRule="auto"/>
      </w:pPr>
      <w:r w:rsidRPr="00AA4C59">
        <w:t>Jedes Gruppenmitglied hält die wesentlichen</w:t>
      </w:r>
      <w:r w:rsidR="00051AD3" w:rsidRPr="00AA4C59">
        <w:t xml:space="preserve"> Informationen schriftlich fest.</w:t>
      </w:r>
    </w:p>
    <w:p w:rsidR="00FC5F5D" w:rsidRDefault="00FC5F5D">
      <w:pPr>
        <w:spacing w:after="200" w:line="276" w:lineRule="auto"/>
        <w:jc w:val="left"/>
        <w:rPr>
          <w:b/>
          <w:u w:val="single"/>
        </w:rPr>
      </w:pPr>
      <w:r>
        <w:rPr>
          <w:b/>
          <w:u w:val="single"/>
        </w:rPr>
        <w:br w:type="page"/>
      </w:r>
    </w:p>
    <w:p w:rsidR="00BD05F0" w:rsidRDefault="00700348" w:rsidP="00CA27EE">
      <w:pPr>
        <w:spacing w:line="240" w:lineRule="auto"/>
      </w:pPr>
      <w:r>
        <w:rPr>
          <w:b/>
          <w:u w:val="single"/>
        </w:rPr>
        <w:lastRenderedPageBreak/>
        <w:t xml:space="preserve">Informations- und Aufgabenblatt </w:t>
      </w:r>
      <w:r w:rsidR="00526A4F" w:rsidRPr="00526A4F">
        <w:t>für</w:t>
      </w:r>
      <w:r w:rsidR="00526A4F">
        <w:rPr>
          <w:b/>
        </w:rPr>
        <w:t xml:space="preserve"> </w:t>
      </w:r>
      <w:r w:rsidR="00BD05F0" w:rsidRPr="00526A4F">
        <w:t>Stammgruppe</w:t>
      </w:r>
      <w:r w:rsidR="00BD05F0">
        <w:t xml:space="preserve"> 2:</w:t>
      </w:r>
    </w:p>
    <w:p w:rsidR="00BD05F0" w:rsidRPr="00B86CB8" w:rsidRDefault="00BD05F0" w:rsidP="00FC5F5D">
      <w:pPr>
        <w:pStyle w:val="berschriftAB"/>
        <w:spacing w:before="120" w:after="120" w:line="240" w:lineRule="auto"/>
        <w:rPr>
          <w:color w:val="auto"/>
          <w:sz w:val="24"/>
          <w:szCs w:val="24"/>
        </w:rPr>
      </w:pPr>
      <w:r w:rsidRPr="00B86CB8">
        <w:rPr>
          <w:color w:val="auto"/>
          <w:sz w:val="24"/>
          <w:szCs w:val="24"/>
        </w:rPr>
        <w:t>FREIE MARKTWIRTSCHAFT</w:t>
      </w:r>
    </w:p>
    <w:p w:rsidR="00BD05F0" w:rsidRPr="00B86CB8" w:rsidRDefault="00BD05F0" w:rsidP="00FC5F5D">
      <w:pPr>
        <w:pStyle w:val="KeinLeerraum"/>
        <w:spacing w:line="276" w:lineRule="auto"/>
        <w:jc w:val="both"/>
        <w:rPr>
          <w:rFonts w:ascii="Arial" w:hAnsi="Arial" w:cs="Arial"/>
        </w:rPr>
      </w:pPr>
      <w:r w:rsidRPr="00B86CB8">
        <w:rPr>
          <w:rFonts w:ascii="Arial" w:hAnsi="Arial" w:cs="Arial"/>
        </w:rPr>
        <w:t>In einer freien Marktwirtschaft haben die Haushalte und die Unternehmen das Zepter in der Hand. Die Betriebe allein entscheiden, mit wie vielen Leuten sie welche Waren oder Dienst</w:t>
      </w:r>
      <w:r w:rsidR="00971F62" w:rsidRPr="00B86CB8">
        <w:rPr>
          <w:rFonts w:ascii="Arial" w:hAnsi="Arial" w:cs="Arial"/>
        </w:rPr>
        <w:softHyphen/>
      </w:r>
      <w:r w:rsidRPr="00B86CB8">
        <w:rPr>
          <w:rFonts w:ascii="Arial" w:hAnsi="Arial" w:cs="Arial"/>
        </w:rPr>
        <w:t xml:space="preserve">leistungen wie und wo produzieren und zu welchem Preis sie diese anbieten. Ihr Ziel es, den Gewinn zu maximieren. </w:t>
      </w:r>
      <w:r w:rsidR="00082FAB" w:rsidRPr="00B86CB8">
        <w:rPr>
          <w:rFonts w:ascii="Arial" w:hAnsi="Arial" w:cs="Arial"/>
        </w:rPr>
        <w:t>Dies gilt genauso für das Finanzsystem, also die Börsen, Banken und Versiche</w:t>
      </w:r>
      <w:r w:rsidR="00AA4C59" w:rsidRPr="00B86CB8">
        <w:rPr>
          <w:rFonts w:ascii="Arial" w:hAnsi="Arial" w:cs="Arial"/>
        </w:rPr>
        <w:softHyphen/>
      </w:r>
      <w:r w:rsidR="00082FAB" w:rsidRPr="00B86CB8">
        <w:rPr>
          <w:rFonts w:ascii="Arial" w:hAnsi="Arial" w:cs="Arial"/>
        </w:rPr>
        <w:t xml:space="preserve">rungen. </w:t>
      </w:r>
      <w:r w:rsidRPr="00B86CB8">
        <w:rPr>
          <w:rFonts w:ascii="Arial" w:hAnsi="Arial" w:cs="Arial"/>
        </w:rPr>
        <w:t xml:space="preserve">Die Haushalte (Arbeitnehmer, Sparer, Verbraucher) wiederum entscheiden, wo und für wen sie arbeiten und wofür sie ihre Einkommen ausgeben. </w:t>
      </w:r>
      <w:r w:rsidR="008E7B32" w:rsidRPr="00B86CB8">
        <w:rPr>
          <w:rFonts w:ascii="Arial" w:hAnsi="Arial" w:cs="Arial"/>
        </w:rPr>
        <w:t>Eigenständige Entscheidungen setzen voraus, dass die Entscheidungsträger auch Eigentümer der Entscheidungsgrundlagen sind, Produk</w:t>
      </w:r>
      <w:r w:rsidR="00AA4C59" w:rsidRPr="00B86CB8">
        <w:rPr>
          <w:rFonts w:ascii="Arial" w:hAnsi="Arial" w:cs="Arial"/>
        </w:rPr>
        <w:softHyphen/>
      </w:r>
      <w:r w:rsidR="008E7B32" w:rsidRPr="00B86CB8">
        <w:rPr>
          <w:rFonts w:ascii="Arial" w:hAnsi="Arial" w:cs="Arial"/>
        </w:rPr>
        <w:t>tionsmittel also im Privateigentum sind. Die politisch- ideol</w:t>
      </w:r>
      <w:r w:rsidR="00082FAB" w:rsidRPr="00B86CB8">
        <w:rPr>
          <w:rFonts w:ascii="Arial" w:hAnsi="Arial" w:cs="Arial"/>
        </w:rPr>
        <w:t>ogische Idee dahinter ist der Indivi</w:t>
      </w:r>
      <w:r w:rsidR="00AA4C59" w:rsidRPr="00B86CB8">
        <w:rPr>
          <w:rFonts w:ascii="Arial" w:hAnsi="Arial" w:cs="Arial"/>
        </w:rPr>
        <w:softHyphen/>
      </w:r>
      <w:r w:rsidR="00082FAB" w:rsidRPr="00B86CB8">
        <w:rPr>
          <w:rFonts w:ascii="Arial" w:hAnsi="Arial" w:cs="Arial"/>
        </w:rPr>
        <w:t xml:space="preserve">dualismus. Er betont das Recht auf freie Entfaltung jeder Einzelpersönlichkeit. Das Streben nach Eigennutz wiederum dient gleichzeitig dem Gemeinnutz. </w:t>
      </w:r>
      <w:r w:rsidRPr="00B86CB8">
        <w:rPr>
          <w:rFonts w:ascii="Arial" w:hAnsi="Arial" w:cs="Arial"/>
        </w:rPr>
        <w:t>Der „Ort“, an dem sich Unternehmen und Haushalte treffen, ist der Markt. Besser gesagt: die Märkte, denn es gibt Waren</w:t>
      </w:r>
      <w:r w:rsidR="00AA4C59" w:rsidRPr="00B86CB8">
        <w:rPr>
          <w:rFonts w:ascii="Arial" w:hAnsi="Arial" w:cs="Arial"/>
        </w:rPr>
        <w:softHyphen/>
      </w:r>
      <w:r w:rsidRPr="00B86CB8">
        <w:rPr>
          <w:rFonts w:ascii="Arial" w:hAnsi="Arial" w:cs="Arial"/>
        </w:rPr>
        <w:t>märkte, Dienstleistungsmärkte, Arbeitsmärkte, Kapitalmärkte und andere mehr. Und auf jedem einzelnen Markt geht es darum, Angebot und Nachfrage miteinander in Einklang zu bringen. Dies geschieht über den Wettbewerb, also letztlich über die Qualität und den Preis. So ist den Unter</w:t>
      </w:r>
      <w:r w:rsidR="00AA4C59" w:rsidRPr="00B86CB8">
        <w:rPr>
          <w:rFonts w:ascii="Arial" w:hAnsi="Arial" w:cs="Arial"/>
        </w:rPr>
        <w:softHyphen/>
      </w:r>
      <w:r w:rsidRPr="00B86CB8">
        <w:rPr>
          <w:rFonts w:ascii="Arial" w:hAnsi="Arial" w:cs="Arial"/>
        </w:rPr>
        <w:t>nehmen ein Anreiz geboten, immer neue und auf den Geschmack der Menschen treffende Produkte zu entwerfen und besser als die Konkurrenz zu sein. Konkurrenz bele</w:t>
      </w:r>
      <w:r w:rsidR="00FC5F5D">
        <w:rPr>
          <w:rFonts w:ascii="Arial" w:hAnsi="Arial" w:cs="Arial"/>
        </w:rPr>
        <w:t>bt ja bekanntlich das Geschäft.</w:t>
      </w:r>
    </w:p>
    <w:p w:rsidR="00082FAB" w:rsidRPr="00FC5F5D" w:rsidRDefault="00082FAB" w:rsidP="008C342C">
      <w:pPr>
        <w:pStyle w:val="KeinLeerraum"/>
        <w:jc w:val="right"/>
        <w:rPr>
          <w:rFonts w:ascii="Arial" w:hAnsi="Arial" w:cs="Arial"/>
          <w:sz w:val="16"/>
          <w:szCs w:val="16"/>
        </w:rPr>
      </w:pPr>
    </w:p>
    <w:p w:rsidR="00BD05F0" w:rsidRPr="00B86CB8" w:rsidRDefault="00BD05F0" w:rsidP="00FC5F5D">
      <w:pPr>
        <w:pStyle w:val="KeinLeerraum"/>
        <w:spacing w:line="276" w:lineRule="auto"/>
        <w:jc w:val="both"/>
        <w:rPr>
          <w:rFonts w:ascii="Arial" w:hAnsi="Arial" w:cs="Arial"/>
        </w:rPr>
      </w:pPr>
      <w:r w:rsidRPr="00B86CB8">
        <w:rPr>
          <w:rFonts w:ascii="Arial" w:hAnsi="Arial" w:cs="Arial"/>
        </w:rPr>
        <w:t>Wenn von einer freien Marktwirtschaft die Rede ist, dann ist damit in der reinen Lehre eine Wirt</w:t>
      </w:r>
      <w:r w:rsidR="00AA4C59" w:rsidRPr="00B86CB8">
        <w:rPr>
          <w:rFonts w:ascii="Arial" w:hAnsi="Arial" w:cs="Arial"/>
        </w:rPr>
        <w:softHyphen/>
      </w:r>
      <w:r w:rsidRPr="00B86CB8">
        <w:rPr>
          <w:rFonts w:ascii="Arial" w:hAnsi="Arial" w:cs="Arial"/>
        </w:rPr>
        <w:t>schaft gemeint, in der sich der Staat praktisch aus allem heraushält. Diese Wirtschafts</w:t>
      </w:r>
      <w:r w:rsidR="00971F62" w:rsidRPr="00B86CB8">
        <w:rPr>
          <w:rFonts w:ascii="Arial" w:hAnsi="Arial" w:cs="Arial"/>
        </w:rPr>
        <w:softHyphen/>
      </w:r>
      <w:r w:rsidRPr="00B86CB8">
        <w:rPr>
          <w:rFonts w:ascii="Arial" w:hAnsi="Arial" w:cs="Arial"/>
        </w:rPr>
        <w:t>ordnung mit uneingeschränkter unternehmerischer Freiheit bildete sich im 19.</w:t>
      </w:r>
      <w:r w:rsidR="00FC5F5D">
        <w:rPr>
          <w:rFonts w:ascii="Arial" w:hAnsi="Arial" w:cs="Arial"/>
        </w:rPr>
        <w:t> </w:t>
      </w:r>
      <w:r w:rsidRPr="00B86CB8">
        <w:rPr>
          <w:rFonts w:ascii="Arial" w:hAnsi="Arial" w:cs="Arial"/>
        </w:rPr>
        <w:t>Jahrhundert heraus. Die Folgen zu dieser Zeit jedoch waren, dass nur sehr geringe Löhne bei unzumutbaren Arbeitszeiten gezahlt wurden, sodass große Teile der Bevölk</w:t>
      </w:r>
      <w:r w:rsidR="00FC5F5D">
        <w:rPr>
          <w:rFonts w:ascii="Arial" w:hAnsi="Arial" w:cs="Arial"/>
        </w:rPr>
        <w:t>erung in sozialem Elend lebten.</w:t>
      </w:r>
    </w:p>
    <w:p w:rsidR="007E3BFA" w:rsidRPr="00FC5F5D" w:rsidRDefault="007E3BFA" w:rsidP="007E3BFA">
      <w:pPr>
        <w:pStyle w:val="KeinLeerraum"/>
        <w:rPr>
          <w:rFonts w:ascii="Arial" w:hAnsi="Arial" w:cs="Arial"/>
          <w:sz w:val="16"/>
          <w:szCs w:val="16"/>
        </w:rPr>
      </w:pPr>
    </w:p>
    <w:p w:rsidR="00BD05F0" w:rsidRPr="00B86CB8" w:rsidRDefault="004B1772" w:rsidP="00FC5F5D">
      <w:pPr>
        <w:pStyle w:val="KeinLeerraum"/>
        <w:spacing w:line="276" w:lineRule="auto"/>
        <w:jc w:val="both"/>
        <w:rPr>
          <w:rFonts w:ascii="Arial" w:hAnsi="Arial" w:cs="Arial"/>
        </w:rPr>
      </w:pPr>
      <w:r w:rsidRPr="00B86CB8">
        <w:rPr>
          <w:rFonts w:ascii="Arial" w:hAnsi="Arial" w:cs="Arial"/>
        </w:rPr>
        <w:t xml:space="preserve">Zudem würden </w:t>
      </w:r>
      <w:r w:rsidR="00A70242" w:rsidRPr="00B86CB8">
        <w:rPr>
          <w:rFonts w:ascii="Arial" w:hAnsi="Arial" w:cs="Arial"/>
        </w:rPr>
        <w:t xml:space="preserve">in einer freien Marktwirtschaft Kollektivbedürfnisse </w:t>
      </w:r>
      <w:r w:rsidRPr="00B86CB8">
        <w:rPr>
          <w:rFonts w:ascii="Arial" w:hAnsi="Arial" w:cs="Arial"/>
        </w:rPr>
        <w:t xml:space="preserve">wie </w:t>
      </w:r>
      <w:r w:rsidR="00A70242" w:rsidRPr="00B86CB8">
        <w:rPr>
          <w:rFonts w:ascii="Arial" w:hAnsi="Arial" w:cs="Arial"/>
        </w:rPr>
        <w:t>Sicherheit und Frieden nicht befrie</w:t>
      </w:r>
      <w:r w:rsidR="00AA4C59" w:rsidRPr="00B86CB8">
        <w:rPr>
          <w:rFonts w:ascii="Arial" w:hAnsi="Arial" w:cs="Arial"/>
        </w:rPr>
        <w:softHyphen/>
      </w:r>
      <w:r w:rsidR="00A70242" w:rsidRPr="00B86CB8">
        <w:rPr>
          <w:rFonts w:ascii="Arial" w:hAnsi="Arial" w:cs="Arial"/>
        </w:rPr>
        <w:t>digt werden. So gäbe es z.</w:t>
      </w:r>
      <w:r w:rsidR="00FC5F5D">
        <w:rPr>
          <w:rFonts w:ascii="Arial" w:hAnsi="Arial" w:cs="Arial"/>
        </w:rPr>
        <w:t> </w:t>
      </w:r>
      <w:r w:rsidR="00A70242" w:rsidRPr="00B86CB8">
        <w:rPr>
          <w:rFonts w:ascii="Arial" w:hAnsi="Arial" w:cs="Arial"/>
        </w:rPr>
        <w:t xml:space="preserve">B. </w:t>
      </w:r>
      <w:r w:rsidR="00BD05F0" w:rsidRPr="00B86CB8">
        <w:rPr>
          <w:rFonts w:ascii="Arial" w:hAnsi="Arial" w:cs="Arial"/>
        </w:rPr>
        <w:t>ohne Staat keine Polizei</w:t>
      </w:r>
      <w:r w:rsidR="00A70242" w:rsidRPr="00B86CB8">
        <w:rPr>
          <w:rFonts w:ascii="Arial" w:hAnsi="Arial" w:cs="Arial"/>
        </w:rPr>
        <w:t>:</w:t>
      </w:r>
      <w:r w:rsidR="00BD05F0" w:rsidRPr="00B86CB8">
        <w:rPr>
          <w:rFonts w:ascii="Arial" w:hAnsi="Arial" w:cs="Arial"/>
        </w:rPr>
        <w:t xml:space="preserve"> Wenn sich alle Menschen eine Polizei wünschen, um nicht ständig Angst haben zu müssen, Opfer einer Straftat zu werden und sich alle an der privaten Finanzierung der Polizei beteiligen, wäre das Problem gelöst. Dies ist aber auch dann der Fall, wenn alle anderen für die Polizei bezahlen und ich so tue, als hätte ich daran kein Interesse. Ich wäre ein genialer Trittbrettfahrer: Die Polizei arbeitet auch für mich, aber auf Kosten der anderen. Wenn nun aber viele so denken, kann die Polizei nicht mehr finanziert werden. Es kommt kein Angebot mehr zustande, weil zu wenige die Bereitschaft äußern, dafür zu zahlen.</w:t>
      </w:r>
    </w:p>
    <w:p w:rsidR="00BD05F0" w:rsidRPr="00FC5F5D" w:rsidRDefault="00BD05F0" w:rsidP="007E3BFA">
      <w:pPr>
        <w:pStyle w:val="KeinLeerraum"/>
        <w:rPr>
          <w:rFonts w:ascii="Arial" w:hAnsi="Arial" w:cs="Arial"/>
          <w:sz w:val="16"/>
          <w:szCs w:val="16"/>
        </w:rPr>
      </w:pPr>
    </w:p>
    <w:p w:rsidR="00BD05F0" w:rsidRPr="00B86CB8" w:rsidRDefault="00BD05F0" w:rsidP="00971F62">
      <w:pPr>
        <w:spacing w:line="240" w:lineRule="auto"/>
        <w:jc w:val="left"/>
        <w:rPr>
          <w:sz w:val="20"/>
          <w:szCs w:val="20"/>
        </w:rPr>
      </w:pPr>
      <w:r w:rsidRPr="00B86CB8">
        <w:rPr>
          <w:sz w:val="20"/>
          <w:szCs w:val="20"/>
        </w:rPr>
        <w:t>Text abgewande</w:t>
      </w:r>
      <w:r w:rsidR="00FC5F5D">
        <w:rPr>
          <w:sz w:val="20"/>
          <w:szCs w:val="20"/>
        </w:rPr>
        <w:t>lt und ergänzt in Anlehnung an:</w:t>
      </w:r>
    </w:p>
    <w:p w:rsidR="00BD05F0" w:rsidRPr="00AA4C59" w:rsidRDefault="00BD05F0" w:rsidP="00971F62">
      <w:pPr>
        <w:spacing w:line="240" w:lineRule="auto"/>
        <w:jc w:val="left"/>
        <w:rPr>
          <w:sz w:val="20"/>
          <w:szCs w:val="20"/>
        </w:rPr>
      </w:pPr>
      <w:r w:rsidRPr="00B86CB8">
        <w:rPr>
          <w:sz w:val="20"/>
          <w:szCs w:val="20"/>
        </w:rPr>
        <w:t>Institut der deutschen Wirtschaft Köln Medien GmbH (Hrsg</w:t>
      </w:r>
      <w:r w:rsidR="00B45164">
        <w:rPr>
          <w:sz w:val="20"/>
          <w:szCs w:val="20"/>
        </w:rPr>
        <w:t>.): Die Soziale Marktwirtschaft. I</w:t>
      </w:r>
      <w:r w:rsidRPr="00B86CB8">
        <w:rPr>
          <w:sz w:val="20"/>
          <w:szCs w:val="20"/>
        </w:rPr>
        <w:t>n: Wirtschaft und Schule</w:t>
      </w:r>
      <w:r w:rsidR="00B45164">
        <w:rPr>
          <w:sz w:val="20"/>
          <w:szCs w:val="20"/>
        </w:rPr>
        <w:t>. Abrufbar unter:</w:t>
      </w:r>
      <w:r w:rsidRPr="00B86CB8">
        <w:rPr>
          <w:sz w:val="20"/>
          <w:szCs w:val="20"/>
        </w:rPr>
        <w:t xml:space="preserve"> </w:t>
      </w:r>
      <w:hyperlink r:id="rId15" w:history="1">
        <w:r w:rsidRPr="00B86CB8">
          <w:rPr>
            <w:rStyle w:val="Hyperlink"/>
            <w:sz w:val="20"/>
            <w:szCs w:val="20"/>
          </w:rPr>
          <w:t>http://www.wirtschaftundschule.de/fileadmin/user_upload/unterrichtsmaterialien/staat_und_wirtschaftspolitik/Soziale_Marktwirtschaft/UE_soziale_Marktwirtschaft.pdf</w:t>
        </w:r>
      </w:hyperlink>
      <w:r w:rsidR="0051746E">
        <w:rPr>
          <w:sz w:val="20"/>
          <w:szCs w:val="20"/>
        </w:rPr>
        <w:t xml:space="preserve"> </w:t>
      </w:r>
      <w:r w:rsidRPr="00B86CB8">
        <w:rPr>
          <w:sz w:val="20"/>
          <w:szCs w:val="20"/>
        </w:rPr>
        <w:t>(Zugriff am 26.2.2017)</w:t>
      </w:r>
    </w:p>
    <w:p w:rsidR="00BD05F0" w:rsidRPr="00FC5F5D" w:rsidRDefault="00BD05F0" w:rsidP="00FC5F5D">
      <w:pPr>
        <w:spacing w:line="240" w:lineRule="auto"/>
        <w:rPr>
          <w:sz w:val="16"/>
          <w:szCs w:val="16"/>
        </w:rPr>
      </w:pPr>
    </w:p>
    <w:p w:rsidR="00BD05F0" w:rsidRPr="00BD05F0" w:rsidRDefault="00BD05F0" w:rsidP="00FC5F5D">
      <w:pPr>
        <w:spacing w:after="120" w:line="276" w:lineRule="auto"/>
        <w:rPr>
          <w:b/>
          <w:u w:val="single"/>
        </w:rPr>
      </w:pPr>
      <w:r w:rsidRPr="00BD05F0">
        <w:rPr>
          <w:b/>
          <w:u w:val="single"/>
        </w:rPr>
        <w:t>Aufgaben:</w:t>
      </w:r>
    </w:p>
    <w:p w:rsidR="00BD05F0" w:rsidRDefault="00BD05F0" w:rsidP="00B45164">
      <w:pPr>
        <w:pStyle w:val="Listenabsatz"/>
        <w:numPr>
          <w:ilvl w:val="0"/>
          <w:numId w:val="13"/>
        </w:numPr>
        <w:spacing w:after="120"/>
        <w:ind w:left="357" w:hanging="357"/>
        <w:jc w:val="left"/>
      </w:pPr>
      <w:r>
        <w:t xml:space="preserve">Arbeiten Sie </w:t>
      </w:r>
      <w:r w:rsidR="00C75019">
        <w:t xml:space="preserve">entsprechend der Kriterien für die Einteilung von Wirtschaftsordnungen die zentralen Merkmale der freien </w:t>
      </w:r>
      <w:r>
        <w:t>Marktwirtschaft</w:t>
      </w:r>
      <w:r w:rsidR="00C75019">
        <w:t xml:space="preserve"> aus dem </w:t>
      </w:r>
      <w:r>
        <w:t>Text heraus.</w:t>
      </w:r>
    </w:p>
    <w:p w:rsidR="00BD05F0" w:rsidRDefault="00BD05F0" w:rsidP="00B45164">
      <w:pPr>
        <w:pStyle w:val="Listenabsatz"/>
        <w:numPr>
          <w:ilvl w:val="0"/>
          <w:numId w:val="13"/>
        </w:numPr>
        <w:spacing w:after="120"/>
        <w:ind w:left="357" w:hanging="357"/>
        <w:jc w:val="left"/>
      </w:pPr>
      <w:r>
        <w:t>Stellen Sie Nachteile dieser Wirtschaftsordnung dar.</w:t>
      </w:r>
    </w:p>
    <w:p w:rsidR="00BD05F0" w:rsidRDefault="00B06054">
      <w:pPr>
        <w:spacing w:after="200" w:line="276" w:lineRule="auto"/>
      </w:pPr>
      <w:r>
        <w:t xml:space="preserve">Jedes Gruppenmitglied hält die wesentlichen Informationen </w:t>
      </w:r>
      <w:r w:rsidR="00051AD3">
        <w:t>schriftlich fest.</w:t>
      </w:r>
      <w:r w:rsidR="00BD05F0">
        <w:br w:type="page"/>
      </w:r>
    </w:p>
    <w:p w:rsidR="00BD05F0" w:rsidRDefault="00700348" w:rsidP="00CA27EE">
      <w:pPr>
        <w:spacing w:line="240" w:lineRule="auto"/>
      </w:pPr>
      <w:r w:rsidRPr="00700348">
        <w:rPr>
          <w:b/>
          <w:u w:val="single"/>
        </w:rPr>
        <w:lastRenderedPageBreak/>
        <w:t>Informations- und Aufgabenblatt</w:t>
      </w:r>
      <w:r w:rsidR="00526A4F">
        <w:t xml:space="preserve"> für </w:t>
      </w:r>
      <w:r w:rsidR="00BD05F0" w:rsidRPr="00526A4F">
        <w:t>Stammgruppe</w:t>
      </w:r>
      <w:r w:rsidR="00BD05F0">
        <w:t xml:space="preserve"> 3:</w:t>
      </w:r>
    </w:p>
    <w:p w:rsidR="00BD05F0" w:rsidRPr="00B86CB8" w:rsidRDefault="00BD05F0" w:rsidP="00FC5F5D">
      <w:pPr>
        <w:pStyle w:val="berschriftAB"/>
        <w:spacing w:before="120" w:after="120" w:line="240" w:lineRule="auto"/>
        <w:rPr>
          <w:color w:val="auto"/>
          <w:sz w:val="24"/>
          <w:szCs w:val="24"/>
        </w:rPr>
      </w:pPr>
      <w:r w:rsidRPr="00B86CB8">
        <w:rPr>
          <w:color w:val="auto"/>
          <w:sz w:val="24"/>
          <w:szCs w:val="24"/>
        </w:rPr>
        <w:t>SOZIALE MARKTWIRTSCHAFT</w:t>
      </w:r>
    </w:p>
    <w:p w:rsidR="007E3BFA" w:rsidRPr="00B86CB8" w:rsidRDefault="00BD05F0" w:rsidP="00FC5F5D">
      <w:pPr>
        <w:pStyle w:val="KeinLeerraum"/>
        <w:spacing w:line="276" w:lineRule="auto"/>
        <w:jc w:val="both"/>
        <w:rPr>
          <w:rFonts w:ascii="Arial" w:hAnsi="Arial" w:cs="Arial"/>
        </w:rPr>
      </w:pPr>
      <w:r w:rsidRPr="00B86CB8">
        <w:rPr>
          <w:rFonts w:ascii="Arial" w:hAnsi="Arial" w:cs="Arial"/>
        </w:rPr>
        <w:t>Das wirtschaftspolitische Modell der Sozialen Marktwirtschaft wurde nach dem Zweiten Weltkrieg vor allem von L. Erhardt und A. Müller-</w:t>
      </w:r>
      <w:proofErr w:type="spellStart"/>
      <w:r w:rsidRPr="00B86CB8">
        <w:rPr>
          <w:rFonts w:ascii="Arial" w:hAnsi="Arial" w:cs="Arial"/>
        </w:rPr>
        <w:t>Armack</w:t>
      </w:r>
      <w:proofErr w:type="spellEnd"/>
      <w:r w:rsidRPr="00B86CB8">
        <w:rPr>
          <w:rFonts w:ascii="Arial" w:hAnsi="Arial" w:cs="Arial"/>
        </w:rPr>
        <w:t xml:space="preserve"> entwickelt und gilt als Grundlage der dt. Wirtschafts- und Sozialordnung.</w:t>
      </w:r>
    </w:p>
    <w:p w:rsidR="007E3BFA" w:rsidRPr="00B86CB8" w:rsidRDefault="007E3BFA" w:rsidP="007E3BFA">
      <w:pPr>
        <w:pStyle w:val="KeinLeerraum"/>
        <w:rPr>
          <w:rFonts w:ascii="Arial" w:hAnsi="Arial" w:cs="Arial"/>
        </w:rPr>
      </w:pPr>
    </w:p>
    <w:p w:rsidR="00BD05F0" w:rsidRPr="00B86CB8" w:rsidRDefault="00BD05F0" w:rsidP="00CA27EE">
      <w:pPr>
        <w:pStyle w:val="KeinLeerraum"/>
        <w:spacing w:line="276" w:lineRule="auto"/>
        <w:jc w:val="both"/>
        <w:rPr>
          <w:rFonts w:ascii="Arial" w:hAnsi="Arial" w:cs="Arial"/>
        </w:rPr>
      </w:pPr>
      <w:r w:rsidRPr="00B86CB8">
        <w:rPr>
          <w:rFonts w:ascii="Arial" w:hAnsi="Arial" w:cs="Arial"/>
        </w:rPr>
        <w:t xml:space="preserve">In einer Sozialen Marktwirtschaft existieren zwei Säulen nebeneinander: Die eine Säule ist der Markt, der die Selbstständigkeit des Individuums, die Entfaltung seiner Interessen, Freiheiten und Leistungsmöglichkeiten betont und durch Effizienz geprägt ist. Der Markt hat demzufolge insbesondere eine Koordinationsfunktion und definiert den Preis. Die zweite Säule bildet der Staat, der die Belange des Gemeinwesens, der Menschenwürde sowie der sozialen Sicherheit und Gerechtigkeit verfolgt. In diesem Sinne versucht der Staat unerwünschte Marktergebnisse zu verhindern bzw. auszugleichen. Konkret kann man Soziale Marktwirtschaft also so definieren, dass die größtmögliche Freiheit der Märkte mit einer sozialen Komponente verbunden wird und der Staat aktiv gegen Marktversagen </w:t>
      </w:r>
      <w:r w:rsidR="00C75019" w:rsidRPr="00B86CB8">
        <w:rPr>
          <w:rFonts w:ascii="Arial" w:hAnsi="Arial" w:cs="Arial"/>
        </w:rPr>
        <w:t xml:space="preserve">bzw. Missbrauch von Marktmacht </w:t>
      </w:r>
      <w:r w:rsidR="00CA27EE">
        <w:rPr>
          <w:rFonts w:ascii="Arial" w:hAnsi="Arial" w:cs="Arial"/>
        </w:rPr>
        <w:t>einschreitet.</w:t>
      </w:r>
    </w:p>
    <w:p w:rsidR="007E3BFA" w:rsidRPr="00B86CB8" w:rsidRDefault="007E3BFA" w:rsidP="007E3BFA">
      <w:pPr>
        <w:pStyle w:val="KeinLeerraum"/>
        <w:rPr>
          <w:rFonts w:ascii="Arial" w:hAnsi="Arial" w:cs="Arial"/>
        </w:rPr>
      </w:pPr>
    </w:p>
    <w:p w:rsidR="00BD05F0" w:rsidRPr="00B86CB8" w:rsidRDefault="00BD05F0" w:rsidP="00CA27EE">
      <w:pPr>
        <w:pStyle w:val="KeinLeerraum"/>
        <w:spacing w:line="276" w:lineRule="auto"/>
        <w:jc w:val="both"/>
        <w:rPr>
          <w:rFonts w:ascii="Arial" w:hAnsi="Arial" w:cs="Arial"/>
        </w:rPr>
      </w:pPr>
      <w:r w:rsidRPr="00B86CB8">
        <w:rPr>
          <w:rFonts w:ascii="Arial" w:hAnsi="Arial" w:cs="Arial"/>
        </w:rPr>
        <w:t xml:space="preserve">Die Eingriffe des Staates in das Wirtschaftsgeschehen sind vielfältig. Wichtige Bereiche hier sind unter anderem die Umweltpolitik, die Wirtschafts- und Arbeitsmarktpolitik sowie die Sozialpolitik. So tritt er selbst als aktiver Marktteilnehmer auf, indem er zum Beispiel Arbeitsplätze bietet oder Straßen bauen lässt. Zum anderen und vor allem aber fungiert er als eine Art Schiedsrichter: Der Staat legt nämlich die Rahmenbedingungen fest, also jene Spielregeln, an die sich alle </w:t>
      </w:r>
      <w:proofErr w:type="spellStart"/>
      <w:r w:rsidRPr="00B86CB8">
        <w:rPr>
          <w:rFonts w:ascii="Arial" w:hAnsi="Arial" w:cs="Arial"/>
        </w:rPr>
        <w:t>Marktteil</w:t>
      </w:r>
      <w:r w:rsidR="00AA4C59" w:rsidRPr="00B86CB8">
        <w:rPr>
          <w:rFonts w:ascii="Arial" w:hAnsi="Arial" w:cs="Arial"/>
        </w:rPr>
        <w:softHyphen/>
      </w:r>
      <w:r w:rsidRPr="00B86CB8">
        <w:rPr>
          <w:rFonts w:ascii="Arial" w:hAnsi="Arial" w:cs="Arial"/>
        </w:rPr>
        <w:t>nehmer</w:t>
      </w:r>
      <w:proofErr w:type="spellEnd"/>
      <w:r w:rsidRPr="00B86CB8">
        <w:rPr>
          <w:rFonts w:ascii="Arial" w:hAnsi="Arial" w:cs="Arial"/>
        </w:rPr>
        <w:t xml:space="preserve"> halten müssen. Dazu zählt selbstverständlich in erster Linie das Grundgesetz, aber auch Regelungen wie die Gewerbeordnung, das Eigentums- und Wettbewerbsrecht sowie die </w:t>
      </w:r>
      <w:proofErr w:type="spellStart"/>
      <w:r w:rsidRPr="00B86CB8">
        <w:rPr>
          <w:rFonts w:ascii="Arial" w:hAnsi="Arial" w:cs="Arial"/>
        </w:rPr>
        <w:t>Sozial</w:t>
      </w:r>
      <w:r w:rsidR="00AA4C59" w:rsidRPr="00B86CB8">
        <w:rPr>
          <w:rFonts w:ascii="Arial" w:hAnsi="Arial" w:cs="Arial"/>
        </w:rPr>
        <w:softHyphen/>
      </w:r>
      <w:r w:rsidRPr="00B86CB8">
        <w:rPr>
          <w:rFonts w:ascii="Arial" w:hAnsi="Arial" w:cs="Arial"/>
        </w:rPr>
        <w:t>ordnung</w:t>
      </w:r>
      <w:proofErr w:type="spellEnd"/>
      <w:r w:rsidRPr="00B86CB8">
        <w:rPr>
          <w:rFonts w:ascii="Arial" w:hAnsi="Arial" w:cs="Arial"/>
        </w:rPr>
        <w:t>. Letztere ist in einer Sozialen Marktwirtschaft so ausgerichtet, dass auch diejenigen in der Gesellschaft, die wirtschaftlich nicht leistungsfähig sind (Arbeitslosigkeit, Krankheit, etc.) menschenwürdige Lebensbedingungen durch den Staat erhalten. So erhebt er zum Beispiel Steuern und Abgaben, um das Geld dann unter anderem in Form von Sozialleistungen an die Haushalte bzw. in Form von Subventionen an die Unternehmen zurückzugeben – oder „umzuverteilen“, wie Ökonomen sagen. Eine herausragende Stellung nimmt aber a</w:t>
      </w:r>
      <w:r w:rsidR="00CA27EE">
        <w:rPr>
          <w:rFonts w:ascii="Arial" w:hAnsi="Arial" w:cs="Arial"/>
        </w:rPr>
        <w:t>uch die Wettbewerbsordnung ein.</w:t>
      </w:r>
    </w:p>
    <w:p w:rsidR="00694B6D" w:rsidRPr="00B86CB8" w:rsidRDefault="00694B6D" w:rsidP="007E3BFA">
      <w:pPr>
        <w:pStyle w:val="KeinLeerraum"/>
        <w:rPr>
          <w:rFonts w:ascii="Arial" w:hAnsi="Arial" w:cs="Arial"/>
        </w:rPr>
      </w:pPr>
    </w:p>
    <w:p w:rsidR="00694B6D" w:rsidRPr="00C41984" w:rsidRDefault="00694B6D" w:rsidP="00AA4C59">
      <w:pPr>
        <w:spacing w:line="240" w:lineRule="auto"/>
        <w:rPr>
          <w:sz w:val="20"/>
          <w:szCs w:val="20"/>
        </w:rPr>
      </w:pPr>
      <w:r w:rsidRPr="00C41984">
        <w:rPr>
          <w:sz w:val="20"/>
          <w:szCs w:val="20"/>
        </w:rPr>
        <w:t>Text abgewande</w:t>
      </w:r>
      <w:r w:rsidR="00CA27EE" w:rsidRPr="00C41984">
        <w:rPr>
          <w:sz w:val="20"/>
          <w:szCs w:val="20"/>
        </w:rPr>
        <w:t>lt und ergänzt in Anlehnung an:</w:t>
      </w:r>
    </w:p>
    <w:p w:rsidR="00694B6D" w:rsidRPr="00C41984" w:rsidRDefault="00694B6D" w:rsidP="00AA4C59">
      <w:pPr>
        <w:spacing w:line="240" w:lineRule="auto"/>
        <w:rPr>
          <w:sz w:val="20"/>
          <w:szCs w:val="20"/>
        </w:rPr>
      </w:pPr>
      <w:r w:rsidRPr="00C41984">
        <w:rPr>
          <w:sz w:val="20"/>
          <w:szCs w:val="20"/>
        </w:rPr>
        <w:t>Institut der deutschen Wirtschaft Köln Medien GmbH (Hrsg</w:t>
      </w:r>
      <w:r w:rsidR="00B45164">
        <w:rPr>
          <w:sz w:val="20"/>
          <w:szCs w:val="20"/>
        </w:rPr>
        <w:t>.): Die Soziale Marktwirtschaft. I</w:t>
      </w:r>
      <w:r w:rsidRPr="00C41984">
        <w:rPr>
          <w:sz w:val="20"/>
          <w:szCs w:val="20"/>
        </w:rPr>
        <w:t>n: Wirtschaft und Schule</w:t>
      </w:r>
      <w:r w:rsidR="00B45164">
        <w:rPr>
          <w:sz w:val="20"/>
          <w:szCs w:val="20"/>
        </w:rPr>
        <w:t>. Abrufbar unter:</w:t>
      </w:r>
      <w:r w:rsidRPr="00C41984">
        <w:rPr>
          <w:sz w:val="20"/>
          <w:szCs w:val="20"/>
        </w:rPr>
        <w:t xml:space="preserve"> </w:t>
      </w:r>
    </w:p>
    <w:p w:rsidR="00621646" w:rsidRPr="00AA4C59" w:rsidRDefault="0099500C" w:rsidP="00621646">
      <w:pPr>
        <w:spacing w:line="240" w:lineRule="auto"/>
        <w:jc w:val="left"/>
        <w:rPr>
          <w:sz w:val="20"/>
          <w:szCs w:val="20"/>
        </w:rPr>
      </w:pPr>
      <w:hyperlink r:id="rId16" w:history="1">
        <w:r w:rsidR="00621646" w:rsidRPr="00B86CB8">
          <w:rPr>
            <w:rStyle w:val="Hyperlink"/>
            <w:sz w:val="20"/>
            <w:szCs w:val="20"/>
          </w:rPr>
          <w:t>http://www.wirtschaftundschule.de/fileadmin/user_upload/unterrichtsmaterialien/staat_und_wirtschaftspolitik/Soziale_Marktwirtschaft/UE_soziale_Marktwirtschaft.pdf</w:t>
        </w:r>
      </w:hyperlink>
      <w:r w:rsidR="00621646">
        <w:rPr>
          <w:sz w:val="20"/>
          <w:szCs w:val="20"/>
        </w:rPr>
        <w:t xml:space="preserve"> </w:t>
      </w:r>
      <w:r w:rsidR="00621646" w:rsidRPr="00B86CB8">
        <w:rPr>
          <w:sz w:val="20"/>
          <w:szCs w:val="20"/>
        </w:rPr>
        <w:t>(Zugriff am 26.2.2017)</w:t>
      </w:r>
    </w:p>
    <w:p w:rsidR="00694B6D" w:rsidRDefault="00694B6D" w:rsidP="00694B6D"/>
    <w:p w:rsidR="00694B6D" w:rsidRPr="00BD05F0" w:rsidRDefault="00694B6D" w:rsidP="00CA27EE">
      <w:pPr>
        <w:spacing w:line="240" w:lineRule="auto"/>
        <w:rPr>
          <w:b/>
          <w:u w:val="single"/>
        </w:rPr>
      </w:pPr>
      <w:r w:rsidRPr="00BD05F0">
        <w:rPr>
          <w:b/>
          <w:u w:val="single"/>
        </w:rPr>
        <w:t>Aufgaben:</w:t>
      </w:r>
    </w:p>
    <w:p w:rsidR="00694B6D" w:rsidRDefault="00694B6D" w:rsidP="00B45164">
      <w:pPr>
        <w:pStyle w:val="Listenabsatz"/>
        <w:numPr>
          <w:ilvl w:val="0"/>
          <w:numId w:val="14"/>
        </w:numPr>
        <w:spacing w:after="200"/>
        <w:ind w:left="357" w:hanging="357"/>
        <w:jc w:val="left"/>
      </w:pPr>
      <w:r>
        <w:t>Arbeiten Sie die zentralen Me</w:t>
      </w:r>
      <w:r w:rsidR="00DE6958">
        <w:t>rkmale der Wirtschaftsordnung „soziale Marktwirtschaft“</w:t>
      </w:r>
      <w:r>
        <w:t xml:space="preserve"> anhand des Textes heraus.</w:t>
      </w:r>
    </w:p>
    <w:p w:rsidR="00694B6D" w:rsidRDefault="008B37ED" w:rsidP="00B45164">
      <w:pPr>
        <w:pStyle w:val="Listenabsatz"/>
        <w:numPr>
          <w:ilvl w:val="0"/>
          <w:numId w:val="14"/>
        </w:numPr>
        <w:spacing w:after="200"/>
        <w:ind w:left="357" w:hanging="357"/>
        <w:jc w:val="left"/>
      </w:pPr>
      <w:r>
        <w:t xml:space="preserve">Erläutern Sie </w:t>
      </w:r>
      <w:r w:rsidR="005721B6">
        <w:t>die besondere Rolle des Staates</w:t>
      </w:r>
      <w:r w:rsidR="00694B6D">
        <w:t>.</w:t>
      </w:r>
    </w:p>
    <w:p w:rsidR="00B06054" w:rsidRDefault="00B06054" w:rsidP="00AA4C59">
      <w:pPr>
        <w:spacing w:after="200" w:line="240" w:lineRule="auto"/>
      </w:pPr>
      <w:r>
        <w:t>Jedes Gruppenmitglied hält die wesentlichen</w:t>
      </w:r>
      <w:r w:rsidR="00051AD3">
        <w:t xml:space="preserve"> Informationen schriftlich fest.</w:t>
      </w:r>
    </w:p>
    <w:p w:rsidR="007F69E1" w:rsidRDefault="007F69E1">
      <w:pPr>
        <w:spacing w:after="200" w:line="276" w:lineRule="auto"/>
        <w:rPr>
          <w:rFonts w:cs="Arial"/>
          <w:b/>
          <w:u w:val="single"/>
        </w:rPr>
      </w:pPr>
      <w:r>
        <w:rPr>
          <w:rFonts w:cs="Arial"/>
          <w:b/>
          <w:u w:val="single"/>
        </w:rPr>
        <w:br w:type="page"/>
      </w:r>
    </w:p>
    <w:p w:rsidR="00051AD3" w:rsidRDefault="00700348" w:rsidP="007E0AED">
      <w:pPr>
        <w:spacing w:line="240" w:lineRule="auto"/>
        <w:rPr>
          <w:rFonts w:cs="Arial"/>
        </w:rPr>
      </w:pPr>
      <w:r>
        <w:rPr>
          <w:rFonts w:cs="Arial"/>
          <w:b/>
          <w:u w:val="single"/>
        </w:rPr>
        <w:lastRenderedPageBreak/>
        <w:t>Arbeitsblatt</w:t>
      </w:r>
      <w:r w:rsidR="005832F2">
        <w:rPr>
          <w:rFonts w:cs="Arial"/>
        </w:rPr>
        <w:t xml:space="preserve"> für die Expertengruppen</w:t>
      </w:r>
      <w:r>
        <w:rPr>
          <w:rFonts w:cs="Arial"/>
        </w:rPr>
        <w:t xml:space="preserve">: </w:t>
      </w:r>
      <w:r w:rsidR="00602678">
        <w:rPr>
          <w:rFonts w:cs="Arial"/>
        </w:rPr>
        <w:t>Wirtschaftsordnungen im Vergleich</w:t>
      </w:r>
    </w:p>
    <w:p w:rsidR="007E0AED" w:rsidRDefault="007E0AED" w:rsidP="007E0AED"/>
    <w:tbl>
      <w:tblPr>
        <w:tblStyle w:val="Tabellenraster"/>
        <w:tblW w:w="9854" w:type="dxa"/>
        <w:tblLook w:val="04A0" w:firstRow="1" w:lastRow="0" w:firstColumn="1" w:lastColumn="0" w:noHBand="0" w:noVBand="1"/>
      </w:tblPr>
      <w:tblGrid>
        <w:gridCol w:w="3285"/>
        <w:gridCol w:w="3284"/>
        <w:gridCol w:w="3285"/>
      </w:tblGrid>
      <w:tr w:rsidR="007E0AED" w:rsidTr="00E953A8">
        <w:tc>
          <w:tcPr>
            <w:tcW w:w="3259" w:type="dxa"/>
            <w:tcBorders>
              <w:top w:val="nil"/>
              <w:left w:val="nil"/>
              <w:bottom w:val="single" w:sz="12" w:space="0" w:color="auto"/>
              <w:right w:val="nil"/>
            </w:tcBorders>
          </w:tcPr>
          <w:p w:rsidR="007E0AED" w:rsidRDefault="007E0AED" w:rsidP="00355097">
            <w:pPr>
              <w:spacing w:line="240" w:lineRule="auto"/>
              <w:jc w:val="center"/>
              <w:rPr>
                <w:rFonts w:cs="Arial"/>
              </w:rPr>
            </w:pPr>
          </w:p>
          <w:p w:rsidR="007E0AED" w:rsidRDefault="007E0AED" w:rsidP="00355097">
            <w:pPr>
              <w:spacing w:line="240" w:lineRule="auto"/>
              <w:jc w:val="center"/>
              <w:rPr>
                <w:rFonts w:cs="Arial"/>
              </w:rPr>
            </w:pPr>
            <w:r w:rsidRPr="005832F2">
              <w:rPr>
                <w:rFonts w:cs="Arial"/>
              </w:rPr>
              <w:t>Unterscheidungskriterium</w:t>
            </w:r>
          </w:p>
          <w:p w:rsidR="007E0AED" w:rsidRDefault="007E0AED" w:rsidP="00355097">
            <w:pPr>
              <w:spacing w:line="240" w:lineRule="auto"/>
              <w:jc w:val="center"/>
              <w:rPr>
                <w:rFonts w:cs="Arial"/>
              </w:rPr>
            </w:pPr>
          </w:p>
        </w:tc>
        <w:tc>
          <w:tcPr>
            <w:tcW w:w="3259" w:type="dxa"/>
            <w:tcBorders>
              <w:top w:val="nil"/>
              <w:left w:val="nil"/>
              <w:bottom w:val="single" w:sz="12" w:space="0" w:color="auto"/>
              <w:right w:val="nil"/>
            </w:tcBorders>
          </w:tcPr>
          <w:p w:rsidR="007E0AED" w:rsidRDefault="007E0AED" w:rsidP="00355097">
            <w:pPr>
              <w:spacing w:line="240" w:lineRule="auto"/>
              <w:jc w:val="center"/>
              <w:rPr>
                <w:rFonts w:cs="Arial"/>
              </w:rPr>
            </w:pPr>
          </w:p>
          <w:p w:rsidR="007E0AED" w:rsidRDefault="007E0AED" w:rsidP="00355097">
            <w:pPr>
              <w:spacing w:line="240" w:lineRule="auto"/>
              <w:jc w:val="center"/>
              <w:rPr>
                <w:rFonts w:cs="Arial"/>
              </w:rPr>
            </w:pPr>
            <w:r w:rsidRPr="004B1772">
              <w:rPr>
                <w:rFonts w:cs="Arial"/>
              </w:rPr>
              <w:t>Zentralverwaltungswirtschaft</w:t>
            </w:r>
          </w:p>
          <w:p w:rsidR="007E0AED" w:rsidRDefault="007E0AED" w:rsidP="00355097">
            <w:pPr>
              <w:spacing w:line="240" w:lineRule="auto"/>
              <w:jc w:val="center"/>
              <w:rPr>
                <w:rFonts w:cs="Arial"/>
              </w:rPr>
            </w:pPr>
          </w:p>
        </w:tc>
        <w:tc>
          <w:tcPr>
            <w:tcW w:w="3260" w:type="dxa"/>
            <w:tcBorders>
              <w:top w:val="nil"/>
              <w:left w:val="nil"/>
              <w:bottom w:val="single" w:sz="12" w:space="0" w:color="auto"/>
              <w:right w:val="nil"/>
            </w:tcBorders>
          </w:tcPr>
          <w:p w:rsidR="007E0AED" w:rsidRDefault="007E0AED" w:rsidP="00355097">
            <w:pPr>
              <w:spacing w:line="240" w:lineRule="auto"/>
              <w:jc w:val="center"/>
              <w:rPr>
                <w:rFonts w:cs="Arial"/>
              </w:rPr>
            </w:pPr>
          </w:p>
          <w:p w:rsidR="007E0AED" w:rsidRDefault="007E0AED" w:rsidP="00355097">
            <w:pPr>
              <w:spacing w:line="240" w:lineRule="auto"/>
              <w:jc w:val="center"/>
              <w:rPr>
                <w:rFonts w:cs="Arial"/>
              </w:rPr>
            </w:pPr>
            <w:r w:rsidRPr="004B1772">
              <w:rPr>
                <w:rFonts w:cs="Arial"/>
              </w:rPr>
              <w:t>Freie Marktwirtschaft</w:t>
            </w:r>
          </w:p>
          <w:p w:rsidR="007E0AED" w:rsidRDefault="007E0AED" w:rsidP="00355097">
            <w:pPr>
              <w:spacing w:line="240" w:lineRule="auto"/>
              <w:jc w:val="center"/>
              <w:rPr>
                <w:rFonts w:cs="Arial"/>
              </w:rPr>
            </w:pPr>
          </w:p>
        </w:tc>
      </w:tr>
      <w:tr w:rsidR="007E0AED" w:rsidTr="00E953A8">
        <w:tc>
          <w:tcPr>
            <w:tcW w:w="3259" w:type="dxa"/>
            <w:tcBorders>
              <w:top w:val="single" w:sz="12" w:space="0" w:color="auto"/>
            </w:tcBorders>
          </w:tcPr>
          <w:p w:rsidR="007E0AED" w:rsidRDefault="007E0AED" w:rsidP="007E0AED">
            <w:pPr>
              <w:spacing w:line="240" w:lineRule="auto"/>
              <w:jc w:val="left"/>
              <w:rPr>
                <w:rFonts w:cs="Arial"/>
              </w:rPr>
            </w:pPr>
          </w:p>
          <w:p w:rsidR="007E0AED" w:rsidRDefault="007E0AED" w:rsidP="007E0AED">
            <w:pPr>
              <w:spacing w:line="240" w:lineRule="auto"/>
              <w:jc w:val="left"/>
              <w:rPr>
                <w:rFonts w:cs="Arial"/>
              </w:rPr>
            </w:pPr>
            <w:r w:rsidRPr="005832F2">
              <w:rPr>
                <w:rFonts w:cs="Arial"/>
              </w:rPr>
              <w:t>Steuerung der Wirtschaftsprozesse durch</w:t>
            </w:r>
            <w:r>
              <w:rPr>
                <w:rFonts w:cs="Arial"/>
              </w:rPr>
              <w:t xml:space="preserve"> </w:t>
            </w:r>
            <w:r w:rsidRPr="005832F2">
              <w:rPr>
                <w:rFonts w:cs="Arial"/>
              </w:rPr>
              <w:t>…</w:t>
            </w:r>
          </w:p>
          <w:p w:rsidR="007E0AED" w:rsidRDefault="007E0AED" w:rsidP="007E0AED">
            <w:pPr>
              <w:spacing w:line="240" w:lineRule="auto"/>
              <w:jc w:val="left"/>
              <w:rPr>
                <w:rFonts w:cs="Arial"/>
              </w:rPr>
            </w:pPr>
          </w:p>
        </w:tc>
        <w:tc>
          <w:tcPr>
            <w:tcW w:w="3259" w:type="dxa"/>
            <w:tcBorders>
              <w:top w:val="single" w:sz="12" w:space="0" w:color="auto"/>
            </w:tcBorders>
          </w:tcPr>
          <w:p w:rsidR="007E0AED" w:rsidRDefault="007E0AED" w:rsidP="007E0AED">
            <w:pPr>
              <w:spacing w:line="240" w:lineRule="auto"/>
              <w:rPr>
                <w:rFonts w:cs="Arial"/>
              </w:rPr>
            </w:pPr>
          </w:p>
        </w:tc>
        <w:tc>
          <w:tcPr>
            <w:tcW w:w="3260" w:type="dxa"/>
            <w:tcBorders>
              <w:top w:val="single" w:sz="12" w:space="0" w:color="auto"/>
            </w:tcBorders>
          </w:tcPr>
          <w:p w:rsidR="007E0AED" w:rsidRDefault="007E0AED" w:rsidP="007E0AED">
            <w:pPr>
              <w:spacing w:line="240" w:lineRule="auto"/>
              <w:rPr>
                <w:rFonts w:cs="Arial"/>
              </w:rPr>
            </w:pPr>
          </w:p>
        </w:tc>
      </w:tr>
      <w:tr w:rsidR="007E0AED" w:rsidTr="00E953A8">
        <w:tc>
          <w:tcPr>
            <w:tcW w:w="3259" w:type="dxa"/>
          </w:tcPr>
          <w:p w:rsidR="007E0AED" w:rsidRDefault="007E0AED" w:rsidP="007E0AED">
            <w:pPr>
              <w:spacing w:line="240" w:lineRule="auto"/>
              <w:jc w:val="left"/>
              <w:rPr>
                <w:rFonts w:cs="Arial"/>
              </w:rPr>
            </w:pPr>
          </w:p>
          <w:p w:rsidR="007E0AED" w:rsidRDefault="007E0AED" w:rsidP="007E0AED">
            <w:pPr>
              <w:spacing w:line="240" w:lineRule="auto"/>
              <w:jc w:val="left"/>
              <w:rPr>
                <w:rFonts w:cs="Arial"/>
              </w:rPr>
            </w:pPr>
            <w:r>
              <w:rPr>
                <w:rFonts w:cs="Arial"/>
              </w:rPr>
              <w:t>Eigentum an Produktionsmitteln</w:t>
            </w:r>
          </w:p>
          <w:p w:rsidR="007E0AED" w:rsidRDefault="007E0AED" w:rsidP="007E0AED">
            <w:pPr>
              <w:spacing w:line="240" w:lineRule="auto"/>
              <w:jc w:val="left"/>
              <w:rPr>
                <w:rFonts w:cs="Arial"/>
              </w:rPr>
            </w:pPr>
          </w:p>
        </w:tc>
        <w:tc>
          <w:tcPr>
            <w:tcW w:w="3259" w:type="dxa"/>
          </w:tcPr>
          <w:p w:rsidR="007E0AED" w:rsidRDefault="007E0AED" w:rsidP="007E0AED">
            <w:pPr>
              <w:spacing w:line="240" w:lineRule="auto"/>
              <w:rPr>
                <w:rFonts w:cs="Arial"/>
              </w:rPr>
            </w:pPr>
          </w:p>
        </w:tc>
        <w:tc>
          <w:tcPr>
            <w:tcW w:w="3260" w:type="dxa"/>
          </w:tcPr>
          <w:p w:rsidR="007E0AED" w:rsidRDefault="007E0AED" w:rsidP="007E0AED">
            <w:pPr>
              <w:spacing w:line="240" w:lineRule="auto"/>
              <w:rPr>
                <w:rFonts w:cs="Arial"/>
              </w:rPr>
            </w:pPr>
          </w:p>
        </w:tc>
      </w:tr>
      <w:tr w:rsidR="007E0AED" w:rsidTr="00E953A8">
        <w:tc>
          <w:tcPr>
            <w:tcW w:w="3259" w:type="dxa"/>
          </w:tcPr>
          <w:p w:rsidR="007E0AED" w:rsidRDefault="007E0AED" w:rsidP="007E0AED">
            <w:pPr>
              <w:spacing w:line="240" w:lineRule="auto"/>
              <w:jc w:val="left"/>
              <w:rPr>
                <w:rFonts w:cs="Arial"/>
              </w:rPr>
            </w:pPr>
          </w:p>
          <w:p w:rsidR="007E0AED" w:rsidRDefault="007E0AED" w:rsidP="007E0AED">
            <w:pPr>
              <w:spacing w:line="240" w:lineRule="auto"/>
              <w:jc w:val="left"/>
              <w:rPr>
                <w:rFonts w:cs="Arial"/>
              </w:rPr>
            </w:pPr>
            <w:r>
              <w:rPr>
                <w:rFonts w:cs="Arial"/>
              </w:rPr>
              <w:t>Ort der Preisbildung</w:t>
            </w:r>
          </w:p>
          <w:p w:rsidR="007E0AED" w:rsidRDefault="007E0AED" w:rsidP="007E0AED">
            <w:pPr>
              <w:spacing w:line="240" w:lineRule="auto"/>
              <w:jc w:val="left"/>
              <w:rPr>
                <w:rFonts w:cs="Arial"/>
              </w:rPr>
            </w:pPr>
          </w:p>
        </w:tc>
        <w:tc>
          <w:tcPr>
            <w:tcW w:w="3259" w:type="dxa"/>
          </w:tcPr>
          <w:p w:rsidR="007E0AED" w:rsidRDefault="007E0AED" w:rsidP="007E0AED">
            <w:pPr>
              <w:spacing w:line="240" w:lineRule="auto"/>
              <w:rPr>
                <w:rFonts w:cs="Arial"/>
              </w:rPr>
            </w:pPr>
          </w:p>
        </w:tc>
        <w:tc>
          <w:tcPr>
            <w:tcW w:w="3260" w:type="dxa"/>
          </w:tcPr>
          <w:p w:rsidR="007E0AED" w:rsidRDefault="007E0AED" w:rsidP="007E0AED">
            <w:pPr>
              <w:spacing w:line="240" w:lineRule="auto"/>
              <w:rPr>
                <w:rFonts w:cs="Arial"/>
              </w:rPr>
            </w:pPr>
          </w:p>
        </w:tc>
      </w:tr>
      <w:tr w:rsidR="007E0AED" w:rsidTr="00E953A8">
        <w:tc>
          <w:tcPr>
            <w:tcW w:w="3259" w:type="dxa"/>
          </w:tcPr>
          <w:p w:rsidR="007E0AED" w:rsidRDefault="007E0AED" w:rsidP="007E0AED">
            <w:pPr>
              <w:spacing w:line="240" w:lineRule="auto"/>
              <w:jc w:val="left"/>
              <w:rPr>
                <w:rFonts w:cs="Arial"/>
              </w:rPr>
            </w:pPr>
          </w:p>
          <w:p w:rsidR="007E0AED" w:rsidRDefault="007E0AED" w:rsidP="007E0AED">
            <w:pPr>
              <w:spacing w:line="240" w:lineRule="auto"/>
              <w:jc w:val="left"/>
              <w:rPr>
                <w:rFonts w:cs="Arial"/>
              </w:rPr>
            </w:pPr>
            <w:r>
              <w:rPr>
                <w:rFonts w:cs="Arial"/>
              </w:rPr>
              <w:t>betriebliche</w:t>
            </w:r>
          </w:p>
          <w:p w:rsidR="007E0AED" w:rsidRDefault="007E0AED" w:rsidP="007E0AED">
            <w:pPr>
              <w:spacing w:line="240" w:lineRule="auto"/>
              <w:jc w:val="left"/>
              <w:rPr>
                <w:rFonts w:cs="Arial"/>
              </w:rPr>
            </w:pPr>
            <w:r>
              <w:rPr>
                <w:rFonts w:cs="Arial"/>
              </w:rPr>
              <w:t>Ergebnisrechnung (Unternehmensziel)</w:t>
            </w:r>
          </w:p>
          <w:p w:rsidR="007E0AED" w:rsidRDefault="007E0AED" w:rsidP="007E0AED">
            <w:pPr>
              <w:spacing w:line="240" w:lineRule="auto"/>
              <w:jc w:val="left"/>
              <w:rPr>
                <w:rFonts w:cs="Arial"/>
              </w:rPr>
            </w:pPr>
          </w:p>
        </w:tc>
        <w:tc>
          <w:tcPr>
            <w:tcW w:w="3259" w:type="dxa"/>
          </w:tcPr>
          <w:p w:rsidR="007E0AED" w:rsidRDefault="007E0AED" w:rsidP="007E0AED">
            <w:pPr>
              <w:spacing w:line="240" w:lineRule="auto"/>
              <w:rPr>
                <w:rFonts w:cs="Arial"/>
              </w:rPr>
            </w:pPr>
          </w:p>
        </w:tc>
        <w:tc>
          <w:tcPr>
            <w:tcW w:w="3260" w:type="dxa"/>
          </w:tcPr>
          <w:p w:rsidR="007E0AED" w:rsidRDefault="007E0AED" w:rsidP="007E0AED">
            <w:pPr>
              <w:spacing w:line="240" w:lineRule="auto"/>
              <w:rPr>
                <w:rFonts w:cs="Arial"/>
              </w:rPr>
            </w:pPr>
          </w:p>
        </w:tc>
      </w:tr>
      <w:tr w:rsidR="007E0AED" w:rsidTr="00E953A8">
        <w:tc>
          <w:tcPr>
            <w:tcW w:w="3259" w:type="dxa"/>
          </w:tcPr>
          <w:p w:rsidR="007E0AED" w:rsidRDefault="007E0AED" w:rsidP="007E0AED">
            <w:pPr>
              <w:spacing w:line="240" w:lineRule="auto"/>
              <w:jc w:val="left"/>
              <w:rPr>
                <w:rFonts w:cs="Arial"/>
              </w:rPr>
            </w:pPr>
          </w:p>
          <w:p w:rsidR="007E0AED" w:rsidRDefault="007E0AED" w:rsidP="007E0AED">
            <w:pPr>
              <w:spacing w:line="240" w:lineRule="auto"/>
              <w:jc w:val="left"/>
              <w:rPr>
                <w:rFonts w:cs="Arial"/>
              </w:rPr>
            </w:pPr>
            <w:r>
              <w:rPr>
                <w:rFonts w:cs="Arial"/>
              </w:rPr>
              <w:t>Formen der Finanzwirtschaft (Rolle der Banken, des Geldes, …)</w:t>
            </w:r>
          </w:p>
          <w:p w:rsidR="007E0AED" w:rsidRDefault="007E0AED" w:rsidP="007E0AED">
            <w:pPr>
              <w:spacing w:line="240" w:lineRule="auto"/>
              <w:jc w:val="left"/>
              <w:rPr>
                <w:rFonts w:cs="Arial"/>
              </w:rPr>
            </w:pPr>
          </w:p>
        </w:tc>
        <w:tc>
          <w:tcPr>
            <w:tcW w:w="3259" w:type="dxa"/>
          </w:tcPr>
          <w:p w:rsidR="007E0AED" w:rsidRDefault="007E0AED" w:rsidP="007E0AED">
            <w:pPr>
              <w:spacing w:line="240" w:lineRule="auto"/>
              <w:rPr>
                <w:rFonts w:cs="Arial"/>
              </w:rPr>
            </w:pPr>
          </w:p>
        </w:tc>
        <w:tc>
          <w:tcPr>
            <w:tcW w:w="3260" w:type="dxa"/>
          </w:tcPr>
          <w:p w:rsidR="007E0AED" w:rsidRDefault="007E0AED" w:rsidP="007E0AED">
            <w:pPr>
              <w:spacing w:line="240" w:lineRule="auto"/>
              <w:rPr>
                <w:rFonts w:cs="Arial"/>
              </w:rPr>
            </w:pPr>
          </w:p>
        </w:tc>
      </w:tr>
      <w:tr w:rsidR="007E0AED" w:rsidTr="00E953A8">
        <w:tc>
          <w:tcPr>
            <w:tcW w:w="3259" w:type="dxa"/>
          </w:tcPr>
          <w:p w:rsidR="007E0AED" w:rsidRDefault="007E0AED" w:rsidP="007E0AED">
            <w:pPr>
              <w:spacing w:line="240" w:lineRule="auto"/>
              <w:jc w:val="left"/>
              <w:rPr>
                <w:rFonts w:cs="Arial"/>
              </w:rPr>
            </w:pPr>
          </w:p>
          <w:p w:rsidR="007E0AED" w:rsidRDefault="007E0AED" w:rsidP="007E0AED">
            <w:pPr>
              <w:spacing w:line="240" w:lineRule="auto"/>
              <w:jc w:val="left"/>
              <w:rPr>
                <w:rFonts w:cs="Arial"/>
              </w:rPr>
            </w:pPr>
            <w:r>
              <w:rPr>
                <w:rFonts w:cs="Arial"/>
              </w:rPr>
              <w:t>Nachteile</w:t>
            </w:r>
          </w:p>
          <w:p w:rsidR="007E0AED" w:rsidRDefault="007E0AED" w:rsidP="007E0AED">
            <w:pPr>
              <w:spacing w:line="240" w:lineRule="auto"/>
              <w:jc w:val="left"/>
              <w:rPr>
                <w:rFonts w:cs="Arial"/>
              </w:rPr>
            </w:pPr>
          </w:p>
        </w:tc>
        <w:tc>
          <w:tcPr>
            <w:tcW w:w="3259" w:type="dxa"/>
          </w:tcPr>
          <w:p w:rsidR="007E0AED" w:rsidRDefault="007E0AED" w:rsidP="007E0AED">
            <w:pPr>
              <w:spacing w:line="240" w:lineRule="auto"/>
              <w:rPr>
                <w:rFonts w:cs="Arial"/>
              </w:rPr>
            </w:pPr>
          </w:p>
        </w:tc>
        <w:tc>
          <w:tcPr>
            <w:tcW w:w="3260" w:type="dxa"/>
          </w:tcPr>
          <w:p w:rsidR="007E0AED" w:rsidRDefault="007E0AED" w:rsidP="007E0AED">
            <w:pPr>
              <w:spacing w:line="240" w:lineRule="auto"/>
              <w:rPr>
                <w:rFonts w:cs="Arial"/>
              </w:rPr>
            </w:pPr>
          </w:p>
        </w:tc>
      </w:tr>
    </w:tbl>
    <w:p w:rsidR="00602678" w:rsidRDefault="00602678" w:rsidP="00602678">
      <w:pPr>
        <w:spacing w:after="200" w:line="276" w:lineRule="auto"/>
        <w:rPr>
          <w:rFonts w:cs="Arial"/>
          <w:b/>
        </w:rPr>
      </w:pPr>
    </w:p>
    <w:p w:rsidR="00602678" w:rsidRDefault="00602678" w:rsidP="00602678">
      <w:pPr>
        <w:spacing w:after="200" w:line="276" w:lineRule="auto"/>
        <w:rPr>
          <w:rFonts w:cs="Arial"/>
          <w:b/>
          <w:u w:val="single"/>
        </w:rPr>
      </w:pPr>
      <w:r w:rsidRPr="008B37ED">
        <w:rPr>
          <w:rFonts w:cs="Arial"/>
          <w:b/>
          <w:u w:val="single"/>
        </w:rPr>
        <w:t>Soziale Marktwirtschaft</w:t>
      </w:r>
    </w:p>
    <w:p w:rsidR="00602678" w:rsidRDefault="007E3BFA" w:rsidP="00602678">
      <w:pPr>
        <w:spacing w:after="200" w:line="276" w:lineRule="auto"/>
        <w:rPr>
          <w:rFonts w:cs="Arial"/>
        </w:rPr>
      </w:pPr>
      <w:r>
        <w:rPr>
          <w:rFonts w:cs="Arial"/>
        </w:rPr>
        <w:t>Merkmale:</w:t>
      </w:r>
    </w:p>
    <w:p w:rsidR="00602678" w:rsidRDefault="00602678" w:rsidP="00602678">
      <w:pPr>
        <w:spacing w:after="200" w:line="276" w:lineRule="auto"/>
        <w:rPr>
          <w:rFonts w:cs="Arial"/>
        </w:rPr>
      </w:pPr>
    </w:p>
    <w:p w:rsidR="00602678" w:rsidRDefault="00602678" w:rsidP="007E3BFA">
      <w:pPr>
        <w:spacing w:after="200" w:line="276" w:lineRule="auto"/>
        <w:rPr>
          <w:rFonts w:cs="Arial"/>
        </w:rPr>
      </w:pPr>
    </w:p>
    <w:p w:rsidR="00051AD3" w:rsidRPr="00936B22" w:rsidRDefault="00051AD3" w:rsidP="007E3BFA">
      <w:pPr>
        <w:spacing w:after="200" w:line="276" w:lineRule="auto"/>
        <w:rPr>
          <w:rFonts w:cs="Arial"/>
        </w:rPr>
      </w:pPr>
    </w:p>
    <w:p w:rsidR="00602678" w:rsidRPr="008B37ED" w:rsidRDefault="00602678" w:rsidP="00602678">
      <w:pPr>
        <w:spacing w:after="200" w:line="276" w:lineRule="auto"/>
        <w:rPr>
          <w:rFonts w:cs="Arial"/>
          <w:b/>
          <w:u w:val="single"/>
        </w:rPr>
      </w:pPr>
      <w:r>
        <w:rPr>
          <w:rFonts w:cs="Arial"/>
        </w:rPr>
        <w:t>Besondere Rolle des Staates:</w:t>
      </w:r>
    </w:p>
    <w:p w:rsidR="00602678" w:rsidRDefault="00602678" w:rsidP="00602678">
      <w:pPr>
        <w:spacing w:line="276" w:lineRule="auto"/>
        <w:ind w:firstLine="1800"/>
        <w:rPr>
          <w:rFonts w:cs="Arial"/>
          <w:b/>
          <w:u w:val="single"/>
        </w:rPr>
      </w:pPr>
      <w:r w:rsidRPr="008B37ED">
        <w:rPr>
          <w:rFonts w:cs="Arial"/>
          <w:b/>
          <w:u w:val="single"/>
        </w:rPr>
        <w:br w:type="page"/>
      </w:r>
    </w:p>
    <w:p w:rsidR="005721B6" w:rsidRDefault="005721B6" w:rsidP="00602678">
      <w:pPr>
        <w:rPr>
          <w:rFonts w:cs="Arial"/>
          <w:b/>
        </w:rPr>
      </w:pPr>
      <w:r w:rsidRPr="007760DA">
        <w:rPr>
          <w:rFonts w:cs="Arial"/>
          <w:b/>
        </w:rPr>
        <w:lastRenderedPageBreak/>
        <w:t>Einordnung in den Fachlehrplan BVWL - Fachgymnasium Wirtschaft</w:t>
      </w:r>
    </w:p>
    <w:tbl>
      <w:tblPr>
        <w:tblStyle w:val="Tabellenraster"/>
        <w:tblW w:w="9854" w:type="dxa"/>
        <w:tblBorders>
          <w:insideH w:val="none" w:sz="0" w:space="0" w:color="auto"/>
        </w:tblBorders>
        <w:tblCellMar>
          <w:top w:w="85" w:type="dxa"/>
          <w:bottom w:w="85" w:type="dxa"/>
        </w:tblCellMar>
        <w:tblLook w:val="04A0" w:firstRow="1" w:lastRow="0" w:firstColumn="1" w:lastColumn="0" w:noHBand="0" w:noVBand="1"/>
      </w:tblPr>
      <w:tblGrid>
        <w:gridCol w:w="9854"/>
      </w:tblGrid>
      <w:tr w:rsidR="008C342C" w:rsidTr="005604D0">
        <w:tc>
          <w:tcPr>
            <w:tcW w:w="9778" w:type="dxa"/>
          </w:tcPr>
          <w:p w:rsidR="008C342C" w:rsidRPr="007760DA" w:rsidRDefault="00DE6958" w:rsidP="008C342C">
            <w:pPr>
              <w:rPr>
                <w:rFonts w:cs="Arial"/>
                <w:u w:val="single"/>
              </w:rPr>
            </w:pPr>
            <w:r>
              <w:rPr>
                <w:rFonts w:cs="Arial"/>
                <w:u w:val="single"/>
              </w:rPr>
              <w:t>Kompetenzschwerpunkt</w:t>
            </w:r>
          </w:p>
          <w:p w:rsidR="008C342C" w:rsidRPr="008C342C" w:rsidRDefault="008C342C" w:rsidP="008C342C">
            <w:pPr>
              <w:rPr>
                <w:rFonts w:cs="Arial"/>
                <w:b/>
              </w:rPr>
            </w:pPr>
            <w:r w:rsidRPr="007760DA">
              <w:rPr>
                <w:rFonts w:cs="Arial"/>
                <w:lang w:eastAsia="de-DE"/>
              </w:rPr>
              <w:t>Ordnung und System differenziert betrachten</w:t>
            </w:r>
          </w:p>
        </w:tc>
      </w:tr>
      <w:tr w:rsidR="00CE3FEC" w:rsidTr="005604D0">
        <w:tc>
          <w:tcPr>
            <w:tcW w:w="9778" w:type="dxa"/>
          </w:tcPr>
          <w:p w:rsidR="00CE3FEC" w:rsidRPr="007760DA" w:rsidRDefault="00DE6958" w:rsidP="00CE3FEC">
            <w:pPr>
              <w:rPr>
                <w:rFonts w:cs="Arial"/>
                <w:u w:val="single"/>
                <w:lang w:eastAsia="de-DE"/>
              </w:rPr>
            </w:pPr>
            <w:r>
              <w:rPr>
                <w:rFonts w:cs="Arial"/>
                <w:u w:val="single"/>
                <w:lang w:eastAsia="de-DE"/>
              </w:rPr>
              <w:t>zu entwickelnde Kompetenzen</w:t>
            </w:r>
          </w:p>
          <w:p w:rsidR="00CE3FEC" w:rsidRPr="007760DA" w:rsidRDefault="00CE3FEC" w:rsidP="00CE3FEC">
            <w:pPr>
              <w:pStyle w:val="KeinLeerraum"/>
              <w:numPr>
                <w:ilvl w:val="0"/>
                <w:numId w:val="9"/>
              </w:numPr>
              <w:spacing w:line="360" w:lineRule="auto"/>
              <w:ind w:left="360"/>
              <w:rPr>
                <w:rFonts w:ascii="Arial" w:hAnsi="Arial" w:cs="Arial"/>
                <w:lang w:eastAsia="de-DE"/>
              </w:rPr>
            </w:pPr>
            <w:r w:rsidRPr="007760DA">
              <w:rPr>
                <w:rFonts w:ascii="Arial" w:hAnsi="Arial" w:cs="Arial"/>
                <w:lang w:eastAsia="de-DE"/>
              </w:rPr>
              <w:t>verschiedene Wirtschaftsordnungen voneinander abgrenzen</w:t>
            </w:r>
          </w:p>
          <w:p w:rsidR="00CE3FEC" w:rsidRPr="00DB00B5" w:rsidRDefault="00CE3FEC" w:rsidP="00DB00B5">
            <w:pPr>
              <w:pStyle w:val="KeinLeerraum"/>
              <w:numPr>
                <w:ilvl w:val="0"/>
                <w:numId w:val="9"/>
              </w:numPr>
              <w:spacing w:line="360" w:lineRule="auto"/>
              <w:ind w:left="360"/>
              <w:rPr>
                <w:rFonts w:cs="Arial"/>
                <w:u w:val="single"/>
              </w:rPr>
            </w:pPr>
            <w:r w:rsidRPr="007760DA">
              <w:rPr>
                <w:rFonts w:ascii="Arial" w:hAnsi="Arial" w:cs="Arial"/>
                <w:lang w:eastAsia="de-DE"/>
              </w:rPr>
              <w:t>Wirtschaftsordnungen kritisch reflektieren</w:t>
            </w:r>
          </w:p>
        </w:tc>
      </w:tr>
      <w:tr w:rsidR="00CE3FEC" w:rsidTr="005604D0">
        <w:tc>
          <w:tcPr>
            <w:tcW w:w="9778" w:type="dxa"/>
          </w:tcPr>
          <w:p w:rsidR="00CE3FEC" w:rsidRPr="00EC6A57" w:rsidRDefault="00CE3FEC" w:rsidP="00CE3FEC">
            <w:pPr>
              <w:rPr>
                <w:rFonts w:cs="Arial"/>
                <w:u w:val="single"/>
              </w:rPr>
            </w:pPr>
            <w:r>
              <w:rPr>
                <w:rFonts w:cs="Arial"/>
                <w:u w:val="single"/>
              </w:rPr>
              <w:t>z</w:t>
            </w:r>
            <w:r w:rsidRPr="00EC6A57">
              <w:rPr>
                <w:rFonts w:cs="Arial"/>
                <w:u w:val="single"/>
              </w:rPr>
              <w:t>u entwickelnde Schlüsselkompetenzen</w:t>
            </w:r>
            <w:r>
              <w:rPr>
                <w:rFonts w:cs="Arial"/>
                <w:u w:val="single"/>
              </w:rPr>
              <w:t xml:space="preserve"> (Grundsatzband)</w:t>
            </w:r>
          </w:p>
          <w:p w:rsidR="00CE3FEC" w:rsidRPr="00CE3FEC" w:rsidRDefault="00CE3FEC" w:rsidP="00CE3FEC">
            <w:pPr>
              <w:pStyle w:val="KeinLeerraum"/>
              <w:numPr>
                <w:ilvl w:val="0"/>
                <w:numId w:val="9"/>
              </w:numPr>
              <w:spacing w:line="360" w:lineRule="auto"/>
              <w:ind w:left="360"/>
              <w:rPr>
                <w:rFonts w:ascii="Arial" w:hAnsi="Arial" w:cs="Arial"/>
              </w:rPr>
            </w:pPr>
            <w:r w:rsidRPr="00CE3FEC">
              <w:rPr>
                <w:rFonts w:ascii="Arial" w:hAnsi="Arial" w:cs="Arial"/>
                <w:lang w:eastAsia="de-DE"/>
              </w:rPr>
              <w:t>Fachtexte</w:t>
            </w:r>
            <w:r w:rsidRPr="00CE3FEC">
              <w:rPr>
                <w:rFonts w:ascii="Arial" w:hAnsi="Arial" w:cs="Arial"/>
              </w:rPr>
              <w:t xml:space="preserve"> erschließen (Sprachkompetenz)</w:t>
            </w:r>
          </w:p>
          <w:p w:rsidR="00CE3FEC" w:rsidRPr="00CE3FEC" w:rsidRDefault="00CE3FEC" w:rsidP="00B45164">
            <w:pPr>
              <w:pStyle w:val="KeinLeerraum"/>
              <w:numPr>
                <w:ilvl w:val="0"/>
                <w:numId w:val="9"/>
              </w:numPr>
              <w:spacing w:line="360" w:lineRule="auto"/>
              <w:ind w:left="357" w:hanging="357"/>
              <w:rPr>
                <w:rFonts w:ascii="Arial" w:hAnsi="Arial" w:cs="Arial"/>
              </w:rPr>
            </w:pPr>
            <w:r w:rsidRPr="00CE3FEC">
              <w:rPr>
                <w:rFonts w:ascii="Arial" w:hAnsi="Arial" w:cs="Arial"/>
                <w:lang w:eastAsia="de-DE"/>
              </w:rPr>
              <w:t>in</w:t>
            </w:r>
            <w:r w:rsidRPr="00CE3FEC">
              <w:rPr>
                <w:rFonts w:ascii="Arial" w:hAnsi="Arial" w:cs="Arial"/>
              </w:rPr>
              <w:t xml:space="preserve"> </w:t>
            </w:r>
            <w:r w:rsidRPr="00CE3FEC">
              <w:rPr>
                <w:rFonts w:ascii="Arial" w:hAnsi="Arial" w:cs="Arial"/>
                <w:lang w:eastAsia="de-DE"/>
              </w:rPr>
              <w:t>Kooperation</w:t>
            </w:r>
            <w:r w:rsidRPr="00CE3FEC">
              <w:rPr>
                <w:rFonts w:ascii="Arial" w:hAnsi="Arial" w:cs="Arial"/>
              </w:rPr>
              <w:t xml:space="preserve"> mit anderen und in unterschiedlichen Lernsituation lernen und handeln (Lernkompetenz)</w:t>
            </w:r>
          </w:p>
          <w:p w:rsidR="00CE3FEC" w:rsidRPr="00CE3FEC" w:rsidRDefault="00CE3FEC" w:rsidP="00CE3FEC">
            <w:pPr>
              <w:pStyle w:val="KeinLeerraum"/>
              <w:numPr>
                <w:ilvl w:val="0"/>
                <w:numId w:val="9"/>
              </w:numPr>
              <w:spacing w:line="360" w:lineRule="auto"/>
              <w:ind w:left="360"/>
              <w:rPr>
                <w:rFonts w:ascii="Arial" w:hAnsi="Arial" w:cs="Arial"/>
              </w:rPr>
            </w:pPr>
            <w:r w:rsidRPr="00CE3FEC">
              <w:rPr>
                <w:rFonts w:ascii="Arial" w:hAnsi="Arial" w:cs="Arial"/>
                <w:lang w:eastAsia="de-DE"/>
              </w:rPr>
              <w:t>ein</w:t>
            </w:r>
            <w:r w:rsidRPr="00CE3FEC">
              <w:rPr>
                <w:rFonts w:ascii="Arial" w:hAnsi="Arial" w:cs="Arial"/>
              </w:rPr>
              <w:t xml:space="preserve"> effizientes Zeitmanagement entwickeln (Lernkompetenz)</w:t>
            </w:r>
          </w:p>
          <w:p w:rsidR="00CE3FEC" w:rsidRPr="00CE3FEC" w:rsidRDefault="00CE3FEC" w:rsidP="00CE3FEC">
            <w:pPr>
              <w:pStyle w:val="KeinLeerraum"/>
              <w:numPr>
                <w:ilvl w:val="0"/>
                <w:numId w:val="9"/>
              </w:numPr>
              <w:spacing w:line="360" w:lineRule="auto"/>
              <w:ind w:left="360"/>
              <w:rPr>
                <w:rFonts w:ascii="Arial" w:hAnsi="Arial" w:cs="Arial"/>
              </w:rPr>
            </w:pPr>
            <w:r w:rsidRPr="00CE3FEC">
              <w:rPr>
                <w:rFonts w:ascii="Arial" w:hAnsi="Arial" w:cs="Arial"/>
                <w:lang w:eastAsia="de-DE"/>
              </w:rPr>
              <w:t>Informationen</w:t>
            </w:r>
            <w:r w:rsidRPr="00CE3FEC">
              <w:rPr>
                <w:rFonts w:ascii="Arial" w:hAnsi="Arial" w:cs="Arial"/>
              </w:rPr>
              <w:t xml:space="preserve"> präsentieren und austauschen (Lernkompetenz)</w:t>
            </w:r>
          </w:p>
          <w:p w:rsidR="00CE3FEC" w:rsidRPr="00DB00B5" w:rsidRDefault="00CE3FEC" w:rsidP="00DB00B5">
            <w:pPr>
              <w:pStyle w:val="KeinLeerraum"/>
              <w:numPr>
                <w:ilvl w:val="0"/>
                <w:numId w:val="9"/>
              </w:numPr>
              <w:spacing w:line="360" w:lineRule="auto"/>
              <w:ind w:left="360"/>
              <w:rPr>
                <w:rFonts w:cs="Arial"/>
                <w:u w:val="single"/>
                <w:lang w:eastAsia="de-DE"/>
              </w:rPr>
            </w:pPr>
            <w:r w:rsidRPr="00CE3FEC">
              <w:rPr>
                <w:rFonts w:ascii="Arial" w:hAnsi="Arial" w:cs="Arial"/>
              </w:rPr>
              <w:t xml:space="preserve">in </w:t>
            </w:r>
            <w:r w:rsidRPr="00CE3FEC">
              <w:rPr>
                <w:rFonts w:ascii="Arial" w:hAnsi="Arial" w:cs="Arial"/>
                <w:lang w:eastAsia="de-DE"/>
              </w:rPr>
              <w:t>sozialen</w:t>
            </w:r>
            <w:r w:rsidRPr="00CE3FEC">
              <w:rPr>
                <w:rFonts w:ascii="Arial" w:hAnsi="Arial" w:cs="Arial"/>
              </w:rPr>
              <w:t xml:space="preserve"> Beziehungen konstruktiv handeln (Sozialkompetenz</w:t>
            </w:r>
            <w:r>
              <w:rPr>
                <w:rFonts w:cs="Arial"/>
              </w:rPr>
              <w:t>)</w:t>
            </w:r>
          </w:p>
        </w:tc>
      </w:tr>
      <w:tr w:rsidR="00CE3FEC" w:rsidTr="005604D0">
        <w:tc>
          <w:tcPr>
            <w:tcW w:w="9778" w:type="dxa"/>
          </w:tcPr>
          <w:p w:rsidR="00CE3FEC" w:rsidRPr="007760DA" w:rsidRDefault="00CE3FEC" w:rsidP="00CE3FEC">
            <w:pPr>
              <w:rPr>
                <w:rFonts w:cs="Arial"/>
                <w:u w:val="single"/>
              </w:rPr>
            </w:pPr>
            <w:r w:rsidRPr="007760DA">
              <w:rPr>
                <w:rFonts w:cs="Arial"/>
                <w:u w:val="single"/>
              </w:rPr>
              <w:t>Bezug zu</w:t>
            </w:r>
            <w:r w:rsidR="00DE6958">
              <w:rPr>
                <w:rFonts w:cs="Arial"/>
                <w:u w:val="single"/>
              </w:rPr>
              <w:t xml:space="preserve"> grundlegenden Wissensbeständen</w:t>
            </w:r>
          </w:p>
          <w:p w:rsidR="00CE3FEC" w:rsidRPr="007760DA" w:rsidRDefault="00CE3FEC" w:rsidP="00CE3FEC">
            <w:pPr>
              <w:pStyle w:val="KeinLeerraum"/>
              <w:numPr>
                <w:ilvl w:val="0"/>
                <w:numId w:val="9"/>
              </w:numPr>
              <w:spacing w:line="360" w:lineRule="auto"/>
              <w:ind w:left="360"/>
              <w:rPr>
                <w:rFonts w:ascii="Arial" w:hAnsi="Arial" w:cs="Arial"/>
              </w:rPr>
            </w:pPr>
            <w:r w:rsidRPr="007760DA">
              <w:rPr>
                <w:rFonts w:ascii="Arial" w:hAnsi="Arial" w:cs="Arial"/>
                <w:lang w:eastAsia="de-DE"/>
              </w:rPr>
              <w:t>grundlegende</w:t>
            </w:r>
            <w:r w:rsidRPr="007760DA">
              <w:rPr>
                <w:rFonts w:ascii="Arial" w:hAnsi="Arial" w:cs="Arial"/>
              </w:rPr>
              <w:t xml:space="preserve"> Kriterien für die Einteilung von Wirtschaftsordnungen: </w:t>
            </w:r>
            <w:r w:rsidRPr="007760DA">
              <w:rPr>
                <w:rFonts w:ascii="Arial" w:eastAsia="Times New Roman" w:hAnsi="Arial" w:cs="Arial"/>
                <w:lang w:eastAsia="de-DE"/>
              </w:rPr>
              <w:t xml:space="preserve">Steuerung der </w:t>
            </w:r>
            <w:hyperlink r:id="rId17" w:tooltip="Wirtschaftsprozess" w:history="1">
              <w:r w:rsidRPr="007760DA">
                <w:rPr>
                  <w:rFonts w:ascii="Arial" w:eastAsia="Times New Roman" w:hAnsi="Arial" w:cs="Arial"/>
                  <w:lang w:eastAsia="de-DE"/>
                </w:rPr>
                <w:t>Wirtschaftsprozesse</w:t>
              </w:r>
            </w:hyperlink>
            <w:r w:rsidRPr="007760DA">
              <w:rPr>
                <w:rFonts w:ascii="Arial" w:eastAsia="Times New Roman" w:hAnsi="Arial" w:cs="Arial"/>
                <w:lang w:eastAsia="de-DE"/>
              </w:rPr>
              <w:t xml:space="preserve">, </w:t>
            </w:r>
            <w:hyperlink r:id="rId18" w:tooltip="Eigentum" w:history="1">
              <w:r w:rsidRPr="007760DA">
                <w:rPr>
                  <w:rFonts w:ascii="Arial" w:eastAsia="Times New Roman" w:hAnsi="Arial" w:cs="Arial"/>
                  <w:lang w:eastAsia="de-DE"/>
                </w:rPr>
                <w:t>Eigentumsrechte</w:t>
              </w:r>
            </w:hyperlink>
            <w:r w:rsidRPr="007760DA">
              <w:rPr>
                <w:rFonts w:ascii="Arial" w:eastAsia="Times New Roman" w:hAnsi="Arial" w:cs="Arial"/>
                <w:lang w:eastAsia="de-DE"/>
              </w:rPr>
              <w:t xml:space="preserve">, Ort der </w:t>
            </w:r>
            <w:hyperlink r:id="rId19" w:tooltip="Preisbildung" w:history="1">
              <w:r w:rsidRPr="007760DA">
                <w:rPr>
                  <w:rFonts w:ascii="Arial" w:eastAsia="Times New Roman" w:hAnsi="Arial" w:cs="Arial"/>
                  <w:lang w:eastAsia="de-DE"/>
                </w:rPr>
                <w:t>Preisbildung</w:t>
              </w:r>
            </w:hyperlink>
            <w:r w:rsidRPr="007760DA">
              <w:rPr>
                <w:rFonts w:ascii="Arial" w:eastAsia="Times New Roman" w:hAnsi="Arial" w:cs="Arial"/>
                <w:lang w:eastAsia="de-DE"/>
              </w:rPr>
              <w:t xml:space="preserve">, Formen der betrieblichen Ergebnisrechnung sowie Formen der </w:t>
            </w:r>
            <w:hyperlink r:id="rId20" w:tooltip="Finanzwirtschaft" w:history="1">
              <w:r w:rsidRPr="007760DA">
                <w:rPr>
                  <w:rFonts w:ascii="Arial" w:eastAsia="Times New Roman" w:hAnsi="Arial" w:cs="Arial"/>
                  <w:lang w:eastAsia="de-DE"/>
                </w:rPr>
                <w:t>Finanzwirtschaft</w:t>
              </w:r>
            </w:hyperlink>
            <w:r w:rsidRPr="007760DA">
              <w:rPr>
                <w:rFonts w:ascii="Arial" w:eastAsia="Times New Roman" w:hAnsi="Arial" w:cs="Arial"/>
                <w:lang w:eastAsia="de-DE"/>
              </w:rPr>
              <w:t xml:space="preserve"> </w:t>
            </w:r>
          </w:p>
          <w:p w:rsidR="00CE3FEC" w:rsidRDefault="00CE3FEC" w:rsidP="00CE3FEC">
            <w:pPr>
              <w:pStyle w:val="KeinLeerraum"/>
              <w:numPr>
                <w:ilvl w:val="0"/>
                <w:numId w:val="9"/>
              </w:numPr>
              <w:spacing w:line="360" w:lineRule="auto"/>
              <w:ind w:left="360"/>
              <w:rPr>
                <w:rFonts w:cs="Arial"/>
                <w:u w:val="single"/>
              </w:rPr>
            </w:pPr>
            <w:r w:rsidRPr="00CE3FEC">
              <w:rPr>
                <w:rFonts w:ascii="Arial" w:hAnsi="Arial" w:cs="Arial"/>
                <w:lang w:eastAsia="de-DE"/>
              </w:rPr>
              <w:t>Wirtschaftsordnungen</w:t>
            </w:r>
            <w:r w:rsidRPr="007760DA">
              <w:rPr>
                <w:rFonts w:ascii="Arial" w:eastAsia="Times New Roman" w:hAnsi="Arial" w:cs="Arial"/>
                <w:lang w:eastAsia="de-DE"/>
              </w:rPr>
              <w:t xml:space="preserve">: </w:t>
            </w:r>
            <w:r w:rsidRPr="007760DA">
              <w:rPr>
                <w:rFonts w:ascii="Arial" w:hAnsi="Arial" w:cs="Arial"/>
              </w:rPr>
              <w:t xml:space="preserve">freie Marktwirtschaft, soziale Marktwirtschaft, </w:t>
            </w:r>
            <w:proofErr w:type="spellStart"/>
            <w:r w:rsidRPr="007760DA">
              <w:rPr>
                <w:rFonts w:ascii="Arial" w:hAnsi="Arial" w:cs="Arial"/>
              </w:rPr>
              <w:t>Zentralverwaltungs</w:t>
            </w:r>
            <w:r w:rsidR="00DE6958">
              <w:rPr>
                <w:rFonts w:ascii="Arial" w:hAnsi="Arial" w:cs="Arial"/>
              </w:rPr>
              <w:softHyphen/>
            </w:r>
            <w:r w:rsidRPr="007760DA">
              <w:rPr>
                <w:rFonts w:ascii="Arial" w:hAnsi="Arial" w:cs="Arial"/>
              </w:rPr>
              <w:t>wirtschaft</w:t>
            </w:r>
            <w:proofErr w:type="spellEnd"/>
          </w:p>
        </w:tc>
      </w:tr>
    </w:tbl>
    <w:p w:rsidR="005721B6" w:rsidRPr="007760DA" w:rsidRDefault="005721B6" w:rsidP="00602678">
      <w:pPr>
        <w:rPr>
          <w:rFonts w:cs="Arial"/>
        </w:rPr>
      </w:pPr>
    </w:p>
    <w:p w:rsidR="005721B6" w:rsidRPr="007760DA" w:rsidRDefault="005721B6" w:rsidP="00602678">
      <w:pPr>
        <w:rPr>
          <w:rFonts w:cs="Arial"/>
          <w:b/>
        </w:rPr>
      </w:pPr>
      <w:r w:rsidRPr="007760DA">
        <w:rPr>
          <w:rFonts w:cs="Arial"/>
          <w:b/>
        </w:rPr>
        <w:t>Anregungen und Hinweise zum unterrichtlichen Einsatz</w:t>
      </w:r>
    </w:p>
    <w:p w:rsidR="007760DA" w:rsidRDefault="007760DA" w:rsidP="00CE3FEC">
      <w:pPr>
        <w:rPr>
          <w:rFonts w:cs="Arial"/>
        </w:rPr>
      </w:pPr>
      <w:r w:rsidRPr="007760DA">
        <w:rPr>
          <w:rFonts w:cs="Arial"/>
        </w:rPr>
        <w:t xml:space="preserve">Die Aufgabe ist so konzipiert, dass sie zu Beginn der Einführungsphase </w:t>
      </w:r>
      <w:r w:rsidR="00C75019">
        <w:rPr>
          <w:rFonts w:cs="Arial"/>
        </w:rPr>
        <w:t xml:space="preserve">ohne Lehrbuch </w:t>
      </w:r>
      <w:r w:rsidRPr="007760DA">
        <w:rPr>
          <w:rFonts w:cs="Arial"/>
        </w:rPr>
        <w:t>zur Erar</w:t>
      </w:r>
      <w:r w:rsidR="008F79C8">
        <w:rPr>
          <w:rFonts w:cs="Arial"/>
        </w:rPr>
        <w:t xml:space="preserve">beitung </w:t>
      </w:r>
      <w:r w:rsidR="00C75019">
        <w:rPr>
          <w:rFonts w:cs="Arial"/>
        </w:rPr>
        <w:t xml:space="preserve">und ggf. Aktivierung des Vorwissens </w:t>
      </w:r>
      <w:r w:rsidR="00CE3FEC">
        <w:rPr>
          <w:rFonts w:cs="Arial"/>
        </w:rPr>
        <w:t>eingesetzt werden kann.</w:t>
      </w:r>
    </w:p>
    <w:p w:rsidR="00D016AA" w:rsidRDefault="00DA709A" w:rsidP="00CE3FEC">
      <w:pPr>
        <w:rPr>
          <w:rFonts w:cs="Arial"/>
        </w:rPr>
      </w:pPr>
      <w:r>
        <w:rPr>
          <w:rFonts w:cs="Arial"/>
        </w:rPr>
        <w:t>Das Arbeitsblatt in der 2. Gruppenphase strukturiert die Ergebniszusammenfassung.</w:t>
      </w:r>
    </w:p>
    <w:p w:rsidR="00CE3FEC" w:rsidRDefault="007760DA" w:rsidP="006471CA">
      <w:pPr>
        <w:rPr>
          <w:rFonts w:cs="Arial"/>
        </w:rPr>
      </w:pPr>
      <w:r>
        <w:rPr>
          <w:rFonts w:cs="Arial"/>
        </w:rPr>
        <w:t>Die Methode wurde gewählt, damit eine neu gebildete Klasse in verschiedenen Gruppenzusammensetzungen arbeitet und die Bildung eines positiven Klassenklimas gefördert wird.</w:t>
      </w:r>
      <w:r w:rsidR="005B4ECD" w:rsidRPr="005B4ECD">
        <w:t xml:space="preserve"> </w:t>
      </w:r>
      <w:r w:rsidR="005B4ECD" w:rsidRPr="005B4ECD">
        <w:rPr>
          <w:rFonts w:cs="Arial"/>
        </w:rPr>
        <w:t>Für die Bearbeitung der Aufgabe ist in Klassen, die noch keine Erfahrung mit der Methode haben, von einem Zeitumfang von mindestens 90 Minuten auszugeh</w:t>
      </w:r>
      <w:r w:rsidR="00DE6958">
        <w:rPr>
          <w:rFonts w:cs="Arial"/>
        </w:rPr>
        <w:t>en. Eine anschließende Ergebnis</w:t>
      </w:r>
      <w:r w:rsidR="005B4ECD" w:rsidRPr="005B4ECD">
        <w:rPr>
          <w:rFonts w:cs="Arial"/>
        </w:rPr>
        <w:t>sicherung sollte sich anschließen. Hierbei könnten auch die heutigen Herausforderungen der sozialen Marktwirtschaft sowie die Bedeutung für Entwicklung des Wirtschaftssta</w:t>
      </w:r>
      <w:r w:rsidR="00DE6958">
        <w:rPr>
          <w:rFonts w:cs="Arial"/>
        </w:rPr>
        <w:t>ndortes Deutsch</w:t>
      </w:r>
      <w:r w:rsidR="005B4ECD" w:rsidRPr="005B4ECD">
        <w:rPr>
          <w:rFonts w:cs="Arial"/>
        </w:rPr>
        <w:t>land thematisiert werden.</w:t>
      </w:r>
    </w:p>
    <w:p w:rsidR="00CE3FEC" w:rsidRDefault="00CE3FEC">
      <w:pPr>
        <w:spacing w:after="200" w:line="276" w:lineRule="auto"/>
        <w:jc w:val="left"/>
        <w:rPr>
          <w:rFonts w:cs="Arial"/>
        </w:rPr>
      </w:pPr>
      <w:r>
        <w:rPr>
          <w:rFonts w:cs="Arial"/>
        </w:rPr>
        <w:br w:type="page"/>
      </w:r>
    </w:p>
    <w:p w:rsidR="001C1C62" w:rsidRPr="006471CA" w:rsidRDefault="001C1C62" w:rsidP="006471CA">
      <w:pPr>
        <w:rPr>
          <w:rFonts w:cs="Arial"/>
        </w:rPr>
      </w:pPr>
      <w:r w:rsidRPr="001C1C62">
        <w:rPr>
          <w:rFonts w:cs="Arial"/>
          <w:b/>
        </w:rPr>
        <w:lastRenderedPageBreak/>
        <w:t>Variationsmöglichkeiten</w:t>
      </w:r>
    </w:p>
    <w:p w:rsidR="008B37ED" w:rsidRDefault="008B37ED" w:rsidP="00602678">
      <w:pPr>
        <w:rPr>
          <w:rFonts w:cs="Arial"/>
        </w:rPr>
      </w:pPr>
      <w:r>
        <w:rPr>
          <w:rFonts w:cs="Arial"/>
        </w:rPr>
        <w:t>Eine schnellere Bearbeitung der Aufgabe wäre möglich, indem das strukturierende Arbeitsblatt bereits in Phase 1 (Stammgruppen) ausgegeben wird mit dem Auftrag, zunächst nur den eigenen Teil auszufüllen. Die S</w:t>
      </w:r>
      <w:r w:rsidR="00D016AA">
        <w:rPr>
          <w:rFonts w:cs="Arial"/>
        </w:rPr>
        <w:t xml:space="preserve">chülerinnen und Schüler </w:t>
      </w:r>
      <w:r w:rsidR="005B4ECD">
        <w:rPr>
          <w:rFonts w:cs="Arial"/>
        </w:rPr>
        <w:t>müssten</w:t>
      </w:r>
      <w:r>
        <w:rPr>
          <w:rFonts w:cs="Arial"/>
        </w:rPr>
        <w:t xml:space="preserve"> sich </w:t>
      </w:r>
      <w:r w:rsidR="005B4ECD">
        <w:rPr>
          <w:rFonts w:cs="Arial"/>
        </w:rPr>
        <w:t>noch kürzer</w:t>
      </w:r>
      <w:r>
        <w:rPr>
          <w:rFonts w:cs="Arial"/>
        </w:rPr>
        <w:t xml:space="preserve"> und präzise</w:t>
      </w:r>
      <w:r w:rsidR="005B4ECD">
        <w:rPr>
          <w:rFonts w:cs="Arial"/>
        </w:rPr>
        <w:t>r</w:t>
      </w:r>
      <w:r>
        <w:rPr>
          <w:rFonts w:cs="Arial"/>
        </w:rPr>
        <w:t xml:space="preserve"> auszudrücken, da </w:t>
      </w:r>
      <w:r w:rsidR="004C30CE">
        <w:rPr>
          <w:rFonts w:cs="Arial"/>
        </w:rPr>
        <w:t>von vorn</w:t>
      </w:r>
      <w:r w:rsidRPr="004C30CE">
        <w:rPr>
          <w:rFonts w:cs="Arial"/>
        </w:rPr>
        <w:t>herein</w:t>
      </w:r>
      <w:r>
        <w:rPr>
          <w:rFonts w:cs="Arial"/>
        </w:rPr>
        <w:t xml:space="preserve"> der Platz begrenzt ist. </w:t>
      </w:r>
    </w:p>
    <w:p w:rsidR="00AE3FD3" w:rsidRDefault="001C1C62" w:rsidP="00602678">
      <w:pPr>
        <w:rPr>
          <w:rFonts w:cs="Arial"/>
        </w:rPr>
      </w:pPr>
      <w:r>
        <w:rPr>
          <w:rFonts w:cs="Arial"/>
        </w:rPr>
        <w:t xml:space="preserve">Die Aufgabe kann </w:t>
      </w:r>
      <w:r w:rsidR="008B37ED">
        <w:rPr>
          <w:rFonts w:cs="Arial"/>
        </w:rPr>
        <w:t xml:space="preserve">aber </w:t>
      </w:r>
      <w:r>
        <w:rPr>
          <w:rFonts w:cs="Arial"/>
        </w:rPr>
        <w:t xml:space="preserve">auch </w:t>
      </w:r>
      <w:r w:rsidR="008F79C8">
        <w:rPr>
          <w:rFonts w:cs="Arial"/>
        </w:rPr>
        <w:t xml:space="preserve">zum </w:t>
      </w:r>
      <w:r w:rsidR="008B37ED">
        <w:rPr>
          <w:rFonts w:cs="Arial"/>
        </w:rPr>
        <w:t xml:space="preserve">Ende der Einführungsphase </w:t>
      </w:r>
      <w:r w:rsidR="00AE3FD3">
        <w:rPr>
          <w:rFonts w:cs="Arial"/>
        </w:rPr>
        <w:t xml:space="preserve">eingesetzt </w:t>
      </w:r>
      <w:r w:rsidR="007F69E1">
        <w:rPr>
          <w:rFonts w:cs="Arial"/>
        </w:rPr>
        <w:t xml:space="preserve">und /oder </w:t>
      </w:r>
      <w:r w:rsidR="00AE3FD3">
        <w:rPr>
          <w:rFonts w:cs="Arial"/>
        </w:rPr>
        <w:t>mit Hilfe des Lehrbuches</w:t>
      </w:r>
      <w:r w:rsidR="008F79C8">
        <w:rPr>
          <w:rFonts w:cs="Arial"/>
        </w:rPr>
        <w:t xml:space="preserve"> bzw. des Internets</w:t>
      </w:r>
      <w:r w:rsidR="00AE3FD3">
        <w:rPr>
          <w:rFonts w:cs="Arial"/>
        </w:rPr>
        <w:t xml:space="preserve"> bearbeitet werden. Dann könnte</w:t>
      </w:r>
      <w:r w:rsidR="008B37ED">
        <w:rPr>
          <w:rFonts w:cs="Arial"/>
        </w:rPr>
        <w:t>n</w:t>
      </w:r>
      <w:r w:rsidR="00AE3FD3">
        <w:rPr>
          <w:rFonts w:cs="Arial"/>
        </w:rPr>
        <w:t xml:space="preserve"> </w:t>
      </w:r>
      <w:r w:rsidR="008B37ED">
        <w:rPr>
          <w:rFonts w:cs="Arial"/>
        </w:rPr>
        <w:t xml:space="preserve">nicht nur das Textmaterial, sondern auch </w:t>
      </w:r>
      <w:r w:rsidR="00AE3FD3">
        <w:rPr>
          <w:rFonts w:cs="Arial"/>
        </w:rPr>
        <w:t>das Arbeitsblatt als Strukturierungshilfe für die Ergebnisse weggelassen werden,</w:t>
      </w:r>
      <w:r w:rsidR="009F3773">
        <w:rPr>
          <w:rFonts w:cs="Arial"/>
        </w:rPr>
        <w:t xml:space="preserve"> da </w:t>
      </w:r>
      <w:r w:rsidR="00EF7CF0">
        <w:rPr>
          <w:rFonts w:cs="Arial"/>
        </w:rPr>
        <w:t>davon aus</w:t>
      </w:r>
      <w:r w:rsidR="008B37ED">
        <w:rPr>
          <w:rFonts w:cs="Arial"/>
        </w:rPr>
        <w:t>zu</w:t>
      </w:r>
      <w:r w:rsidR="00EF7CF0">
        <w:rPr>
          <w:rFonts w:cs="Arial"/>
        </w:rPr>
        <w:t>ge</w:t>
      </w:r>
      <w:r w:rsidR="008B37ED">
        <w:rPr>
          <w:rFonts w:cs="Arial"/>
        </w:rPr>
        <w:t>hen ist</w:t>
      </w:r>
      <w:r w:rsidR="00EF7CF0">
        <w:rPr>
          <w:rFonts w:cs="Arial"/>
        </w:rPr>
        <w:t xml:space="preserve">, dass </w:t>
      </w:r>
      <w:r w:rsidR="009F3773">
        <w:rPr>
          <w:rFonts w:cs="Arial"/>
        </w:rPr>
        <w:t xml:space="preserve">die Entwicklung der Kompetenzen </w:t>
      </w:r>
      <w:r w:rsidR="008C5AC3">
        <w:rPr>
          <w:rFonts w:cs="Arial"/>
        </w:rPr>
        <w:t>v.</w:t>
      </w:r>
      <w:r w:rsidR="004C30CE">
        <w:rPr>
          <w:rFonts w:cs="Arial"/>
        </w:rPr>
        <w:t> </w:t>
      </w:r>
      <w:r w:rsidR="008C5AC3">
        <w:rPr>
          <w:rFonts w:cs="Arial"/>
        </w:rPr>
        <w:t xml:space="preserve">a. im Bereich „Strukturierung von Arbeitsergebnissen“ </w:t>
      </w:r>
      <w:r w:rsidR="009F3773">
        <w:rPr>
          <w:rFonts w:cs="Arial"/>
        </w:rPr>
        <w:t>fortgeschritten ist.</w:t>
      </w:r>
    </w:p>
    <w:p w:rsidR="00051AD3" w:rsidRDefault="00051AD3" w:rsidP="00130512"/>
    <w:p w:rsidR="004138E8" w:rsidRDefault="004138E8" w:rsidP="004138E8">
      <w:pPr>
        <w:rPr>
          <w:rFonts w:cs="Arial"/>
          <w:b/>
        </w:rPr>
      </w:pPr>
      <w:r w:rsidRPr="0012126B">
        <w:rPr>
          <w:rFonts w:cs="Arial"/>
          <w:b/>
        </w:rPr>
        <w:t>Erwarteter Stand der Kompetenzentwicklung</w:t>
      </w:r>
    </w:p>
    <w:tbl>
      <w:tblPr>
        <w:tblStyle w:val="Tabellenraster"/>
        <w:tblW w:w="9860" w:type="dxa"/>
        <w:tblLayout w:type="fixed"/>
        <w:tblCellMar>
          <w:top w:w="85" w:type="dxa"/>
          <w:bottom w:w="85" w:type="dxa"/>
        </w:tblCellMar>
        <w:tblLook w:val="04A0" w:firstRow="1" w:lastRow="0" w:firstColumn="1" w:lastColumn="0" w:noHBand="0" w:noVBand="1"/>
      </w:tblPr>
      <w:tblGrid>
        <w:gridCol w:w="1213"/>
        <w:gridCol w:w="7490"/>
        <w:gridCol w:w="1157"/>
      </w:tblGrid>
      <w:tr w:rsidR="0006138A" w:rsidTr="002C4AC4">
        <w:tc>
          <w:tcPr>
            <w:tcW w:w="1213" w:type="dxa"/>
          </w:tcPr>
          <w:p w:rsidR="0006138A" w:rsidRDefault="0006138A" w:rsidP="004138E8">
            <w:pPr>
              <w:rPr>
                <w:rFonts w:cs="Arial"/>
                <w:b/>
              </w:rPr>
            </w:pPr>
            <w:r w:rsidRPr="0006138A">
              <w:rPr>
                <w:rFonts w:cs="Arial"/>
                <w:b/>
              </w:rPr>
              <w:t>Aufgabe</w:t>
            </w:r>
          </w:p>
        </w:tc>
        <w:tc>
          <w:tcPr>
            <w:tcW w:w="7490" w:type="dxa"/>
          </w:tcPr>
          <w:p w:rsidR="0006138A" w:rsidRPr="0006138A" w:rsidRDefault="00DB00B5" w:rsidP="004138E8">
            <w:pPr>
              <w:rPr>
                <w:rFonts w:cs="Arial"/>
                <w:b/>
              </w:rPr>
            </w:pPr>
            <w:r>
              <w:rPr>
                <w:rFonts w:cs="Arial"/>
                <w:b/>
              </w:rPr>
              <w:t>e</w:t>
            </w:r>
            <w:r w:rsidR="0006138A" w:rsidRPr="0006138A">
              <w:rPr>
                <w:rFonts w:cs="Arial"/>
                <w:b/>
              </w:rPr>
              <w:t>rwartete</w:t>
            </w:r>
            <w:r w:rsidR="0006138A" w:rsidRPr="0006138A">
              <w:rPr>
                <w:rFonts w:cs="Arial"/>
              </w:rPr>
              <w:t xml:space="preserve"> </w:t>
            </w:r>
            <w:r w:rsidR="0006138A" w:rsidRPr="0006138A">
              <w:rPr>
                <w:rFonts w:cs="Arial"/>
                <w:b/>
              </w:rPr>
              <w:t>Schülerleistung</w:t>
            </w:r>
          </w:p>
        </w:tc>
        <w:tc>
          <w:tcPr>
            <w:tcW w:w="1157" w:type="dxa"/>
          </w:tcPr>
          <w:p w:rsidR="0006138A" w:rsidRPr="0006138A" w:rsidRDefault="007A312A" w:rsidP="004138E8">
            <w:pPr>
              <w:rPr>
                <w:rFonts w:cs="Arial"/>
                <w:b/>
              </w:rPr>
            </w:pPr>
            <w:r>
              <w:rPr>
                <w:rFonts w:cs="Arial"/>
                <w:b/>
              </w:rPr>
              <w:t>p</w:t>
            </w:r>
            <w:bookmarkStart w:id="0" w:name="_GoBack"/>
            <w:bookmarkEnd w:id="0"/>
            <w:r>
              <w:rPr>
                <w:rFonts w:cs="Arial"/>
                <w:b/>
              </w:rPr>
              <w:t>rozent.</w:t>
            </w:r>
            <w:r w:rsidR="0006138A" w:rsidRPr="0006138A">
              <w:rPr>
                <w:rFonts w:cs="Arial"/>
                <w:b/>
              </w:rPr>
              <w:t>Anteil</w:t>
            </w:r>
          </w:p>
        </w:tc>
      </w:tr>
      <w:tr w:rsidR="0006138A" w:rsidTr="002C4AC4">
        <w:tc>
          <w:tcPr>
            <w:tcW w:w="1213" w:type="dxa"/>
            <w:tcBorders>
              <w:bottom w:val="single" w:sz="4" w:space="0" w:color="auto"/>
            </w:tcBorders>
          </w:tcPr>
          <w:p w:rsidR="0006138A" w:rsidRPr="0006138A" w:rsidRDefault="0006138A" w:rsidP="0006138A">
            <w:pPr>
              <w:spacing w:line="240" w:lineRule="auto"/>
              <w:rPr>
                <w:rFonts w:cs="Arial"/>
                <w:b/>
              </w:rPr>
            </w:pPr>
            <w:r>
              <w:rPr>
                <w:rFonts w:cs="Arial"/>
              </w:rPr>
              <w:t>Stamm-gruppen</w:t>
            </w:r>
          </w:p>
        </w:tc>
        <w:tc>
          <w:tcPr>
            <w:tcW w:w="7490" w:type="dxa"/>
            <w:tcBorders>
              <w:bottom w:val="single" w:sz="4" w:space="0" w:color="auto"/>
            </w:tcBorders>
          </w:tcPr>
          <w:p w:rsidR="0006138A" w:rsidRPr="0006138A" w:rsidRDefault="0006138A" w:rsidP="0006138A">
            <w:pPr>
              <w:rPr>
                <w:rFonts w:cs="Arial"/>
              </w:rPr>
            </w:pPr>
            <w:r w:rsidRPr="0006138A">
              <w:rPr>
                <w:rFonts w:cs="Arial"/>
              </w:rPr>
              <w:t>Die Schülerinnen und Schüler können</w:t>
            </w:r>
          </w:p>
          <w:p w:rsidR="0006138A" w:rsidRPr="0006138A" w:rsidRDefault="0006138A" w:rsidP="0006138A">
            <w:pPr>
              <w:pStyle w:val="KeinLeerraum"/>
              <w:numPr>
                <w:ilvl w:val="0"/>
                <w:numId w:val="9"/>
              </w:numPr>
              <w:spacing w:line="360" w:lineRule="auto"/>
              <w:ind w:left="360"/>
              <w:rPr>
                <w:rFonts w:ascii="Arial" w:hAnsi="Arial" w:cs="Arial"/>
              </w:rPr>
            </w:pPr>
            <w:r w:rsidRPr="0006138A">
              <w:rPr>
                <w:rFonts w:ascii="Arial" w:hAnsi="Arial" w:cs="Arial"/>
              </w:rPr>
              <w:t>einen Fachtext nach vorgegebenen Kriterien analysieren und die Ergebnisse individuell strukturieren</w:t>
            </w:r>
          </w:p>
          <w:p w:rsidR="0006138A" w:rsidRPr="0006138A" w:rsidRDefault="0006138A" w:rsidP="0006138A">
            <w:pPr>
              <w:pStyle w:val="KeinLeerraum"/>
              <w:numPr>
                <w:ilvl w:val="0"/>
                <w:numId w:val="9"/>
              </w:numPr>
              <w:spacing w:line="360" w:lineRule="auto"/>
              <w:ind w:left="360"/>
              <w:rPr>
                <w:rFonts w:ascii="Arial" w:hAnsi="Arial" w:cs="Arial"/>
                <w:b/>
              </w:rPr>
            </w:pPr>
            <w:r w:rsidRPr="0006138A">
              <w:rPr>
                <w:rFonts w:ascii="Arial" w:hAnsi="Arial" w:cs="Arial"/>
              </w:rPr>
              <w:t>die wesentlichen Merkmale einer Wirtschaftsordnung erklären</w:t>
            </w:r>
          </w:p>
        </w:tc>
        <w:tc>
          <w:tcPr>
            <w:tcW w:w="1157" w:type="dxa"/>
            <w:tcBorders>
              <w:bottom w:val="single" w:sz="4" w:space="0" w:color="auto"/>
            </w:tcBorders>
          </w:tcPr>
          <w:p w:rsidR="0006138A" w:rsidRDefault="0006138A" w:rsidP="004138E8">
            <w:pPr>
              <w:rPr>
                <w:rFonts w:cs="Arial"/>
                <w:b/>
              </w:rPr>
            </w:pPr>
          </w:p>
          <w:p w:rsidR="0006138A" w:rsidRPr="0006138A" w:rsidRDefault="0006138A" w:rsidP="004138E8">
            <w:pPr>
              <w:rPr>
                <w:rFonts w:cs="Arial"/>
              </w:rPr>
            </w:pPr>
            <w:r w:rsidRPr="0006138A">
              <w:rPr>
                <w:rFonts w:cs="Arial"/>
              </w:rPr>
              <w:t>30 %</w:t>
            </w:r>
          </w:p>
        </w:tc>
      </w:tr>
      <w:tr w:rsidR="0006138A" w:rsidTr="002C4AC4">
        <w:tc>
          <w:tcPr>
            <w:tcW w:w="1213" w:type="dxa"/>
            <w:tcBorders>
              <w:top w:val="single" w:sz="4" w:space="0" w:color="auto"/>
            </w:tcBorders>
          </w:tcPr>
          <w:p w:rsidR="0006138A" w:rsidRDefault="0006138A" w:rsidP="0006138A">
            <w:pPr>
              <w:spacing w:line="240" w:lineRule="auto"/>
              <w:rPr>
                <w:rFonts w:cs="Arial"/>
              </w:rPr>
            </w:pPr>
            <w:r>
              <w:rPr>
                <w:rFonts w:cs="Arial"/>
              </w:rPr>
              <w:t>Experten-grup</w:t>
            </w:r>
            <w:r w:rsidR="00355097">
              <w:rPr>
                <w:rFonts w:cs="Arial"/>
              </w:rPr>
              <w:t>p</w:t>
            </w:r>
            <w:r>
              <w:rPr>
                <w:rFonts w:cs="Arial"/>
              </w:rPr>
              <w:t>en</w:t>
            </w:r>
          </w:p>
        </w:tc>
        <w:tc>
          <w:tcPr>
            <w:tcW w:w="7490" w:type="dxa"/>
            <w:tcBorders>
              <w:top w:val="single" w:sz="4" w:space="0" w:color="auto"/>
            </w:tcBorders>
          </w:tcPr>
          <w:p w:rsidR="0006138A" w:rsidRPr="0006138A" w:rsidRDefault="0006138A" w:rsidP="0006138A">
            <w:pPr>
              <w:rPr>
                <w:rFonts w:cs="Arial"/>
              </w:rPr>
            </w:pPr>
            <w:r w:rsidRPr="0006138A">
              <w:rPr>
                <w:rFonts w:cs="Arial"/>
              </w:rPr>
              <w:t>Die Schülerinnen und Schüler können</w:t>
            </w:r>
          </w:p>
          <w:p w:rsidR="0006138A" w:rsidRPr="0006138A" w:rsidRDefault="0006138A" w:rsidP="0006138A">
            <w:pPr>
              <w:pStyle w:val="KeinLeerraum"/>
              <w:numPr>
                <w:ilvl w:val="0"/>
                <w:numId w:val="9"/>
              </w:numPr>
              <w:spacing w:line="360" w:lineRule="auto"/>
              <w:ind w:left="360"/>
              <w:rPr>
                <w:rFonts w:ascii="Arial" w:hAnsi="Arial" w:cs="Arial"/>
              </w:rPr>
            </w:pPr>
            <w:r w:rsidRPr="0006138A">
              <w:rPr>
                <w:rFonts w:ascii="Arial" w:hAnsi="Arial" w:cs="Arial"/>
              </w:rPr>
              <w:t>Verantwortung für sich und andere übernehmen</w:t>
            </w:r>
          </w:p>
          <w:p w:rsidR="0006138A" w:rsidRPr="0006138A" w:rsidRDefault="0006138A" w:rsidP="0006138A">
            <w:pPr>
              <w:pStyle w:val="KeinLeerraum"/>
              <w:numPr>
                <w:ilvl w:val="0"/>
                <w:numId w:val="9"/>
              </w:numPr>
              <w:spacing w:line="360" w:lineRule="auto"/>
              <w:ind w:left="360"/>
              <w:rPr>
                <w:rFonts w:ascii="Arial" w:hAnsi="Arial" w:cs="Arial"/>
              </w:rPr>
            </w:pPr>
            <w:r w:rsidRPr="0006138A">
              <w:rPr>
                <w:rFonts w:ascii="Arial" w:hAnsi="Arial" w:cs="Arial"/>
              </w:rPr>
              <w:t>die idealtypischen WOs nach vorgegebenen Kriterien unterscheiden und kritisch bewerten</w:t>
            </w:r>
          </w:p>
          <w:p w:rsidR="0006138A" w:rsidRPr="0006138A" w:rsidRDefault="0006138A" w:rsidP="0006138A">
            <w:pPr>
              <w:pStyle w:val="KeinLeerraum"/>
              <w:numPr>
                <w:ilvl w:val="0"/>
                <w:numId w:val="9"/>
              </w:numPr>
              <w:spacing w:line="360" w:lineRule="auto"/>
              <w:ind w:left="360"/>
              <w:rPr>
                <w:rFonts w:ascii="Arial" w:hAnsi="Arial" w:cs="Arial"/>
              </w:rPr>
            </w:pPr>
            <w:r w:rsidRPr="0006138A">
              <w:rPr>
                <w:rFonts w:ascii="Arial" w:hAnsi="Arial" w:cs="Arial"/>
              </w:rPr>
              <w:t>die soziale Marktwirtschaft als Synthese der beiden idealtypischen WOs beschreiben</w:t>
            </w:r>
          </w:p>
          <w:p w:rsidR="0006138A" w:rsidRPr="0006138A" w:rsidRDefault="0006138A" w:rsidP="0006138A">
            <w:pPr>
              <w:pStyle w:val="KeinLeerraum"/>
              <w:numPr>
                <w:ilvl w:val="0"/>
                <w:numId w:val="9"/>
              </w:numPr>
              <w:spacing w:line="360" w:lineRule="auto"/>
              <w:ind w:left="360"/>
              <w:rPr>
                <w:rFonts w:ascii="Arial" w:hAnsi="Arial" w:cs="Arial"/>
              </w:rPr>
            </w:pPr>
            <w:r w:rsidRPr="0006138A">
              <w:rPr>
                <w:rFonts w:ascii="Arial" w:hAnsi="Arial" w:cs="Arial"/>
              </w:rPr>
              <w:t>das staatliche Handeln in der sozialen Marktwirtschaft begründen und erläutern</w:t>
            </w:r>
          </w:p>
        </w:tc>
        <w:tc>
          <w:tcPr>
            <w:tcW w:w="1157" w:type="dxa"/>
            <w:tcBorders>
              <w:top w:val="single" w:sz="4" w:space="0" w:color="auto"/>
            </w:tcBorders>
          </w:tcPr>
          <w:p w:rsidR="0006138A" w:rsidRDefault="0006138A" w:rsidP="004138E8">
            <w:pPr>
              <w:rPr>
                <w:rFonts w:cs="Arial"/>
                <w:b/>
              </w:rPr>
            </w:pPr>
          </w:p>
          <w:p w:rsidR="0006138A" w:rsidRDefault="0006138A" w:rsidP="004138E8">
            <w:pPr>
              <w:rPr>
                <w:rFonts w:cs="Arial"/>
                <w:b/>
              </w:rPr>
            </w:pPr>
          </w:p>
          <w:p w:rsidR="0006138A" w:rsidRPr="0006138A" w:rsidRDefault="0006138A" w:rsidP="004138E8">
            <w:pPr>
              <w:rPr>
                <w:rFonts w:cs="Arial"/>
              </w:rPr>
            </w:pPr>
            <w:r w:rsidRPr="0006138A">
              <w:rPr>
                <w:rFonts w:cs="Arial"/>
              </w:rPr>
              <w:t>50 %</w:t>
            </w:r>
          </w:p>
        </w:tc>
      </w:tr>
      <w:tr w:rsidR="00B37988" w:rsidTr="002C4AC4">
        <w:tc>
          <w:tcPr>
            <w:tcW w:w="1213" w:type="dxa"/>
          </w:tcPr>
          <w:p w:rsidR="00B37988" w:rsidRPr="0006138A" w:rsidRDefault="00B37988" w:rsidP="00F064FC">
            <w:pPr>
              <w:spacing w:line="240" w:lineRule="auto"/>
              <w:rPr>
                <w:rFonts w:cs="Arial"/>
                <w:b/>
              </w:rPr>
            </w:pPr>
            <w:r>
              <w:rPr>
                <w:rFonts w:cs="Arial"/>
              </w:rPr>
              <w:t>Stamm-gruppen</w:t>
            </w:r>
          </w:p>
        </w:tc>
        <w:tc>
          <w:tcPr>
            <w:tcW w:w="7490" w:type="dxa"/>
          </w:tcPr>
          <w:p w:rsidR="00B37988" w:rsidRPr="0006138A" w:rsidRDefault="00B37988" w:rsidP="00F064FC">
            <w:pPr>
              <w:rPr>
                <w:rFonts w:cs="Arial"/>
              </w:rPr>
            </w:pPr>
            <w:r w:rsidRPr="0006138A">
              <w:rPr>
                <w:rFonts w:cs="Arial"/>
              </w:rPr>
              <w:t>Die Schülerinnen und Schüler können</w:t>
            </w:r>
          </w:p>
          <w:p w:rsidR="00B37988" w:rsidRPr="00B37988" w:rsidRDefault="00B37988" w:rsidP="00F064FC">
            <w:pPr>
              <w:pStyle w:val="KeinLeerraum"/>
              <w:numPr>
                <w:ilvl w:val="0"/>
                <w:numId w:val="9"/>
              </w:numPr>
              <w:spacing w:line="360" w:lineRule="auto"/>
              <w:ind w:left="360"/>
              <w:rPr>
                <w:rFonts w:ascii="Arial" w:hAnsi="Arial" w:cs="Arial"/>
                <w:b/>
              </w:rPr>
            </w:pPr>
            <w:r w:rsidRPr="00B37988">
              <w:rPr>
                <w:rFonts w:ascii="Arial" w:hAnsi="Arial" w:cs="Arial"/>
              </w:rPr>
              <w:t>ihr Handeln sowie das Handeln der anderen Gruppenteilnehmer reflek</w:t>
            </w:r>
            <w:r w:rsidRPr="00B37988">
              <w:rPr>
                <w:rFonts w:ascii="Arial" w:hAnsi="Arial" w:cs="Arial"/>
              </w:rPr>
              <w:softHyphen/>
              <w:t>tieren</w:t>
            </w:r>
          </w:p>
        </w:tc>
        <w:tc>
          <w:tcPr>
            <w:tcW w:w="1157" w:type="dxa"/>
          </w:tcPr>
          <w:p w:rsidR="00B37988" w:rsidRDefault="00B37988" w:rsidP="00F064FC">
            <w:pPr>
              <w:rPr>
                <w:rFonts w:cs="Arial"/>
                <w:b/>
              </w:rPr>
            </w:pPr>
          </w:p>
          <w:p w:rsidR="00B37988" w:rsidRPr="0006138A" w:rsidRDefault="00B37988" w:rsidP="00F064FC">
            <w:pPr>
              <w:rPr>
                <w:rFonts w:cs="Arial"/>
              </w:rPr>
            </w:pPr>
            <w:r>
              <w:rPr>
                <w:rFonts w:cs="Arial"/>
              </w:rPr>
              <w:t>20</w:t>
            </w:r>
            <w:r w:rsidRPr="0006138A">
              <w:rPr>
                <w:rFonts w:cs="Arial"/>
              </w:rPr>
              <w:t xml:space="preserve"> %</w:t>
            </w:r>
          </w:p>
        </w:tc>
      </w:tr>
    </w:tbl>
    <w:p w:rsidR="005B4ECD" w:rsidRDefault="005B4ECD">
      <w:pPr>
        <w:spacing w:after="200" w:line="276" w:lineRule="auto"/>
        <w:jc w:val="left"/>
        <w:rPr>
          <w:rFonts w:cs="Arial"/>
          <w:b/>
        </w:rPr>
      </w:pPr>
    </w:p>
    <w:p w:rsidR="005B4ECD" w:rsidRDefault="005B4ECD">
      <w:pPr>
        <w:spacing w:after="200" w:line="276" w:lineRule="auto"/>
        <w:jc w:val="left"/>
        <w:rPr>
          <w:rFonts w:cs="Arial"/>
          <w:b/>
        </w:rPr>
      </w:pPr>
    </w:p>
    <w:p w:rsidR="005B4ECD" w:rsidRDefault="005B4ECD">
      <w:pPr>
        <w:spacing w:after="200" w:line="276" w:lineRule="auto"/>
        <w:jc w:val="left"/>
        <w:rPr>
          <w:rFonts w:cs="Arial"/>
          <w:b/>
        </w:rPr>
      </w:pPr>
    </w:p>
    <w:p w:rsidR="005B4ECD" w:rsidRDefault="005B4ECD">
      <w:pPr>
        <w:spacing w:after="200" w:line="276" w:lineRule="auto"/>
        <w:jc w:val="left"/>
        <w:rPr>
          <w:rFonts w:cs="Arial"/>
          <w:b/>
        </w:rPr>
      </w:pPr>
    </w:p>
    <w:p w:rsidR="005B4ECD" w:rsidRDefault="005B4ECD">
      <w:pPr>
        <w:spacing w:after="200" w:line="276" w:lineRule="auto"/>
        <w:jc w:val="left"/>
        <w:rPr>
          <w:rFonts w:cs="Arial"/>
          <w:b/>
        </w:rPr>
      </w:pPr>
    </w:p>
    <w:p w:rsidR="005B4ECD" w:rsidRPr="00B37988" w:rsidRDefault="00B37988">
      <w:pPr>
        <w:spacing w:after="200" w:line="276" w:lineRule="auto"/>
        <w:jc w:val="left"/>
        <w:rPr>
          <w:rFonts w:cs="Arial"/>
          <w:b/>
        </w:rPr>
      </w:pPr>
      <w:r w:rsidRPr="00B37988">
        <w:rPr>
          <w:rFonts w:cs="Arial"/>
          <w:b/>
        </w:rPr>
        <w:t>Hinweise zur fachlichen Richtigkeit</w:t>
      </w:r>
    </w:p>
    <w:tbl>
      <w:tblPr>
        <w:tblStyle w:val="Tabellenraster"/>
        <w:tblW w:w="9854" w:type="dxa"/>
        <w:tblCellMar>
          <w:top w:w="85" w:type="dxa"/>
          <w:bottom w:w="85" w:type="dxa"/>
        </w:tblCellMar>
        <w:tblLook w:val="04A0" w:firstRow="1" w:lastRow="0" w:firstColumn="1" w:lastColumn="0" w:noHBand="0" w:noVBand="1"/>
      </w:tblPr>
      <w:tblGrid>
        <w:gridCol w:w="3279"/>
        <w:gridCol w:w="3294"/>
        <w:gridCol w:w="3281"/>
      </w:tblGrid>
      <w:tr w:rsidR="00B37988" w:rsidTr="002C4AC4">
        <w:tc>
          <w:tcPr>
            <w:tcW w:w="3259" w:type="dxa"/>
            <w:vAlign w:val="center"/>
          </w:tcPr>
          <w:p w:rsidR="00307775" w:rsidRDefault="00307775" w:rsidP="00882FD7">
            <w:pPr>
              <w:spacing w:line="240" w:lineRule="auto"/>
              <w:jc w:val="center"/>
              <w:rPr>
                <w:rFonts w:cs="Arial"/>
                <w:b/>
              </w:rPr>
            </w:pPr>
          </w:p>
          <w:p w:rsidR="00B37988" w:rsidRDefault="00B37988" w:rsidP="00882FD7">
            <w:pPr>
              <w:spacing w:line="240" w:lineRule="auto"/>
              <w:jc w:val="center"/>
              <w:rPr>
                <w:rFonts w:cs="Arial"/>
                <w:b/>
              </w:rPr>
            </w:pPr>
            <w:r w:rsidRPr="00B37988">
              <w:rPr>
                <w:rFonts w:cs="Arial"/>
                <w:b/>
              </w:rPr>
              <w:t>Unterscheidungskriterium</w:t>
            </w:r>
          </w:p>
          <w:p w:rsidR="00307775" w:rsidRPr="00B37988" w:rsidRDefault="00307775" w:rsidP="00882FD7">
            <w:pPr>
              <w:spacing w:line="240" w:lineRule="auto"/>
              <w:jc w:val="center"/>
              <w:rPr>
                <w:rFonts w:cs="Arial"/>
                <w:b/>
              </w:rPr>
            </w:pPr>
          </w:p>
        </w:tc>
        <w:tc>
          <w:tcPr>
            <w:tcW w:w="3273" w:type="dxa"/>
            <w:vAlign w:val="center"/>
          </w:tcPr>
          <w:p w:rsidR="00307775" w:rsidRDefault="00307775" w:rsidP="00882FD7">
            <w:pPr>
              <w:spacing w:line="240" w:lineRule="auto"/>
              <w:jc w:val="center"/>
              <w:rPr>
                <w:rFonts w:cs="Arial"/>
                <w:b/>
              </w:rPr>
            </w:pPr>
          </w:p>
          <w:p w:rsidR="00B37988" w:rsidRDefault="00B37988" w:rsidP="00882FD7">
            <w:pPr>
              <w:spacing w:line="240" w:lineRule="auto"/>
              <w:jc w:val="center"/>
              <w:rPr>
                <w:rFonts w:cs="Arial"/>
                <w:b/>
              </w:rPr>
            </w:pPr>
            <w:r w:rsidRPr="00B37988">
              <w:rPr>
                <w:rFonts w:cs="Arial"/>
                <w:b/>
              </w:rPr>
              <w:t>Zentralverwaltungswirtschaft</w:t>
            </w:r>
          </w:p>
          <w:p w:rsidR="00307775" w:rsidRPr="00B37988" w:rsidRDefault="00307775" w:rsidP="00882FD7">
            <w:pPr>
              <w:spacing w:line="240" w:lineRule="auto"/>
              <w:jc w:val="center"/>
              <w:rPr>
                <w:rFonts w:cs="Arial"/>
                <w:b/>
              </w:rPr>
            </w:pPr>
          </w:p>
        </w:tc>
        <w:tc>
          <w:tcPr>
            <w:tcW w:w="3260" w:type="dxa"/>
            <w:vAlign w:val="center"/>
          </w:tcPr>
          <w:p w:rsidR="00307775" w:rsidRDefault="00307775" w:rsidP="00882FD7">
            <w:pPr>
              <w:spacing w:line="240" w:lineRule="auto"/>
              <w:jc w:val="center"/>
              <w:rPr>
                <w:rFonts w:cs="Arial"/>
                <w:b/>
              </w:rPr>
            </w:pPr>
          </w:p>
          <w:p w:rsidR="00B37988" w:rsidRDefault="00B37988" w:rsidP="00882FD7">
            <w:pPr>
              <w:spacing w:line="240" w:lineRule="auto"/>
              <w:jc w:val="center"/>
              <w:rPr>
                <w:rFonts w:cs="Arial"/>
                <w:b/>
              </w:rPr>
            </w:pPr>
            <w:r w:rsidRPr="00B37988">
              <w:rPr>
                <w:rFonts w:cs="Arial"/>
                <w:b/>
              </w:rPr>
              <w:t>Freie Marktwirtschaft</w:t>
            </w:r>
          </w:p>
          <w:p w:rsidR="00307775" w:rsidRPr="00B37988" w:rsidRDefault="00307775" w:rsidP="00882FD7">
            <w:pPr>
              <w:spacing w:line="240" w:lineRule="auto"/>
              <w:jc w:val="center"/>
              <w:rPr>
                <w:rFonts w:cs="Arial"/>
                <w:b/>
              </w:rPr>
            </w:pPr>
          </w:p>
        </w:tc>
      </w:tr>
      <w:tr w:rsidR="00B37988" w:rsidTr="002C4AC4">
        <w:tc>
          <w:tcPr>
            <w:tcW w:w="3259" w:type="dxa"/>
            <w:vAlign w:val="center"/>
          </w:tcPr>
          <w:p w:rsidR="00B37988" w:rsidRDefault="00B37988" w:rsidP="00307775">
            <w:pPr>
              <w:spacing w:line="276" w:lineRule="auto"/>
              <w:jc w:val="left"/>
              <w:rPr>
                <w:rFonts w:cs="Arial"/>
              </w:rPr>
            </w:pPr>
            <w:r>
              <w:rPr>
                <w:rFonts w:cs="Arial"/>
              </w:rPr>
              <w:t>Steuerung der Wirtschaftsprozesse</w:t>
            </w:r>
          </w:p>
        </w:tc>
        <w:tc>
          <w:tcPr>
            <w:tcW w:w="3273" w:type="dxa"/>
            <w:vAlign w:val="center"/>
          </w:tcPr>
          <w:p w:rsidR="00B37988" w:rsidRDefault="00B37988" w:rsidP="00307775">
            <w:pPr>
              <w:spacing w:line="240" w:lineRule="auto"/>
              <w:jc w:val="left"/>
              <w:rPr>
                <w:rFonts w:cs="Arial"/>
              </w:rPr>
            </w:pPr>
            <w:r>
              <w:rPr>
                <w:rFonts w:cs="Arial"/>
              </w:rPr>
              <w:t>Planer der Regierung (Jahrespläne)</w:t>
            </w:r>
          </w:p>
        </w:tc>
        <w:tc>
          <w:tcPr>
            <w:tcW w:w="3260" w:type="dxa"/>
            <w:vAlign w:val="center"/>
          </w:tcPr>
          <w:p w:rsidR="00B37988" w:rsidRDefault="00B37988" w:rsidP="00307775">
            <w:pPr>
              <w:spacing w:line="240" w:lineRule="auto"/>
              <w:jc w:val="left"/>
              <w:rPr>
                <w:rFonts w:cs="Arial"/>
              </w:rPr>
            </w:pPr>
            <w:r>
              <w:rPr>
                <w:rFonts w:cs="Arial"/>
              </w:rPr>
              <w:t>Haushalte, Unternehmen, Banken, …selbst</w:t>
            </w:r>
          </w:p>
        </w:tc>
      </w:tr>
      <w:tr w:rsidR="00B37988" w:rsidTr="002C4AC4">
        <w:tc>
          <w:tcPr>
            <w:tcW w:w="3259" w:type="dxa"/>
            <w:vAlign w:val="center"/>
          </w:tcPr>
          <w:p w:rsidR="00B37988" w:rsidRDefault="00882FD7" w:rsidP="00307775">
            <w:pPr>
              <w:spacing w:line="240" w:lineRule="auto"/>
              <w:jc w:val="left"/>
              <w:rPr>
                <w:rFonts w:cs="Arial"/>
              </w:rPr>
            </w:pPr>
            <w:r>
              <w:rPr>
                <w:rFonts w:cs="Arial"/>
              </w:rPr>
              <w:t>Eigentum an Produktionsmitteln</w:t>
            </w:r>
          </w:p>
        </w:tc>
        <w:tc>
          <w:tcPr>
            <w:tcW w:w="3273" w:type="dxa"/>
            <w:vAlign w:val="center"/>
          </w:tcPr>
          <w:p w:rsidR="00B37988" w:rsidRDefault="00882FD7" w:rsidP="00307775">
            <w:pPr>
              <w:spacing w:line="240" w:lineRule="auto"/>
              <w:jc w:val="left"/>
              <w:rPr>
                <w:rFonts w:cs="Arial"/>
              </w:rPr>
            </w:pPr>
            <w:r>
              <w:rPr>
                <w:rFonts w:cs="Arial"/>
              </w:rPr>
              <w:t>in staatlicher Hand</w:t>
            </w:r>
          </w:p>
        </w:tc>
        <w:tc>
          <w:tcPr>
            <w:tcW w:w="3260" w:type="dxa"/>
            <w:vAlign w:val="center"/>
          </w:tcPr>
          <w:p w:rsidR="00B37988" w:rsidRDefault="00882FD7" w:rsidP="00307775">
            <w:pPr>
              <w:spacing w:line="240" w:lineRule="auto"/>
              <w:jc w:val="left"/>
              <w:rPr>
                <w:rFonts w:cs="Arial"/>
              </w:rPr>
            </w:pPr>
            <w:r>
              <w:rPr>
                <w:rFonts w:cs="Arial"/>
              </w:rPr>
              <w:t>Privateigentum</w:t>
            </w:r>
          </w:p>
        </w:tc>
      </w:tr>
      <w:tr w:rsidR="00882FD7" w:rsidTr="002C4AC4">
        <w:tc>
          <w:tcPr>
            <w:tcW w:w="3259" w:type="dxa"/>
            <w:vAlign w:val="center"/>
          </w:tcPr>
          <w:p w:rsidR="00882FD7" w:rsidRDefault="00882FD7" w:rsidP="00307775">
            <w:pPr>
              <w:spacing w:line="240" w:lineRule="auto"/>
              <w:jc w:val="left"/>
              <w:rPr>
                <w:rFonts w:cs="Arial"/>
              </w:rPr>
            </w:pPr>
            <w:r>
              <w:rPr>
                <w:rFonts w:cs="Arial"/>
              </w:rPr>
              <w:t>Ort der Preisbildung</w:t>
            </w:r>
          </w:p>
          <w:p w:rsidR="00882FD7" w:rsidRDefault="00882FD7" w:rsidP="00307775">
            <w:pPr>
              <w:spacing w:line="240" w:lineRule="auto"/>
              <w:jc w:val="left"/>
              <w:rPr>
                <w:rFonts w:cs="Arial"/>
              </w:rPr>
            </w:pPr>
          </w:p>
        </w:tc>
        <w:tc>
          <w:tcPr>
            <w:tcW w:w="3273" w:type="dxa"/>
            <w:vAlign w:val="center"/>
          </w:tcPr>
          <w:p w:rsidR="00882FD7" w:rsidRDefault="00882FD7" w:rsidP="00307775">
            <w:pPr>
              <w:spacing w:line="240" w:lineRule="auto"/>
              <w:jc w:val="left"/>
              <w:rPr>
                <w:rFonts w:cs="Arial"/>
              </w:rPr>
            </w:pPr>
            <w:r>
              <w:rPr>
                <w:rFonts w:cs="Arial"/>
              </w:rPr>
              <w:t>in staatlichen Plänen</w:t>
            </w:r>
          </w:p>
        </w:tc>
        <w:tc>
          <w:tcPr>
            <w:tcW w:w="3260" w:type="dxa"/>
            <w:vAlign w:val="center"/>
          </w:tcPr>
          <w:p w:rsidR="00882FD7" w:rsidRDefault="00882FD7" w:rsidP="00307775">
            <w:pPr>
              <w:spacing w:line="240" w:lineRule="auto"/>
              <w:jc w:val="left"/>
              <w:rPr>
                <w:rFonts w:cs="Arial"/>
              </w:rPr>
            </w:pPr>
            <w:r>
              <w:rPr>
                <w:rFonts w:cs="Arial"/>
              </w:rPr>
              <w:t>Markt (Angebot und Nachfrage)</w:t>
            </w:r>
          </w:p>
        </w:tc>
      </w:tr>
      <w:tr w:rsidR="00882FD7" w:rsidTr="002C4AC4">
        <w:tc>
          <w:tcPr>
            <w:tcW w:w="3259" w:type="dxa"/>
            <w:vAlign w:val="center"/>
          </w:tcPr>
          <w:p w:rsidR="00882FD7" w:rsidRDefault="00882FD7" w:rsidP="00307775">
            <w:pPr>
              <w:spacing w:line="240" w:lineRule="auto"/>
              <w:jc w:val="left"/>
              <w:rPr>
                <w:rFonts w:cs="Arial"/>
              </w:rPr>
            </w:pPr>
            <w:r>
              <w:rPr>
                <w:rFonts w:cs="Arial"/>
              </w:rPr>
              <w:t>Betriebliche Ergebnisrechnung (Unternehmensziel)</w:t>
            </w:r>
          </w:p>
        </w:tc>
        <w:tc>
          <w:tcPr>
            <w:tcW w:w="3273" w:type="dxa"/>
            <w:vAlign w:val="center"/>
          </w:tcPr>
          <w:p w:rsidR="00882FD7" w:rsidRDefault="00882FD7" w:rsidP="00307775">
            <w:pPr>
              <w:spacing w:line="240" w:lineRule="auto"/>
              <w:jc w:val="left"/>
              <w:rPr>
                <w:rFonts w:cs="Arial"/>
              </w:rPr>
            </w:pPr>
            <w:r>
              <w:rPr>
                <w:rFonts w:cs="Arial"/>
              </w:rPr>
              <w:t>Planerfüllung</w:t>
            </w:r>
          </w:p>
        </w:tc>
        <w:tc>
          <w:tcPr>
            <w:tcW w:w="3260" w:type="dxa"/>
            <w:vAlign w:val="center"/>
          </w:tcPr>
          <w:p w:rsidR="00882FD7" w:rsidRDefault="00882FD7" w:rsidP="00307775">
            <w:pPr>
              <w:spacing w:line="240" w:lineRule="auto"/>
              <w:jc w:val="left"/>
              <w:rPr>
                <w:rFonts w:cs="Arial"/>
              </w:rPr>
            </w:pPr>
            <w:r>
              <w:rPr>
                <w:rFonts w:cs="Arial"/>
              </w:rPr>
              <w:t>Gewinnmaximierung</w:t>
            </w:r>
          </w:p>
        </w:tc>
      </w:tr>
      <w:tr w:rsidR="00882FD7" w:rsidTr="002C4AC4">
        <w:tc>
          <w:tcPr>
            <w:tcW w:w="3259" w:type="dxa"/>
            <w:vAlign w:val="center"/>
          </w:tcPr>
          <w:p w:rsidR="00882FD7" w:rsidRDefault="00882FD7" w:rsidP="00307775">
            <w:pPr>
              <w:spacing w:line="240" w:lineRule="auto"/>
              <w:jc w:val="left"/>
              <w:rPr>
                <w:rFonts w:cs="Arial"/>
              </w:rPr>
            </w:pPr>
            <w:r>
              <w:rPr>
                <w:rFonts w:cs="Arial"/>
              </w:rPr>
              <w:t>Formen der Finanzwirtschaft (Rolle der Banken, des Geldes, …)</w:t>
            </w:r>
          </w:p>
        </w:tc>
        <w:tc>
          <w:tcPr>
            <w:tcW w:w="3273" w:type="dxa"/>
            <w:vAlign w:val="center"/>
          </w:tcPr>
          <w:p w:rsidR="00882FD7" w:rsidRDefault="00882FD7" w:rsidP="00307775">
            <w:pPr>
              <w:spacing w:line="240" w:lineRule="auto"/>
              <w:jc w:val="left"/>
              <w:rPr>
                <w:rFonts w:cs="Arial"/>
              </w:rPr>
            </w:pPr>
            <w:r>
              <w:rPr>
                <w:rFonts w:cs="Arial"/>
              </w:rPr>
              <w:t>Lediglich Verrechnungs- und Zahlungsmittel</w:t>
            </w:r>
          </w:p>
        </w:tc>
        <w:tc>
          <w:tcPr>
            <w:tcW w:w="3260" w:type="dxa"/>
            <w:vAlign w:val="center"/>
          </w:tcPr>
          <w:p w:rsidR="00882FD7" w:rsidRDefault="00307775" w:rsidP="00307775">
            <w:pPr>
              <w:spacing w:line="240" w:lineRule="auto"/>
              <w:jc w:val="left"/>
              <w:rPr>
                <w:rFonts w:cs="Arial"/>
              </w:rPr>
            </w:pPr>
            <w:r>
              <w:rPr>
                <w:rFonts w:cs="Arial"/>
              </w:rPr>
              <w:t>Finanzsystem ist aktiver, gleichberechtigter Wirtschaftsteilnehmer</w:t>
            </w:r>
          </w:p>
        </w:tc>
      </w:tr>
      <w:tr w:rsidR="00882FD7" w:rsidTr="002C4AC4">
        <w:tc>
          <w:tcPr>
            <w:tcW w:w="3259" w:type="dxa"/>
          </w:tcPr>
          <w:p w:rsidR="00882FD7" w:rsidRDefault="00882FD7" w:rsidP="00882FD7">
            <w:pPr>
              <w:spacing w:line="240" w:lineRule="auto"/>
              <w:jc w:val="left"/>
              <w:rPr>
                <w:rFonts w:cs="Arial"/>
              </w:rPr>
            </w:pPr>
            <w:r>
              <w:rPr>
                <w:rFonts w:cs="Arial"/>
              </w:rPr>
              <w:t>Nachteile</w:t>
            </w:r>
          </w:p>
        </w:tc>
        <w:tc>
          <w:tcPr>
            <w:tcW w:w="3273" w:type="dxa"/>
          </w:tcPr>
          <w:p w:rsidR="00882FD7" w:rsidRDefault="00882FD7" w:rsidP="00882FD7">
            <w:pPr>
              <w:pStyle w:val="KeinLeerraum"/>
              <w:numPr>
                <w:ilvl w:val="0"/>
                <w:numId w:val="9"/>
              </w:numPr>
              <w:ind w:left="360"/>
              <w:rPr>
                <w:rFonts w:ascii="Arial" w:hAnsi="Arial" w:cs="Arial"/>
              </w:rPr>
            </w:pPr>
            <w:r w:rsidRPr="00882FD7">
              <w:rPr>
                <w:rFonts w:ascii="Arial" w:hAnsi="Arial" w:cs="Arial"/>
              </w:rPr>
              <w:t>Mangelwirtschaft (unflexibel, nicht den Bedürfnissen entsprechend</w:t>
            </w:r>
          </w:p>
          <w:p w:rsidR="00882FD7" w:rsidRPr="00882FD7" w:rsidRDefault="00882FD7" w:rsidP="00882FD7">
            <w:pPr>
              <w:pStyle w:val="KeinLeerraum"/>
              <w:numPr>
                <w:ilvl w:val="0"/>
                <w:numId w:val="9"/>
              </w:numPr>
              <w:ind w:left="360"/>
              <w:rPr>
                <w:rFonts w:ascii="Arial" w:hAnsi="Arial" w:cs="Arial"/>
              </w:rPr>
            </w:pPr>
            <w:r>
              <w:rPr>
                <w:rFonts w:ascii="Arial" w:hAnsi="Arial" w:cs="Arial"/>
              </w:rPr>
              <w:t>kein technischer Fortschritt, da keine Anreize für Innovationen</w:t>
            </w:r>
          </w:p>
        </w:tc>
        <w:tc>
          <w:tcPr>
            <w:tcW w:w="3260" w:type="dxa"/>
          </w:tcPr>
          <w:p w:rsidR="00882FD7" w:rsidRPr="00307775" w:rsidRDefault="00307775" w:rsidP="00307775">
            <w:pPr>
              <w:pStyle w:val="KeinLeerraum"/>
              <w:numPr>
                <w:ilvl w:val="0"/>
                <w:numId w:val="9"/>
              </w:numPr>
              <w:ind w:left="360"/>
              <w:rPr>
                <w:rFonts w:ascii="Arial" w:hAnsi="Arial" w:cs="Arial"/>
              </w:rPr>
            </w:pPr>
            <w:r w:rsidRPr="00307775">
              <w:rPr>
                <w:rFonts w:ascii="Arial" w:hAnsi="Arial" w:cs="Arial"/>
              </w:rPr>
              <w:t>soziales Elend (geringe Löhne, unzumutbare Arbeitszeiten, …)</w:t>
            </w:r>
          </w:p>
          <w:p w:rsidR="00307775" w:rsidRDefault="00307775" w:rsidP="00307775">
            <w:pPr>
              <w:pStyle w:val="KeinLeerraum"/>
              <w:numPr>
                <w:ilvl w:val="0"/>
                <w:numId w:val="9"/>
              </w:numPr>
              <w:spacing w:after="60"/>
              <w:ind w:left="357" w:hanging="357"/>
              <w:rPr>
                <w:rFonts w:cs="Arial"/>
              </w:rPr>
            </w:pPr>
            <w:r>
              <w:rPr>
                <w:rFonts w:ascii="Arial" w:hAnsi="Arial" w:cs="Arial"/>
              </w:rPr>
              <w:t>keine Befriedigung von Kollektivbedürfnissen (Polizei, …)</w:t>
            </w:r>
          </w:p>
        </w:tc>
      </w:tr>
    </w:tbl>
    <w:p w:rsidR="00B37988" w:rsidRDefault="00B37988" w:rsidP="004B07C2">
      <w:pPr>
        <w:spacing w:line="240" w:lineRule="auto"/>
        <w:jc w:val="left"/>
        <w:rPr>
          <w:rFonts w:cs="Arial"/>
        </w:rPr>
      </w:pPr>
    </w:p>
    <w:p w:rsidR="00B37988" w:rsidRPr="00307775" w:rsidRDefault="00307775">
      <w:pPr>
        <w:spacing w:after="200" w:line="276" w:lineRule="auto"/>
        <w:jc w:val="left"/>
        <w:rPr>
          <w:rFonts w:cs="Arial"/>
          <w:b/>
          <w:u w:val="single"/>
        </w:rPr>
      </w:pPr>
      <w:r w:rsidRPr="00307775">
        <w:rPr>
          <w:rFonts w:cs="Arial"/>
          <w:b/>
          <w:u w:val="single"/>
        </w:rPr>
        <w:t>Soziale Marktwirtschaft</w:t>
      </w:r>
    </w:p>
    <w:tbl>
      <w:tblPr>
        <w:tblStyle w:val="Tabellenraster"/>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268"/>
        <w:gridCol w:w="1457"/>
        <w:gridCol w:w="420"/>
        <w:gridCol w:w="1667"/>
        <w:gridCol w:w="2658"/>
      </w:tblGrid>
      <w:tr w:rsidR="00307775" w:rsidTr="00210458">
        <w:tc>
          <w:tcPr>
            <w:tcW w:w="1384" w:type="dxa"/>
          </w:tcPr>
          <w:p w:rsidR="00307775" w:rsidRDefault="00307775" w:rsidP="00307775">
            <w:pPr>
              <w:spacing w:line="240" w:lineRule="auto"/>
              <w:jc w:val="left"/>
              <w:rPr>
                <w:rFonts w:cs="Arial"/>
              </w:rPr>
            </w:pPr>
            <w:r>
              <w:rPr>
                <w:rFonts w:cs="Arial"/>
              </w:rPr>
              <w:t>Merkmale:</w:t>
            </w:r>
          </w:p>
        </w:tc>
        <w:tc>
          <w:tcPr>
            <w:tcW w:w="2268" w:type="dxa"/>
          </w:tcPr>
          <w:p w:rsidR="00307775" w:rsidRDefault="00307775" w:rsidP="00307775">
            <w:pPr>
              <w:spacing w:line="240" w:lineRule="auto"/>
              <w:jc w:val="left"/>
              <w:rPr>
                <w:rFonts w:cs="Arial"/>
              </w:rPr>
            </w:pPr>
            <w:r>
              <w:rPr>
                <w:rFonts w:cs="Arial"/>
              </w:rPr>
              <w:t>Verbindung von</w:t>
            </w:r>
          </w:p>
        </w:tc>
        <w:tc>
          <w:tcPr>
            <w:tcW w:w="3544" w:type="dxa"/>
            <w:gridSpan w:val="3"/>
          </w:tcPr>
          <w:p w:rsidR="00307775" w:rsidRDefault="00307775" w:rsidP="00405D8B">
            <w:pPr>
              <w:tabs>
                <w:tab w:val="left" w:pos="2727"/>
              </w:tabs>
              <w:spacing w:line="240" w:lineRule="auto"/>
              <w:jc w:val="left"/>
              <w:rPr>
                <w:rFonts w:cs="Arial"/>
              </w:rPr>
            </w:pPr>
            <w:r>
              <w:rPr>
                <w:rFonts w:cs="Arial"/>
              </w:rPr>
              <w:t xml:space="preserve">Markt (erste Säule) </w:t>
            </w:r>
            <w:r w:rsidR="004B07C2">
              <w:rPr>
                <w:rFonts w:cs="Arial"/>
              </w:rPr>
              <w:tab/>
            </w:r>
            <w:r>
              <w:rPr>
                <w:rFonts w:cs="Arial"/>
              </w:rPr>
              <w:t>und</w:t>
            </w:r>
          </w:p>
        </w:tc>
        <w:tc>
          <w:tcPr>
            <w:tcW w:w="2658" w:type="dxa"/>
          </w:tcPr>
          <w:p w:rsidR="00307775" w:rsidRDefault="00307775" w:rsidP="00307775">
            <w:pPr>
              <w:spacing w:line="240" w:lineRule="auto"/>
              <w:jc w:val="left"/>
              <w:rPr>
                <w:rFonts w:cs="Arial"/>
              </w:rPr>
            </w:pPr>
            <w:r>
              <w:rPr>
                <w:rFonts w:cs="Arial"/>
              </w:rPr>
              <w:t>Staat (2. Säule)</w:t>
            </w:r>
          </w:p>
        </w:tc>
      </w:tr>
      <w:tr w:rsidR="0099587F" w:rsidTr="00210458">
        <w:tc>
          <w:tcPr>
            <w:tcW w:w="1384" w:type="dxa"/>
          </w:tcPr>
          <w:p w:rsidR="0099587F" w:rsidRDefault="0099587F" w:rsidP="00307775">
            <w:pPr>
              <w:spacing w:line="240" w:lineRule="auto"/>
              <w:jc w:val="left"/>
              <w:rPr>
                <w:rFonts w:cs="Arial"/>
              </w:rPr>
            </w:pPr>
          </w:p>
        </w:tc>
        <w:tc>
          <w:tcPr>
            <w:tcW w:w="3725" w:type="dxa"/>
            <w:gridSpan w:val="2"/>
          </w:tcPr>
          <w:p w:rsidR="0099587F" w:rsidRDefault="004B07C2" w:rsidP="00307775">
            <w:pPr>
              <w:spacing w:line="240" w:lineRule="auto"/>
              <w:jc w:val="left"/>
              <w:rPr>
                <w:rFonts w:cs="Arial"/>
              </w:rPr>
            </w:pPr>
            <w:r>
              <w:rPr>
                <w:rFonts w:cs="Arial"/>
                <w:noProof/>
                <w:lang w:eastAsia="de-DE"/>
              </w:rPr>
              <mc:AlternateContent>
                <mc:Choice Requires="wps">
                  <w:drawing>
                    <wp:anchor distT="0" distB="0" distL="114300" distR="114300" simplePos="0" relativeHeight="251658752" behindDoc="0" locked="0" layoutInCell="1" allowOverlap="1" wp14:anchorId="625C35A7" wp14:editId="068334EB">
                      <wp:simplePos x="0" y="0"/>
                      <wp:positionH relativeFrom="column">
                        <wp:posOffset>1563370</wp:posOffset>
                      </wp:positionH>
                      <wp:positionV relativeFrom="paragraph">
                        <wp:posOffset>5715</wp:posOffset>
                      </wp:positionV>
                      <wp:extent cx="139700" cy="330200"/>
                      <wp:effectExtent l="0" t="0" r="69850" b="50800"/>
                      <wp:wrapNone/>
                      <wp:docPr id="11" name="Gerade Verbindung 11"/>
                      <wp:cNvGraphicFramePr/>
                      <a:graphic xmlns:a="http://schemas.openxmlformats.org/drawingml/2006/main">
                        <a:graphicData uri="http://schemas.microsoft.com/office/word/2010/wordprocessingShape">
                          <wps:wsp>
                            <wps:cNvCnPr/>
                            <wps:spPr>
                              <a:xfrm>
                                <a:off x="0" y="0"/>
                                <a:ext cx="139700" cy="330200"/>
                              </a:xfrm>
                              <a:prstGeom prst="line">
                                <a:avLst/>
                              </a:prstGeom>
                              <a:noFill/>
                              <a:ln w="2540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Gerade Verbindung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45pt" to="134.1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" strokecolor="windowText" strokeweight="2pt">
                      <v:stroke endarrow="block"/>
                    </v:line>
                  </w:pict>
                </mc:Fallback>
              </mc:AlternateContent>
            </w:r>
          </w:p>
        </w:tc>
        <w:tc>
          <w:tcPr>
            <w:tcW w:w="420" w:type="dxa"/>
          </w:tcPr>
          <w:p w:rsidR="0099587F" w:rsidRDefault="0099587F" w:rsidP="00307775">
            <w:pPr>
              <w:spacing w:line="240" w:lineRule="auto"/>
              <w:jc w:val="left"/>
              <w:rPr>
                <w:rFonts w:cs="Arial"/>
              </w:rPr>
            </w:pPr>
          </w:p>
        </w:tc>
        <w:tc>
          <w:tcPr>
            <w:tcW w:w="4325" w:type="dxa"/>
            <w:gridSpan w:val="2"/>
          </w:tcPr>
          <w:p w:rsidR="0099587F" w:rsidRDefault="004B07C2" w:rsidP="00307775">
            <w:pPr>
              <w:spacing w:line="240" w:lineRule="auto"/>
              <w:jc w:val="left"/>
              <w:rPr>
                <w:rFonts w:cs="Arial"/>
              </w:rPr>
            </w:pPr>
            <w:r>
              <w:rPr>
                <w:rFonts w:cs="Arial"/>
                <w:noProof/>
                <w:lang w:eastAsia="de-DE"/>
              </w:rPr>
              <mc:AlternateContent>
                <mc:Choice Requires="wps">
                  <w:drawing>
                    <wp:anchor distT="0" distB="0" distL="114300" distR="114300" simplePos="0" relativeHeight="251659776" behindDoc="0" locked="0" layoutInCell="1" allowOverlap="1" wp14:anchorId="7291C866" wp14:editId="5DC1F7A0">
                      <wp:simplePos x="0" y="0"/>
                      <wp:positionH relativeFrom="column">
                        <wp:posOffset>512445</wp:posOffset>
                      </wp:positionH>
                      <wp:positionV relativeFrom="paragraph">
                        <wp:posOffset>5715</wp:posOffset>
                      </wp:positionV>
                      <wp:extent cx="1022350" cy="330200"/>
                      <wp:effectExtent l="19050" t="0" r="25400" b="69850"/>
                      <wp:wrapNone/>
                      <wp:docPr id="12" name="Gerade Verbindung 12"/>
                      <wp:cNvGraphicFramePr/>
                      <a:graphic xmlns:a="http://schemas.openxmlformats.org/drawingml/2006/main">
                        <a:graphicData uri="http://schemas.microsoft.com/office/word/2010/wordprocessingShape">
                          <wps:wsp>
                            <wps:cNvCnPr/>
                            <wps:spPr>
                              <a:xfrm flipH="1">
                                <a:off x="0" y="0"/>
                                <a:ext cx="1022350" cy="330200"/>
                              </a:xfrm>
                              <a:prstGeom prst="line">
                                <a:avLst/>
                              </a:prstGeom>
                              <a:noFill/>
                              <a:ln w="2540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line id="Gerade Verbindung 12"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5pt,.45pt" to="120.8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" strokecolor="windowText" strokeweight="2pt">
                      <v:stroke endarrow="block"/>
                    </v:line>
                  </w:pict>
                </mc:Fallback>
              </mc:AlternateContent>
            </w:r>
          </w:p>
        </w:tc>
      </w:tr>
      <w:tr w:rsidR="004B07C2" w:rsidTr="00210458">
        <w:tc>
          <w:tcPr>
            <w:tcW w:w="1384" w:type="dxa"/>
          </w:tcPr>
          <w:p w:rsidR="004B07C2" w:rsidRDefault="004B07C2" w:rsidP="00307775">
            <w:pPr>
              <w:spacing w:line="240" w:lineRule="auto"/>
              <w:jc w:val="left"/>
              <w:rPr>
                <w:rFonts w:cs="Arial"/>
              </w:rPr>
            </w:pPr>
          </w:p>
        </w:tc>
        <w:tc>
          <w:tcPr>
            <w:tcW w:w="3725" w:type="dxa"/>
            <w:gridSpan w:val="2"/>
          </w:tcPr>
          <w:p w:rsidR="004B07C2" w:rsidRDefault="004B07C2" w:rsidP="00307775">
            <w:pPr>
              <w:spacing w:line="240" w:lineRule="auto"/>
              <w:jc w:val="left"/>
              <w:rPr>
                <w:rFonts w:cs="Arial"/>
                <w:noProof/>
                <w:lang w:eastAsia="de-DE"/>
              </w:rPr>
            </w:pPr>
          </w:p>
        </w:tc>
        <w:tc>
          <w:tcPr>
            <w:tcW w:w="420" w:type="dxa"/>
          </w:tcPr>
          <w:p w:rsidR="004B07C2" w:rsidRDefault="004B07C2" w:rsidP="00307775">
            <w:pPr>
              <w:spacing w:line="240" w:lineRule="auto"/>
              <w:jc w:val="left"/>
              <w:rPr>
                <w:rFonts w:cs="Arial"/>
              </w:rPr>
            </w:pPr>
          </w:p>
        </w:tc>
        <w:tc>
          <w:tcPr>
            <w:tcW w:w="4325" w:type="dxa"/>
            <w:gridSpan w:val="2"/>
          </w:tcPr>
          <w:p w:rsidR="004B07C2" w:rsidRDefault="004B07C2" w:rsidP="00307775">
            <w:pPr>
              <w:spacing w:line="240" w:lineRule="auto"/>
              <w:jc w:val="left"/>
              <w:rPr>
                <w:rFonts w:cs="Arial"/>
              </w:rPr>
            </w:pPr>
          </w:p>
        </w:tc>
      </w:tr>
      <w:tr w:rsidR="0099587F" w:rsidTr="00210458">
        <w:tc>
          <w:tcPr>
            <w:tcW w:w="5109" w:type="dxa"/>
            <w:gridSpan w:val="3"/>
          </w:tcPr>
          <w:p w:rsidR="0099587F" w:rsidRDefault="0099587F" w:rsidP="004B07C2">
            <w:pPr>
              <w:pStyle w:val="Listenabsatz"/>
              <w:numPr>
                <w:ilvl w:val="0"/>
                <w:numId w:val="15"/>
              </w:numPr>
              <w:spacing w:line="240" w:lineRule="auto"/>
              <w:ind w:left="1418" w:hanging="284"/>
              <w:jc w:val="left"/>
              <w:rPr>
                <w:rFonts w:cs="Arial"/>
              </w:rPr>
            </w:pPr>
            <w:r>
              <w:rPr>
                <w:rFonts w:cs="Arial"/>
              </w:rPr>
              <w:t>Selbstständigkeit und Freiheit</w:t>
            </w:r>
          </w:p>
          <w:p w:rsidR="0099587F" w:rsidRDefault="0099587F" w:rsidP="004B07C2">
            <w:pPr>
              <w:pStyle w:val="Listenabsatz"/>
              <w:numPr>
                <w:ilvl w:val="0"/>
                <w:numId w:val="15"/>
              </w:numPr>
              <w:spacing w:line="240" w:lineRule="auto"/>
              <w:ind w:left="1418" w:hanging="284"/>
              <w:jc w:val="left"/>
              <w:rPr>
                <w:rFonts w:cs="Arial"/>
              </w:rPr>
            </w:pPr>
            <w:r>
              <w:rPr>
                <w:rFonts w:cs="Arial"/>
              </w:rPr>
              <w:t>Effizienz</w:t>
            </w:r>
          </w:p>
          <w:p w:rsidR="0099587F" w:rsidRPr="0099587F" w:rsidRDefault="0099587F" w:rsidP="004B07C2">
            <w:pPr>
              <w:pStyle w:val="Listenabsatz"/>
              <w:numPr>
                <w:ilvl w:val="0"/>
                <w:numId w:val="15"/>
              </w:numPr>
              <w:spacing w:line="240" w:lineRule="auto"/>
              <w:ind w:left="1418" w:hanging="284"/>
              <w:jc w:val="left"/>
              <w:rPr>
                <w:rFonts w:cs="Arial"/>
              </w:rPr>
            </w:pPr>
            <w:r>
              <w:rPr>
                <w:rFonts w:cs="Arial"/>
              </w:rPr>
              <w:t>Koordinationsfunktion</w:t>
            </w:r>
          </w:p>
        </w:tc>
        <w:tc>
          <w:tcPr>
            <w:tcW w:w="420" w:type="dxa"/>
          </w:tcPr>
          <w:p w:rsidR="0099587F" w:rsidRDefault="0099587F" w:rsidP="00307775">
            <w:pPr>
              <w:spacing w:line="240" w:lineRule="auto"/>
              <w:jc w:val="left"/>
              <w:rPr>
                <w:rFonts w:cs="Arial"/>
              </w:rPr>
            </w:pPr>
          </w:p>
        </w:tc>
        <w:tc>
          <w:tcPr>
            <w:tcW w:w="4325" w:type="dxa"/>
            <w:gridSpan w:val="2"/>
          </w:tcPr>
          <w:p w:rsidR="0099587F" w:rsidRDefault="0099587F" w:rsidP="0099587F">
            <w:pPr>
              <w:pStyle w:val="Listenabsatz"/>
              <w:numPr>
                <w:ilvl w:val="0"/>
                <w:numId w:val="16"/>
              </w:numPr>
              <w:spacing w:line="240" w:lineRule="auto"/>
              <w:ind w:left="317" w:hanging="317"/>
              <w:jc w:val="left"/>
              <w:rPr>
                <w:rFonts w:cs="Arial"/>
              </w:rPr>
            </w:pPr>
            <w:r>
              <w:rPr>
                <w:rFonts w:cs="Arial"/>
              </w:rPr>
              <w:t>Belange des Gemeinwesens</w:t>
            </w:r>
          </w:p>
          <w:p w:rsidR="0099587F" w:rsidRPr="0099587F" w:rsidRDefault="0099587F" w:rsidP="0099587F">
            <w:pPr>
              <w:pStyle w:val="Listenabsatz"/>
              <w:numPr>
                <w:ilvl w:val="0"/>
                <w:numId w:val="16"/>
              </w:numPr>
              <w:spacing w:line="240" w:lineRule="auto"/>
              <w:ind w:left="317" w:hanging="317"/>
              <w:jc w:val="left"/>
              <w:rPr>
                <w:rFonts w:cs="Arial"/>
              </w:rPr>
            </w:pPr>
            <w:r>
              <w:rPr>
                <w:rFonts w:cs="Arial"/>
              </w:rPr>
              <w:t>soziale Sicherheit + Gerechtigkeit</w:t>
            </w:r>
          </w:p>
        </w:tc>
      </w:tr>
    </w:tbl>
    <w:p w:rsidR="00307775" w:rsidRDefault="00307775">
      <w:pPr>
        <w:spacing w:after="200" w:line="276" w:lineRule="auto"/>
        <w:jc w:val="left"/>
        <w:rPr>
          <w:rFonts w:cs="Arial"/>
        </w:rPr>
      </w:pPr>
    </w:p>
    <w:tbl>
      <w:tblPr>
        <w:tblStyle w:val="Tabellenraster"/>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1217"/>
        <w:gridCol w:w="1247"/>
        <w:gridCol w:w="2463"/>
        <w:gridCol w:w="2464"/>
      </w:tblGrid>
      <w:tr w:rsidR="0099587F" w:rsidTr="00210458">
        <w:tc>
          <w:tcPr>
            <w:tcW w:w="3652" w:type="dxa"/>
            <w:gridSpan w:val="2"/>
          </w:tcPr>
          <w:p w:rsidR="0099587F" w:rsidRDefault="0099587F" w:rsidP="0099587F">
            <w:pPr>
              <w:spacing w:line="240" w:lineRule="auto"/>
              <w:jc w:val="left"/>
              <w:rPr>
                <w:rFonts w:cs="Arial"/>
              </w:rPr>
            </w:pPr>
            <w:r>
              <w:rPr>
                <w:rFonts w:cs="Arial"/>
              </w:rPr>
              <w:t>Besondere Rolle des Staates:</w:t>
            </w:r>
          </w:p>
        </w:tc>
        <w:tc>
          <w:tcPr>
            <w:tcW w:w="6126" w:type="dxa"/>
            <w:gridSpan w:val="3"/>
          </w:tcPr>
          <w:p w:rsidR="0099587F" w:rsidRDefault="0099587F" w:rsidP="0099587F">
            <w:pPr>
              <w:spacing w:line="240" w:lineRule="auto"/>
              <w:jc w:val="left"/>
              <w:rPr>
                <w:rFonts w:cs="Arial"/>
              </w:rPr>
            </w:pPr>
            <w:r>
              <w:rPr>
                <w:rFonts w:cs="Arial"/>
              </w:rPr>
              <w:t>Aktiv gegen Marktversagen und Missbrauch von Marktmacht</w:t>
            </w:r>
          </w:p>
        </w:tc>
      </w:tr>
      <w:tr w:rsidR="0099587F" w:rsidTr="00210458">
        <w:tc>
          <w:tcPr>
            <w:tcW w:w="9778" w:type="dxa"/>
            <w:gridSpan w:val="5"/>
          </w:tcPr>
          <w:p w:rsidR="0099587F" w:rsidRDefault="004B07C2" w:rsidP="0099587F">
            <w:pPr>
              <w:spacing w:line="240" w:lineRule="auto"/>
              <w:jc w:val="left"/>
              <w:rPr>
                <w:rFonts w:cs="Arial"/>
              </w:rPr>
            </w:pPr>
            <w:r>
              <w:rPr>
                <w:rFonts w:cs="Arial"/>
                <w:noProof/>
                <w:lang w:eastAsia="de-DE"/>
              </w:rPr>
              <mc:AlternateContent>
                <mc:Choice Requires="wps">
                  <w:drawing>
                    <wp:anchor distT="0" distB="0" distL="114300" distR="114300" simplePos="0" relativeHeight="251656704" behindDoc="0" locked="0" layoutInCell="1" allowOverlap="1" wp14:anchorId="44EA76D3" wp14:editId="71DD5EA8">
                      <wp:simplePos x="0" y="0"/>
                      <wp:positionH relativeFrom="column">
                        <wp:posOffset>3566160</wp:posOffset>
                      </wp:positionH>
                      <wp:positionV relativeFrom="paragraph">
                        <wp:posOffset>147955</wp:posOffset>
                      </wp:positionV>
                      <wp:extent cx="0" cy="355600"/>
                      <wp:effectExtent l="76200" t="0" r="76200" b="63500"/>
                      <wp:wrapNone/>
                      <wp:docPr id="9" name="Gerade Verbindung 9"/>
                      <wp:cNvGraphicFramePr/>
                      <a:graphic xmlns:a="http://schemas.openxmlformats.org/drawingml/2006/main">
                        <a:graphicData uri="http://schemas.microsoft.com/office/word/2010/wordprocessingShape">
                          <wps:wsp>
                            <wps:cNvCnPr/>
                            <wps:spPr>
                              <a:xfrm>
                                <a:off x="0" y="0"/>
                                <a:ext cx="0" cy="355600"/>
                              </a:xfrm>
                              <a:prstGeom prst="line">
                                <a:avLst/>
                              </a:prstGeom>
                              <a:noFill/>
                              <a:ln w="25400" cap="flat" cmpd="sng" algn="ctr">
                                <a:solidFill>
                                  <a:sysClr val="windowText" lastClr="000000"/>
                                </a:solidFill>
                                <a:prstDash val="solid"/>
                                <a:headEnd type="none"/>
                                <a:tailEnd type="triangle"/>
                              </a:ln>
                              <a:effectLst/>
                            </wps:spPr>
                            <wps:bodyPr/>
                          </wps:wsp>
                        </a:graphicData>
                      </a:graphic>
                      <wp14:sizeRelV relativeFrom="margin">
                        <wp14:pctHeight>0</wp14:pctHeight>
                      </wp14:sizeRelV>
                    </wp:anchor>
                  </w:drawing>
                </mc:Choice>
                <mc:Fallback>
                  <w:pict>
                    <v:line id="Gerade Verbindung 9"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0.8pt,11.65pt" to="280.8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" strokecolor="windowText" strokeweight="2pt">
                      <v:stroke endarrow="block"/>
                    </v:line>
                  </w:pict>
                </mc:Fallback>
              </mc:AlternateContent>
            </w:r>
            <w:r>
              <w:rPr>
                <w:rFonts w:cs="Arial"/>
                <w:noProof/>
                <w:lang w:eastAsia="de-DE"/>
              </w:rPr>
              <mc:AlternateContent>
                <mc:Choice Requires="wps">
                  <w:drawing>
                    <wp:anchor distT="0" distB="0" distL="114300" distR="114300" simplePos="0" relativeHeight="251657728" behindDoc="0" locked="0" layoutInCell="1" allowOverlap="1" wp14:anchorId="54854ED0" wp14:editId="192D5E1A">
                      <wp:simplePos x="0" y="0"/>
                      <wp:positionH relativeFrom="column">
                        <wp:posOffset>5299710</wp:posOffset>
                      </wp:positionH>
                      <wp:positionV relativeFrom="paragraph">
                        <wp:posOffset>147955</wp:posOffset>
                      </wp:positionV>
                      <wp:extent cx="0" cy="355600"/>
                      <wp:effectExtent l="76200" t="0" r="76200" b="63500"/>
                      <wp:wrapNone/>
                      <wp:docPr id="10" name="Gerade Verbindung 10"/>
                      <wp:cNvGraphicFramePr/>
                      <a:graphic xmlns:a="http://schemas.openxmlformats.org/drawingml/2006/main">
                        <a:graphicData uri="http://schemas.microsoft.com/office/word/2010/wordprocessingShape">
                          <wps:wsp>
                            <wps:cNvCnPr/>
                            <wps:spPr>
                              <a:xfrm>
                                <a:off x="0" y="0"/>
                                <a:ext cx="0" cy="355600"/>
                              </a:xfrm>
                              <a:prstGeom prst="line">
                                <a:avLst/>
                              </a:prstGeom>
                              <a:noFill/>
                              <a:ln w="25400" cap="flat" cmpd="sng" algn="ctr">
                                <a:solidFill>
                                  <a:sysClr val="windowText" lastClr="000000"/>
                                </a:solidFill>
                                <a:prstDash val="solid"/>
                                <a:headEnd type="none"/>
                                <a:tailEnd type="triangle"/>
                              </a:ln>
                              <a:effectLst/>
                            </wps:spPr>
                            <wps:bodyPr/>
                          </wps:wsp>
                        </a:graphicData>
                      </a:graphic>
                      <wp14:sizeRelV relativeFrom="margin">
                        <wp14:pctHeight>0</wp14:pctHeight>
                      </wp14:sizeRelV>
                    </wp:anchor>
                  </w:drawing>
                </mc:Choice>
                <mc:Fallback>
                  <w:pict>
                    <v:line id="Gerade Verbindung 10"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3pt,11.65pt" to="417.3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" strokecolor="windowText" strokeweight="2pt">
                      <v:stroke endarrow="block"/>
                    </v:line>
                  </w:pict>
                </mc:Fallback>
              </mc:AlternateContent>
            </w:r>
            <w:r>
              <w:rPr>
                <w:rFonts w:cs="Arial"/>
                <w:noProof/>
                <w:lang w:eastAsia="de-DE"/>
              </w:rPr>
              <mc:AlternateContent>
                <mc:Choice Requires="wps">
                  <w:drawing>
                    <wp:anchor distT="0" distB="0" distL="114300" distR="114300" simplePos="0" relativeHeight="251655680" behindDoc="0" locked="0" layoutInCell="1" allowOverlap="1" wp14:anchorId="7C7FCB6E" wp14:editId="4DAC3FCF">
                      <wp:simplePos x="0" y="0"/>
                      <wp:positionH relativeFrom="column">
                        <wp:posOffset>2016760</wp:posOffset>
                      </wp:positionH>
                      <wp:positionV relativeFrom="paragraph">
                        <wp:posOffset>147955</wp:posOffset>
                      </wp:positionV>
                      <wp:extent cx="0" cy="355600"/>
                      <wp:effectExtent l="76200" t="0" r="76200" b="63500"/>
                      <wp:wrapNone/>
                      <wp:docPr id="8" name="Gerade Verbindung 8"/>
                      <wp:cNvGraphicFramePr/>
                      <a:graphic xmlns:a="http://schemas.openxmlformats.org/drawingml/2006/main">
                        <a:graphicData uri="http://schemas.microsoft.com/office/word/2010/wordprocessingShape">
                          <wps:wsp>
                            <wps:cNvCnPr/>
                            <wps:spPr>
                              <a:xfrm>
                                <a:off x="0" y="0"/>
                                <a:ext cx="0" cy="355600"/>
                              </a:xfrm>
                              <a:prstGeom prst="line">
                                <a:avLst/>
                              </a:prstGeom>
                              <a:ln w="254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Gerade Verbindung 8"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8.8pt,11.65pt" to="158.8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" strokecolor="black [3213]" strokeweight="2pt">
                      <v:stroke endarrow="block"/>
                    </v:line>
                  </w:pict>
                </mc:Fallback>
              </mc:AlternateContent>
            </w:r>
            <w:r w:rsidR="0099587F">
              <w:rPr>
                <w:rFonts w:cs="Arial"/>
              </w:rPr>
              <w:t>z. B. Umweltpolitik, Wirtschafts- und Arbeitsmarktpolitik, Sozialpolitik</w:t>
            </w:r>
          </w:p>
        </w:tc>
      </w:tr>
      <w:tr w:rsidR="0099587F" w:rsidTr="00210458">
        <w:tc>
          <w:tcPr>
            <w:tcW w:w="9778" w:type="dxa"/>
            <w:gridSpan w:val="5"/>
          </w:tcPr>
          <w:p w:rsidR="0099587F" w:rsidRDefault="0099587F" w:rsidP="0099587F">
            <w:pPr>
              <w:spacing w:line="240" w:lineRule="auto"/>
              <w:jc w:val="left"/>
              <w:rPr>
                <w:rFonts w:cs="Arial"/>
              </w:rPr>
            </w:pPr>
          </w:p>
        </w:tc>
      </w:tr>
      <w:tr w:rsidR="004B07C2" w:rsidTr="00210458">
        <w:tc>
          <w:tcPr>
            <w:tcW w:w="9778" w:type="dxa"/>
            <w:gridSpan w:val="5"/>
          </w:tcPr>
          <w:p w:rsidR="004B07C2" w:rsidRDefault="004B07C2" w:rsidP="0099587F">
            <w:pPr>
              <w:spacing w:line="240" w:lineRule="auto"/>
              <w:jc w:val="left"/>
              <w:rPr>
                <w:rFonts w:cs="Arial"/>
              </w:rPr>
            </w:pPr>
          </w:p>
        </w:tc>
      </w:tr>
      <w:tr w:rsidR="0099587F" w:rsidTr="00210458">
        <w:tc>
          <w:tcPr>
            <w:tcW w:w="2444" w:type="dxa"/>
          </w:tcPr>
          <w:p w:rsidR="0099587F" w:rsidRDefault="004B07C2" w:rsidP="0099587F">
            <w:pPr>
              <w:spacing w:line="240" w:lineRule="auto"/>
              <w:jc w:val="left"/>
              <w:rPr>
                <w:rFonts w:cs="Arial"/>
              </w:rPr>
            </w:pPr>
            <w:r>
              <w:rPr>
                <w:rFonts w:cs="Arial"/>
              </w:rPr>
              <w:t>Beispiele:</w:t>
            </w:r>
          </w:p>
        </w:tc>
        <w:tc>
          <w:tcPr>
            <w:tcW w:w="2445" w:type="dxa"/>
            <w:gridSpan w:val="2"/>
          </w:tcPr>
          <w:p w:rsidR="004B07C2" w:rsidRDefault="004B07C2" w:rsidP="004B07C2">
            <w:pPr>
              <w:spacing w:line="240" w:lineRule="auto"/>
              <w:jc w:val="left"/>
              <w:rPr>
                <w:rFonts w:cs="Arial"/>
              </w:rPr>
            </w:pPr>
            <w:r>
              <w:rPr>
                <w:rFonts w:cs="Arial"/>
              </w:rPr>
              <w:t>staatlicher</w:t>
            </w:r>
          </w:p>
          <w:p w:rsidR="0099587F" w:rsidRDefault="004B07C2" w:rsidP="004B07C2">
            <w:pPr>
              <w:spacing w:line="240" w:lineRule="auto"/>
              <w:jc w:val="left"/>
              <w:rPr>
                <w:rFonts w:cs="Arial"/>
              </w:rPr>
            </w:pPr>
            <w:r>
              <w:rPr>
                <w:rFonts w:cs="Arial"/>
              </w:rPr>
              <w:t>Straßenbau, legt Rahmenbedingungen für alle Markt-teilnehmer fest</w:t>
            </w:r>
          </w:p>
        </w:tc>
        <w:tc>
          <w:tcPr>
            <w:tcW w:w="2444" w:type="dxa"/>
          </w:tcPr>
          <w:p w:rsidR="0099587F" w:rsidRDefault="004B07C2" w:rsidP="0099587F">
            <w:pPr>
              <w:spacing w:line="240" w:lineRule="auto"/>
              <w:jc w:val="left"/>
              <w:rPr>
                <w:rFonts w:cs="Arial"/>
              </w:rPr>
            </w:pPr>
            <w:r>
              <w:rPr>
                <w:rFonts w:cs="Arial"/>
              </w:rPr>
              <w:t>tritt selbst als Arbeitgeber auf</w:t>
            </w:r>
          </w:p>
        </w:tc>
        <w:tc>
          <w:tcPr>
            <w:tcW w:w="2445" w:type="dxa"/>
          </w:tcPr>
          <w:p w:rsidR="0099587F" w:rsidRDefault="004B07C2" w:rsidP="0099587F">
            <w:pPr>
              <w:spacing w:line="240" w:lineRule="auto"/>
              <w:jc w:val="left"/>
              <w:rPr>
                <w:rFonts w:cs="Arial"/>
              </w:rPr>
            </w:pPr>
            <w:r>
              <w:rPr>
                <w:rFonts w:cs="Arial"/>
              </w:rPr>
              <w:t>menschenwürdig Lebensbedingungen für alle</w:t>
            </w:r>
          </w:p>
        </w:tc>
      </w:tr>
    </w:tbl>
    <w:p w:rsidR="00C923C8" w:rsidRPr="00B86CB8" w:rsidRDefault="00C923C8" w:rsidP="00621646">
      <w:pPr>
        <w:rPr>
          <w:rFonts w:cs="Arial"/>
        </w:rPr>
      </w:pPr>
    </w:p>
    <w:sectPr w:rsidR="00C923C8" w:rsidRPr="00B86CB8" w:rsidSect="00881BC5">
      <w:headerReference w:type="default" r:id="rId21"/>
      <w:footerReference w:type="default" r:id="rId22"/>
      <w:footerReference w:type="first" r:id="rId23"/>
      <w:pgSz w:w="11906" w:h="16838"/>
      <w:pgMar w:top="1588" w:right="1134" w:bottom="1247" w:left="1134" w:header="964" w:footer="850"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9DFA8" w15:done="0"/>
  <w15:commentEx w15:paraId="46A60526" w15:done="0"/>
  <w15:commentEx w15:paraId="6A2069D4" w15:done="0"/>
  <w15:commentEx w15:paraId="7888E0D9" w15:done="0"/>
  <w15:commentEx w15:paraId="0DA61697" w15:done="0"/>
  <w15:commentEx w15:paraId="73154F2E" w15:done="0"/>
  <w15:commentEx w15:paraId="6C166BEC" w15:done="0"/>
  <w15:commentEx w15:paraId="33373F43" w15:done="0"/>
  <w15:commentEx w15:paraId="6982B0FF" w15:done="0"/>
  <w15:commentEx w15:paraId="55CD27AA" w15:done="0"/>
  <w15:commentEx w15:paraId="3A77765B" w15:done="0"/>
  <w15:commentEx w15:paraId="1404537C" w15:done="0"/>
  <w15:commentEx w15:paraId="05036809" w15:done="0"/>
  <w15:commentEx w15:paraId="6EBAC648" w15:done="0"/>
  <w15:commentEx w15:paraId="0E55AE06" w15:done="0"/>
  <w15:commentEx w15:paraId="00D8E3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00C" w:rsidRDefault="0099500C" w:rsidP="002F4347">
      <w:pPr>
        <w:spacing w:line="240" w:lineRule="auto"/>
      </w:pPr>
      <w:r>
        <w:separator/>
      </w:r>
    </w:p>
  </w:endnote>
  <w:endnote w:type="continuationSeparator" w:id="0">
    <w:p w:rsidR="0099500C" w:rsidRDefault="0099500C" w:rsidP="002F4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C5" w:rsidRPr="00C41984" w:rsidRDefault="00C41984" w:rsidP="00C41984">
    <w:pPr>
      <w:pBdr>
        <w:top w:val="single" w:sz="4" w:space="1" w:color="auto"/>
      </w:pBdr>
      <w:tabs>
        <w:tab w:val="center" w:pos="4536"/>
        <w:tab w:val="right" w:pos="9072"/>
      </w:tabs>
      <w:spacing w:line="240" w:lineRule="auto"/>
      <w:jc w:val="center"/>
      <w:rPr>
        <w:rFonts w:eastAsia="Times New Roman" w:cs="Times New Roman"/>
        <w:sz w:val="18"/>
        <w:szCs w:val="18"/>
        <w:lang w:eastAsia="de-DE"/>
      </w:rPr>
    </w:pPr>
    <w:r w:rsidRPr="00C41984">
      <w:rPr>
        <w:rFonts w:eastAsia="Times New Roman" w:cs="Times New Roman"/>
        <w:sz w:val="18"/>
        <w:szCs w:val="18"/>
        <w:lang w:eastAsia="de-DE"/>
      </w:rPr>
      <w:t xml:space="preserve">Landesinstitut für Schulqualität und Lehrerbildung Sachsen Anhalt I Lizenz: Creative </w:t>
    </w:r>
    <w:proofErr w:type="spellStart"/>
    <w:r w:rsidRPr="00C41984">
      <w:rPr>
        <w:rFonts w:eastAsia="Times New Roman" w:cs="Times New Roman"/>
        <w:sz w:val="18"/>
        <w:szCs w:val="18"/>
        <w:lang w:eastAsia="de-DE"/>
      </w:rPr>
      <w:t>Commons</w:t>
    </w:r>
    <w:proofErr w:type="spellEnd"/>
    <w:r w:rsidRPr="00C41984">
      <w:rPr>
        <w:rFonts w:eastAsia="Times New Roman" w:cs="Times New Roman"/>
        <w:sz w:val="18"/>
        <w:szCs w:val="18"/>
        <w:lang w:eastAsia="de-DE"/>
      </w:rPr>
      <w:t xml:space="preserve"> (CC BY-SA 3.0)</w:t>
    </w:r>
  </w:p>
  <w:p w:rsidR="002F4347" w:rsidRPr="00405D8B" w:rsidRDefault="0099500C" w:rsidP="00881BC5">
    <w:pPr>
      <w:pStyle w:val="Fuzeile"/>
      <w:jc w:val="center"/>
      <w:rPr>
        <w:sz w:val="20"/>
        <w:szCs w:val="20"/>
      </w:rPr>
    </w:pPr>
    <w:sdt>
      <w:sdtPr>
        <w:id w:val="797733182"/>
        <w:docPartObj>
          <w:docPartGallery w:val="Page Numbers (Bottom of Page)"/>
          <w:docPartUnique/>
        </w:docPartObj>
      </w:sdtPr>
      <w:sdtEndPr/>
      <w:sdtContent>
        <w:r w:rsidR="00881BC5" w:rsidRPr="00881BC5">
          <w:rPr>
            <w:sz w:val="20"/>
            <w:szCs w:val="20"/>
          </w:rPr>
          <w:fldChar w:fldCharType="begin"/>
        </w:r>
        <w:r w:rsidR="00881BC5" w:rsidRPr="00881BC5">
          <w:rPr>
            <w:sz w:val="20"/>
            <w:szCs w:val="20"/>
          </w:rPr>
          <w:instrText>PAGE   \* MERGEFORMAT</w:instrText>
        </w:r>
        <w:r w:rsidR="00881BC5" w:rsidRPr="00881BC5">
          <w:rPr>
            <w:sz w:val="20"/>
            <w:szCs w:val="20"/>
          </w:rPr>
          <w:fldChar w:fldCharType="separate"/>
        </w:r>
        <w:r w:rsidR="007A312A">
          <w:rPr>
            <w:noProof/>
            <w:sz w:val="20"/>
            <w:szCs w:val="20"/>
          </w:rPr>
          <w:t>7</w:t>
        </w:r>
        <w:r w:rsidR="00881BC5" w:rsidRPr="00881BC5">
          <w:rPr>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984" w:rsidRPr="00C41984" w:rsidRDefault="00C41984" w:rsidP="00C41984">
    <w:pPr>
      <w:pBdr>
        <w:top w:val="single" w:sz="4" w:space="1" w:color="auto"/>
      </w:pBdr>
      <w:tabs>
        <w:tab w:val="center" w:pos="4536"/>
        <w:tab w:val="right" w:pos="9072"/>
      </w:tabs>
      <w:spacing w:line="240" w:lineRule="auto"/>
      <w:jc w:val="center"/>
      <w:rPr>
        <w:rFonts w:eastAsia="Times New Roman" w:cs="Times New Roman"/>
        <w:sz w:val="18"/>
        <w:szCs w:val="18"/>
        <w:lang w:eastAsia="de-DE"/>
      </w:rPr>
    </w:pPr>
    <w:r w:rsidRPr="00C41984">
      <w:rPr>
        <w:rFonts w:eastAsia="Times New Roman" w:cs="Times New Roman"/>
        <w:sz w:val="18"/>
        <w:szCs w:val="18"/>
        <w:lang w:eastAsia="de-DE"/>
      </w:rPr>
      <w:t xml:space="preserve">Landesinstitut für Schulqualität und Lehrerbildung Sachsen Anhalt I Lizenz: Creative </w:t>
    </w:r>
    <w:proofErr w:type="spellStart"/>
    <w:r w:rsidRPr="00C41984">
      <w:rPr>
        <w:rFonts w:eastAsia="Times New Roman" w:cs="Times New Roman"/>
        <w:sz w:val="18"/>
        <w:szCs w:val="18"/>
        <w:lang w:eastAsia="de-DE"/>
      </w:rPr>
      <w:t>Commons</w:t>
    </w:r>
    <w:proofErr w:type="spellEnd"/>
    <w:r w:rsidRPr="00C41984">
      <w:rPr>
        <w:rFonts w:eastAsia="Times New Roman" w:cs="Times New Roman"/>
        <w:sz w:val="18"/>
        <w:szCs w:val="18"/>
        <w:lang w:eastAsia="de-DE"/>
      </w:rPr>
      <w:t xml:space="preserve"> (CC BY-SA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00C" w:rsidRDefault="0099500C" w:rsidP="002F4347">
      <w:pPr>
        <w:spacing w:line="240" w:lineRule="auto"/>
      </w:pPr>
      <w:r>
        <w:separator/>
      </w:r>
    </w:p>
  </w:footnote>
  <w:footnote w:type="continuationSeparator" w:id="0">
    <w:p w:rsidR="0099500C" w:rsidRDefault="0099500C" w:rsidP="002F43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BC5" w:rsidRDefault="0099500C" w:rsidP="00FC5F5D">
    <w:pPr>
      <w:pStyle w:val="Kopfzeile"/>
      <w:jc w:val="left"/>
    </w:pPr>
    <w:r>
      <w:rPr>
        <w:noProof/>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margin-left:48.8pt;margin-top:245.9pt;width:338.85pt;height:194.4pt;rotation:-932592fd;z-index:-251658752;mso-wrap-edited:f" adj="15429" fillcolor="#bfbfbf [2412]" stroked="f">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39C2"/>
    <w:multiLevelType w:val="hybridMultilevel"/>
    <w:tmpl w:val="01405C50"/>
    <w:lvl w:ilvl="0" w:tplc="E5DA7A8C">
      <w:numFmt w:val="bullet"/>
      <w:lvlText w:val="–"/>
      <w:lvlJc w:val="left"/>
      <w:pPr>
        <w:ind w:left="720" w:hanging="360"/>
      </w:pPr>
      <w:rPr>
        <w:rFonts w:ascii="Arial" w:eastAsia="SimSu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A52E1B"/>
    <w:multiLevelType w:val="hybridMultilevel"/>
    <w:tmpl w:val="F0DA9670"/>
    <w:lvl w:ilvl="0" w:tplc="C4E07E3E">
      <w:start w:val="1"/>
      <w:numFmt w:val="upperLetter"/>
      <w:lvlText w:val="%1."/>
      <w:lvlJc w:val="left"/>
      <w:pPr>
        <w:ind w:left="360" w:hanging="360"/>
      </w:pPr>
      <w:rPr>
        <w:rFonts w:ascii="Arial" w:eastAsiaTheme="minorHAnsi" w:hAnsi="Arial"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A3F23BC"/>
    <w:multiLevelType w:val="hybridMultilevel"/>
    <w:tmpl w:val="3E4E816E"/>
    <w:lvl w:ilvl="0" w:tplc="2C46D3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7C68DC"/>
    <w:multiLevelType w:val="hybridMultilevel"/>
    <w:tmpl w:val="63D41384"/>
    <w:lvl w:ilvl="0" w:tplc="3496B760">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82D62DC"/>
    <w:multiLevelType w:val="hybridMultilevel"/>
    <w:tmpl w:val="ACB8ACD8"/>
    <w:lvl w:ilvl="0" w:tplc="2820D1D6">
      <w:start w:val="2"/>
      <w:numFmt w:val="bullet"/>
      <w:lvlText w:val="-"/>
      <w:lvlJc w:val="left"/>
      <w:pPr>
        <w:ind w:left="502"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0536512"/>
    <w:multiLevelType w:val="hybridMultilevel"/>
    <w:tmpl w:val="45C874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35E401C"/>
    <w:multiLevelType w:val="hybridMultilevel"/>
    <w:tmpl w:val="1F58FA66"/>
    <w:lvl w:ilvl="0" w:tplc="372C16A6">
      <w:start w:val="1"/>
      <w:numFmt w:val="bullet"/>
      <w:lvlText w:val="-"/>
      <w:lvlJc w:val="left"/>
      <w:pPr>
        <w:ind w:left="732" w:hanging="360"/>
      </w:pPr>
      <w:rPr>
        <w:rFonts w:ascii="Arial" w:eastAsiaTheme="minorHAnsi" w:hAnsi="Arial" w:cs="Arial" w:hint="default"/>
      </w:rPr>
    </w:lvl>
    <w:lvl w:ilvl="1" w:tplc="04070003" w:tentative="1">
      <w:start w:val="1"/>
      <w:numFmt w:val="bullet"/>
      <w:lvlText w:val="o"/>
      <w:lvlJc w:val="left"/>
      <w:pPr>
        <w:ind w:left="1452" w:hanging="360"/>
      </w:pPr>
      <w:rPr>
        <w:rFonts w:ascii="Courier New" w:hAnsi="Courier New" w:cs="Courier New" w:hint="default"/>
      </w:rPr>
    </w:lvl>
    <w:lvl w:ilvl="2" w:tplc="04070005" w:tentative="1">
      <w:start w:val="1"/>
      <w:numFmt w:val="bullet"/>
      <w:lvlText w:val=""/>
      <w:lvlJc w:val="left"/>
      <w:pPr>
        <w:ind w:left="2172" w:hanging="360"/>
      </w:pPr>
      <w:rPr>
        <w:rFonts w:ascii="Wingdings" w:hAnsi="Wingdings" w:hint="default"/>
      </w:rPr>
    </w:lvl>
    <w:lvl w:ilvl="3" w:tplc="04070001" w:tentative="1">
      <w:start w:val="1"/>
      <w:numFmt w:val="bullet"/>
      <w:lvlText w:val=""/>
      <w:lvlJc w:val="left"/>
      <w:pPr>
        <w:ind w:left="2892" w:hanging="360"/>
      </w:pPr>
      <w:rPr>
        <w:rFonts w:ascii="Symbol" w:hAnsi="Symbol" w:hint="default"/>
      </w:rPr>
    </w:lvl>
    <w:lvl w:ilvl="4" w:tplc="04070003" w:tentative="1">
      <w:start w:val="1"/>
      <w:numFmt w:val="bullet"/>
      <w:lvlText w:val="o"/>
      <w:lvlJc w:val="left"/>
      <w:pPr>
        <w:ind w:left="3612" w:hanging="360"/>
      </w:pPr>
      <w:rPr>
        <w:rFonts w:ascii="Courier New" w:hAnsi="Courier New" w:cs="Courier New" w:hint="default"/>
      </w:rPr>
    </w:lvl>
    <w:lvl w:ilvl="5" w:tplc="04070005" w:tentative="1">
      <w:start w:val="1"/>
      <w:numFmt w:val="bullet"/>
      <w:lvlText w:val=""/>
      <w:lvlJc w:val="left"/>
      <w:pPr>
        <w:ind w:left="4332" w:hanging="360"/>
      </w:pPr>
      <w:rPr>
        <w:rFonts w:ascii="Wingdings" w:hAnsi="Wingdings" w:hint="default"/>
      </w:rPr>
    </w:lvl>
    <w:lvl w:ilvl="6" w:tplc="04070001" w:tentative="1">
      <w:start w:val="1"/>
      <w:numFmt w:val="bullet"/>
      <w:lvlText w:val=""/>
      <w:lvlJc w:val="left"/>
      <w:pPr>
        <w:ind w:left="5052" w:hanging="360"/>
      </w:pPr>
      <w:rPr>
        <w:rFonts w:ascii="Symbol" w:hAnsi="Symbol" w:hint="default"/>
      </w:rPr>
    </w:lvl>
    <w:lvl w:ilvl="7" w:tplc="04070003" w:tentative="1">
      <w:start w:val="1"/>
      <w:numFmt w:val="bullet"/>
      <w:lvlText w:val="o"/>
      <w:lvlJc w:val="left"/>
      <w:pPr>
        <w:ind w:left="5772" w:hanging="360"/>
      </w:pPr>
      <w:rPr>
        <w:rFonts w:ascii="Courier New" w:hAnsi="Courier New" w:cs="Courier New" w:hint="default"/>
      </w:rPr>
    </w:lvl>
    <w:lvl w:ilvl="8" w:tplc="04070005" w:tentative="1">
      <w:start w:val="1"/>
      <w:numFmt w:val="bullet"/>
      <w:lvlText w:val=""/>
      <w:lvlJc w:val="left"/>
      <w:pPr>
        <w:ind w:left="6492" w:hanging="360"/>
      </w:pPr>
      <w:rPr>
        <w:rFonts w:ascii="Wingdings" w:hAnsi="Wingdings" w:hint="default"/>
      </w:rPr>
    </w:lvl>
  </w:abstractNum>
  <w:abstractNum w:abstractNumId="7">
    <w:nsid w:val="464F0455"/>
    <w:multiLevelType w:val="hybridMultilevel"/>
    <w:tmpl w:val="4F5833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6C82684"/>
    <w:multiLevelType w:val="hybridMultilevel"/>
    <w:tmpl w:val="0AD622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8245182"/>
    <w:multiLevelType w:val="hybridMultilevel"/>
    <w:tmpl w:val="420A00C4"/>
    <w:lvl w:ilvl="0" w:tplc="0407000F">
      <w:start w:val="1"/>
      <w:numFmt w:val="decimal"/>
      <w:lvlText w:val="%1."/>
      <w:lvlJc w:val="left"/>
      <w:pPr>
        <w:ind w:left="-351" w:hanging="360"/>
      </w:pPr>
    </w:lvl>
    <w:lvl w:ilvl="1" w:tplc="04070019" w:tentative="1">
      <w:start w:val="1"/>
      <w:numFmt w:val="lowerLetter"/>
      <w:lvlText w:val="%2."/>
      <w:lvlJc w:val="left"/>
      <w:pPr>
        <w:ind w:left="369" w:hanging="360"/>
      </w:pPr>
    </w:lvl>
    <w:lvl w:ilvl="2" w:tplc="0407001B" w:tentative="1">
      <w:start w:val="1"/>
      <w:numFmt w:val="lowerRoman"/>
      <w:lvlText w:val="%3."/>
      <w:lvlJc w:val="right"/>
      <w:pPr>
        <w:ind w:left="1089" w:hanging="180"/>
      </w:pPr>
    </w:lvl>
    <w:lvl w:ilvl="3" w:tplc="0407000F" w:tentative="1">
      <w:start w:val="1"/>
      <w:numFmt w:val="decimal"/>
      <w:lvlText w:val="%4."/>
      <w:lvlJc w:val="left"/>
      <w:pPr>
        <w:ind w:left="1809" w:hanging="360"/>
      </w:pPr>
    </w:lvl>
    <w:lvl w:ilvl="4" w:tplc="04070019" w:tentative="1">
      <w:start w:val="1"/>
      <w:numFmt w:val="lowerLetter"/>
      <w:lvlText w:val="%5."/>
      <w:lvlJc w:val="left"/>
      <w:pPr>
        <w:ind w:left="2529" w:hanging="360"/>
      </w:pPr>
    </w:lvl>
    <w:lvl w:ilvl="5" w:tplc="0407001B" w:tentative="1">
      <w:start w:val="1"/>
      <w:numFmt w:val="lowerRoman"/>
      <w:lvlText w:val="%6."/>
      <w:lvlJc w:val="right"/>
      <w:pPr>
        <w:ind w:left="3249" w:hanging="180"/>
      </w:pPr>
    </w:lvl>
    <w:lvl w:ilvl="6" w:tplc="0407000F" w:tentative="1">
      <w:start w:val="1"/>
      <w:numFmt w:val="decimal"/>
      <w:lvlText w:val="%7."/>
      <w:lvlJc w:val="left"/>
      <w:pPr>
        <w:ind w:left="3969" w:hanging="360"/>
      </w:pPr>
    </w:lvl>
    <w:lvl w:ilvl="7" w:tplc="04070019" w:tentative="1">
      <w:start w:val="1"/>
      <w:numFmt w:val="lowerLetter"/>
      <w:lvlText w:val="%8."/>
      <w:lvlJc w:val="left"/>
      <w:pPr>
        <w:ind w:left="4689" w:hanging="360"/>
      </w:pPr>
    </w:lvl>
    <w:lvl w:ilvl="8" w:tplc="0407001B" w:tentative="1">
      <w:start w:val="1"/>
      <w:numFmt w:val="lowerRoman"/>
      <w:lvlText w:val="%9."/>
      <w:lvlJc w:val="right"/>
      <w:pPr>
        <w:ind w:left="5409" w:hanging="180"/>
      </w:pPr>
    </w:lvl>
  </w:abstractNum>
  <w:abstractNum w:abstractNumId="10">
    <w:nsid w:val="5471279D"/>
    <w:multiLevelType w:val="hybridMultilevel"/>
    <w:tmpl w:val="B9E07FCC"/>
    <w:lvl w:ilvl="0" w:tplc="951835FE">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7E540BA"/>
    <w:multiLevelType w:val="hybridMultilevel"/>
    <w:tmpl w:val="35205F28"/>
    <w:lvl w:ilvl="0" w:tplc="DF90361C">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C445EB1"/>
    <w:multiLevelType w:val="hybridMultilevel"/>
    <w:tmpl w:val="7D92EA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8317AD4"/>
    <w:multiLevelType w:val="hybridMultilevel"/>
    <w:tmpl w:val="85742B98"/>
    <w:lvl w:ilvl="0" w:tplc="BE94E4B4">
      <w:start w:val="2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9495288"/>
    <w:multiLevelType w:val="hybridMultilevel"/>
    <w:tmpl w:val="09323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D364635"/>
    <w:multiLevelType w:val="hybridMultilevel"/>
    <w:tmpl w:val="B1D6F71A"/>
    <w:lvl w:ilvl="0" w:tplc="93FA7B96">
      <w:start w:val="2"/>
      <w:numFmt w:val="bullet"/>
      <w:lvlText w:val="–"/>
      <w:lvlJc w:val="left"/>
      <w:pPr>
        <w:ind w:left="720" w:hanging="360"/>
      </w:pPr>
      <w:rPr>
        <w:rFonts w:ascii="Arial" w:eastAsia="Calibr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4"/>
  </w:num>
  <w:num w:numId="5">
    <w:abstractNumId w:val="8"/>
  </w:num>
  <w:num w:numId="6">
    <w:abstractNumId w:val="1"/>
  </w:num>
  <w:num w:numId="7">
    <w:abstractNumId w:val="7"/>
  </w:num>
  <w:num w:numId="8">
    <w:abstractNumId w:val="6"/>
  </w:num>
  <w:num w:numId="9">
    <w:abstractNumId w:val="15"/>
  </w:num>
  <w:num w:numId="10">
    <w:abstractNumId w:val="14"/>
  </w:num>
  <w:num w:numId="11">
    <w:abstractNumId w:val="11"/>
  </w:num>
  <w:num w:numId="12">
    <w:abstractNumId w:val="9"/>
  </w:num>
  <w:num w:numId="13">
    <w:abstractNumId w:val="5"/>
  </w:num>
  <w:num w:numId="14">
    <w:abstractNumId w:val="1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12"/>
    <w:rsid w:val="0000076B"/>
    <w:rsid w:val="0000175E"/>
    <w:rsid w:val="00003C95"/>
    <w:rsid w:val="000049AD"/>
    <w:rsid w:val="00004FF2"/>
    <w:rsid w:val="00010313"/>
    <w:rsid w:val="00013205"/>
    <w:rsid w:val="00013206"/>
    <w:rsid w:val="0001360B"/>
    <w:rsid w:val="000142BF"/>
    <w:rsid w:val="00014B70"/>
    <w:rsid w:val="0001522D"/>
    <w:rsid w:val="0001702B"/>
    <w:rsid w:val="00017CCD"/>
    <w:rsid w:val="00020DB3"/>
    <w:rsid w:val="00020DE2"/>
    <w:rsid w:val="0002130D"/>
    <w:rsid w:val="00022C4F"/>
    <w:rsid w:val="00023DB2"/>
    <w:rsid w:val="00032446"/>
    <w:rsid w:val="00032D8D"/>
    <w:rsid w:val="000331C3"/>
    <w:rsid w:val="00033790"/>
    <w:rsid w:val="00037957"/>
    <w:rsid w:val="00041C07"/>
    <w:rsid w:val="000428C7"/>
    <w:rsid w:val="00042B15"/>
    <w:rsid w:val="00044FBE"/>
    <w:rsid w:val="00047EED"/>
    <w:rsid w:val="000502B4"/>
    <w:rsid w:val="00050702"/>
    <w:rsid w:val="00050AA9"/>
    <w:rsid w:val="00051AD3"/>
    <w:rsid w:val="00053D5B"/>
    <w:rsid w:val="0005608E"/>
    <w:rsid w:val="00057265"/>
    <w:rsid w:val="00057CD5"/>
    <w:rsid w:val="00060440"/>
    <w:rsid w:val="00060B17"/>
    <w:rsid w:val="0006138A"/>
    <w:rsid w:val="00061C58"/>
    <w:rsid w:val="0006216A"/>
    <w:rsid w:val="000627C1"/>
    <w:rsid w:val="00062E7F"/>
    <w:rsid w:val="000704B4"/>
    <w:rsid w:val="000715A5"/>
    <w:rsid w:val="00073453"/>
    <w:rsid w:val="00074257"/>
    <w:rsid w:val="000744EF"/>
    <w:rsid w:val="00074B67"/>
    <w:rsid w:val="00076106"/>
    <w:rsid w:val="000773F6"/>
    <w:rsid w:val="00077C93"/>
    <w:rsid w:val="00080359"/>
    <w:rsid w:val="000812DD"/>
    <w:rsid w:val="00081584"/>
    <w:rsid w:val="00082BA2"/>
    <w:rsid w:val="00082FAB"/>
    <w:rsid w:val="00083CBF"/>
    <w:rsid w:val="00086433"/>
    <w:rsid w:val="00086DBE"/>
    <w:rsid w:val="0008775E"/>
    <w:rsid w:val="00095996"/>
    <w:rsid w:val="000A0549"/>
    <w:rsid w:val="000A1E76"/>
    <w:rsid w:val="000A237A"/>
    <w:rsid w:val="000A4DF0"/>
    <w:rsid w:val="000A51EB"/>
    <w:rsid w:val="000A7891"/>
    <w:rsid w:val="000B0607"/>
    <w:rsid w:val="000B1D65"/>
    <w:rsid w:val="000B5F2F"/>
    <w:rsid w:val="000B79BF"/>
    <w:rsid w:val="000C181A"/>
    <w:rsid w:val="000C1EBB"/>
    <w:rsid w:val="000C2EA7"/>
    <w:rsid w:val="000C5197"/>
    <w:rsid w:val="000C5C5D"/>
    <w:rsid w:val="000C5F73"/>
    <w:rsid w:val="000C7168"/>
    <w:rsid w:val="000C7463"/>
    <w:rsid w:val="000D39AD"/>
    <w:rsid w:val="000D3E90"/>
    <w:rsid w:val="000D5736"/>
    <w:rsid w:val="000D6581"/>
    <w:rsid w:val="000E1B45"/>
    <w:rsid w:val="000E1E06"/>
    <w:rsid w:val="000E32DE"/>
    <w:rsid w:val="000E4AD4"/>
    <w:rsid w:val="000E54CD"/>
    <w:rsid w:val="000E5DB1"/>
    <w:rsid w:val="000E5FF7"/>
    <w:rsid w:val="000E629E"/>
    <w:rsid w:val="000F3997"/>
    <w:rsid w:val="000F4914"/>
    <w:rsid w:val="000F591C"/>
    <w:rsid w:val="000F62C0"/>
    <w:rsid w:val="000F6799"/>
    <w:rsid w:val="00105DB6"/>
    <w:rsid w:val="00111561"/>
    <w:rsid w:val="00111A55"/>
    <w:rsid w:val="00113419"/>
    <w:rsid w:val="001203DC"/>
    <w:rsid w:val="001215D4"/>
    <w:rsid w:val="00121CCD"/>
    <w:rsid w:val="00124136"/>
    <w:rsid w:val="001254FA"/>
    <w:rsid w:val="001272A3"/>
    <w:rsid w:val="00127794"/>
    <w:rsid w:val="00127CA9"/>
    <w:rsid w:val="00127EED"/>
    <w:rsid w:val="00130512"/>
    <w:rsid w:val="001312ED"/>
    <w:rsid w:val="00132BEF"/>
    <w:rsid w:val="00133687"/>
    <w:rsid w:val="001358F0"/>
    <w:rsid w:val="00137EBD"/>
    <w:rsid w:val="001424E7"/>
    <w:rsid w:val="0014312D"/>
    <w:rsid w:val="00144F15"/>
    <w:rsid w:val="00151152"/>
    <w:rsid w:val="00151219"/>
    <w:rsid w:val="0015162A"/>
    <w:rsid w:val="00153DF3"/>
    <w:rsid w:val="00154489"/>
    <w:rsid w:val="0015559F"/>
    <w:rsid w:val="00157882"/>
    <w:rsid w:val="00157D04"/>
    <w:rsid w:val="001631D6"/>
    <w:rsid w:val="0016426B"/>
    <w:rsid w:val="00164C96"/>
    <w:rsid w:val="001655C1"/>
    <w:rsid w:val="00165864"/>
    <w:rsid w:val="00167001"/>
    <w:rsid w:val="00167638"/>
    <w:rsid w:val="0017107D"/>
    <w:rsid w:val="00172523"/>
    <w:rsid w:val="00172A01"/>
    <w:rsid w:val="00173068"/>
    <w:rsid w:val="00173FD6"/>
    <w:rsid w:val="00176BBF"/>
    <w:rsid w:val="00177739"/>
    <w:rsid w:val="0017795D"/>
    <w:rsid w:val="00180B00"/>
    <w:rsid w:val="00180D81"/>
    <w:rsid w:val="001821C4"/>
    <w:rsid w:val="00183915"/>
    <w:rsid w:val="0018750F"/>
    <w:rsid w:val="00187E66"/>
    <w:rsid w:val="001927A0"/>
    <w:rsid w:val="00193569"/>
    <w:rsid w:val="001A0534"/>
    <w:rsid w:val="001A0995"/>
    <w:rsid w:val="001A17E2"/>
    <w:rsid w:val="001A2EB7"/>
    <w:rsid w:val="001B088B"/>
    <w:rsid w:val="001B0BC5"/>
    <w:rsid w:val="001B253A"/>
    <w:rsid w:val="001B2BDB"/>
    <w:rsid w:val="001B318E"/>
    <w:rsid w:val="001C10B0"/>
    <w:rsid w:val="001C1C62"/>
    <w:rsid w:val="001C3EC9"/>
    <w:rsid w:val="001C48BE"/>
    <w:rsid w:val="001C4FA1"/>
    <w:rsid w:val="001C54FC"/>
    <w:rsid w:val="001D071A"/>
    <w:rsid w:val="001D18CC"/>
    <w:rsid w:val="001D4635"/>
    <w:rsid w:val="001D5B7F"/>
    <w:rsid w:val="001D695B"/>
    <w:rsid w:val="001E0880"/>
    <w:rsid w:val="001E1FA9"/>
    <w:rsid w:val="001E5E50"/>
    <w:rsid w:val="001E633B"/>
    <w:rsid w:val="001E7A09"/>
    <w:rsid w:val="001E7D24"/>
    <w:rsid w:val="001F0B59"/>
    <w:rsid w:val="001F61DC"/>
    <w:rsid w:val="001F656B"/>
    <w:rsid w:val="001F78CD"/>
    <w:rsid w:val="001F7CFC"/>
    <w:rsid w:val="002005B5"/>
    <w:rsid w:val="002033F9"/>
    <w:rsid w:val="00205074"/>
    <w:rsid w:val="00210458"/>
    <w:rsid w:val="0021568B"/>
    <w:rsid w:val="0022344C"/>
    <w:rsid w:val="00224CEB"/>
    <w:rsid w:val="00224EF8"/>
    <w:rsid w:val="0022686F"/>
    <w:rsid w:val="002274D5"/>
    <w:rsid w:val="00230B4D"/>
    <w:rsid w:val="00231517"/>
    <w:rsid w:val="002331EB"/>
    <w:rsid w:val="00236538"/>
    <w:rsid w:val="00237F36"/>
    <w:rsid w:val="00240061"/>
    <w:rsid w:val="0024092E"/>
    <w:rsid w:val="00244010"/>
    <w:rsid w:val="002457C8"/>
    <w:rsid w:val="002462F4"/>
    <w:rsid w:val="002464AB"/>
    <w:rsid w:val="00246B88"/>
    <w:rsid w:val="00247818"/>
    <w:rsid w:val="00250530"/>
    <w:rsid w:val="00250DF0"/>
    <w:rsid w:val="00251C05"/>
    <w:rsid w:val="00256458"/>
    <w:rsid w:val="00263C36"/>
    <w:rsid w:val="00264F95"/>
    <w:rsid w:val="00267BA6"/>
    <w:rsid w:val="00271A6D"/>
    <w:rsid w:val="002723FC"/>
    <w:rsid w:val="00274DE7"/>
    <w:rsid w:val="00274E60"/>
    <w:rsid w:val="002760D6"/>
    <w:rsid w:val="00280FA6"/>
    <w:rsid w:val="00282964"/>
    <w:rsid w:val="00283F06"/>
    <w:rsid w:val="002930D0"/>
    <w:rsid w:val="00294DE7"/>
    <w:rsid w:val="002953F0"/>
    <w:rsid w:val="002972E5"/>
    <w:rsid w:val="00297E5C"/>
    <w:rsid w:val="002A097E"/>
    <w:rsid w:val="002A0D82"/>
    <w:rsid w:val="002A1516"/>
    <w:rsid w:val="002A7765"/>
    <w:rsid w:val="002B185D"/>
    <w:rsid w:val="002B70E9"/>
    <w:rsid w:val="002B73D2"/>
    <w:rsid w:val="002B7FB7"/>
    <w:rsid w:val="002C0925"/>
    <w:rsid w:val="002C3796"/>
    <w:rsid w:val="002C4AC4"/>
    <w:rsid w:val="002D1673"/>
    <w:rsid w:val="002D181F"/>
    <w:rsid w:val="002D3340"/>
    <w:rsid w:val="002D63FE"/>
    <w:rsid w:val="002D65D6"/>
    <w:rsid w:val="002E2370"/>
    <w:rsid w:val="002F28DD"/>
    <w:rsid w:val="002F316A"/>
    <w:rsid w:val="002F3CF7"/>
    <w:rsid w:val="002F4347"/>
    <w:rsid w:val="002F763C"/>
    <w:rsid w:val="003009D8"/>
    <w:rsid w:val="00300F9D"/>
    <w:rsid w:val="003040D2"/>
    <w:rsid w:val="00304CFE"/>
    <w:rsid w:val="00305DA9"/>
    <w:rsid w:val="00307775"/>
    <w:rsid w:val="0031530F"/>
    <w:rsid w:val="003155BF"/>
    <w:rsid w:val="00316194"/>
    <w:rsid w:val="00316F26"/>
    <w:rsid w:val="0032174E"/>
    <w:rsid w:val="00321A5B"/>
    <w:rsid w:val="00321B73"/>
    <w:rsid w:val="0032441D"/>
    <w:rsid w:val="00325C93"/>
    <w:rsid w:val="00326D68"/>
    <w:rsid w:val="003352E9"/>
    <w:rsid w:val="003363F1"/>
    <w:rsid w:val="00340649"/>
    <w:rsid w:val="00340928"/>
    <w:rsid w:val="00340F91"/>
    <w:rsid w:val="00341560"/>
    <w:rsid w:val="003415FC"/>
    <w:rsid w:val="00345BE7"/>
    <w:rsid w:val="00347066"/>
    <w:rsid w:val="00347AA4"/>
    <w:rsid w:val="003514EB"/>
    <w:rsid w:val="00353520"/>
    <w:rsid w:val="00353E7E"/>
    <w:rsid w:val="00355097"/>
    <w:rsid w:val="0036144E"/>
    <w:rsid w:val="0036216B"/>
    <w:rsid w:val="00366B3B"/>
    <w:rsid w:val="00371010"/>
    <w:rsid w:val="0037133A"/>
    <w:rsid w:val="00371A22"/>
    <w:rsid w:val="003752E1"/>
    <w:rsid w:val="00375D67"/>
    <w:rsid w:val="00377AD8"/>
    <w:rsid w:val="00377B19"/>
    <w:rsid w:val="00380BE9"/>
    <w:rsid w:val="00382B23"/>
    <w:rsid w:val="00384733"/>
    <w:rsid w:val="00384DE8"/>
    <w:rsid w:val="0038562A"/>
    <w:rsid w:val="00386922"/>
    <w:rsid w:val="003870F8"/>
    <w:rsid w:val="00390B08"/>
    <w:rsid w:val="00390E88"/>
    <w:rsid w:val="00391822"/>
    <w:rsid w:val="00393532"/>
    <w:rsid w:val="00394232"/>
    <w:rsid w:val="0039693B"/>
    <w:rsid w:val="003A0878"/>
    <w:rsid w:val="003A2AE0"/>
    <w:rsid w:val="003A4A25"/>
    <w:rsid w:val="003A4A76"/>
    <w:rsid w:val="003A4B1F"/>
    <w:rsid w:val="003A5D15"/>
    <w:rsid w:val="003B312C"/>
    <w:rsid w:val="003B4A0B"/>
    <w:rsid w:val="003B769B"/>
    <w:rsid w:val="003C1249"/>
    <w:rsid w:val="003C51AF"/>
    <w:rsid w:val="003C5F11"/>
    <w:rsid w:val="003D018D"/>
    <w:rsid w:val="003D1D51"/>
    <w:rsid w:val="003D53CC"/>
    <w:rsid w:val="003D5878"/>
    <w:rsid w:val="003D5B60"/>
    <w:rsid w:val="003D6566"/>
    <w:rsid w:val="003D7723"/>
    <w:rsid w:val="003E109B"/>
    <w:rsid w:val="003E1301"/>
    <w:rsid w:val="003E1C6A"/>
    <w:rsid w:val="003E688A"/>
    <w:rsid w:val="003E6ADD"/>
    <w:rsid w:val="003E6BAA"/>
    <w:rsid w:val="003F0E6C"/>
    <w:rsid w:val="003F5744"/>
    <w:rsid w:val="003F6D44"/>
    <w:rsid w:val="003F71B8"/>
    <w:rsid w:val="003F760C"/>
    <w:rsid w:val="004011A4"/>
    <w:rsid w:val="004016F8"/>
    <w:rsid w:val="0040567F"/>
    <w:rsid w:val="00405D8B"/>
    <w:rsid w:val="00405D97"/>
    <w:rsid w:val="004138E8"/>
    <w:rsid w:val="00413A80"/>
    <w:rsid w:val="00414B2F"/>
    <w:rsid w:val="00417A3D"/>
    <w:rsid w:val="00420D67"/>
    <w:rsid w:val="00422D78"/>
    <w:rsid w:val="00425511"/>
    <w:rsid w:val="004313E8"/>
    <w:rsid w:val="004314D0"/>
    <w:rsid w:val="00431536"/>
    <w:rsid w:val="00431FC8"/>
    <w:rsid w:val="0043255F"/>
    <w:rsid w:val="004350FC"/>
    <w:rsid w:val="004401C5"/>
    <w:rsid w:val="00440FCC"/>
    <w:rsid w:val="0044174B"/>
    <w:rsid w:val="004432C0"/>
    <w:rsid w:val="004440A5"/>
    <w:rsid w:val="00445B3D"/>
    <w:rsid w:val="00447BE2"/>
    <w:rsid w:val="004505D9"/>
    <w:rsid w:val="0045176F"/>
    <w:rsid w:val="0045190B"/>
    <w:rsid w:val="00455623"/>
    <w:rsid w:val="00457346"/>
    <w:rsid w:val="00464EE0"/>
    <w:rsid w:val="0046543D"/>
    <w:rsid w:val="004720EC"/>
    <w:rsid w:val="00473914"/>
    <w:rsid w:val="00474818"/>
    <w:rsid w:val="0047544E"/>
    <w:rsid w:val="00477ACF"/>
    <w:rsid w:val="00481DA9"/>
    <w:rsid w:val="00482CA8"/>
    <w:rsid w:val="00485813"/>
    <w:rsid w:val="00485EAF"/>
    <w:rsid w:val="00490AB1"/>
    <w:rsid w:val="0049354A"/>
    <w:rsid w:val="004937F1"/>
    <w:rsid w:val="00494DF0"/>
    <w:rsid w:val="00495636"/>
    <w:rsid w:val="004968EC"/>
    <w:rsid w:val="004A0F7D"/>
    <w:rsid w:val="004A1754"/>
    <w:rsid w:val="004A2759"/>
    <w:rsid w:val="004A4713"/>
    <w:rsid w:val="004A7D34"/>
    <w:rsid w:val="004B07C2"/>
    <w:rsid w:val="004B1772"/>
    <w:rsid w:val="004B1C18"/>
    <w:rsid w:val="004B2A62"/>
    <w:rsid w:val="004B43F8"/>
    <w:rsid w:val="004B53C5"/>
    <w:rsid w:val="004B54A2"/>
    <w:rsid w:val="004B634B"/>
    <w:rsid w:val="004C30CE"/>
    <w:rsid w:val="004C6945"/>
    <w:rsid w:val="004D0E36"/>
    <w:rsid w:val="004D71CB"/>
    <w:rsid w:val="004E0BA7"/>
    <w:rsid w:val="004E2938"/>
    <w:rsid w:val="004E43BD"/>
    <w:rsid w:val="004E644D"/>
    <w:rsid w:val="004F15DC"/>
    <w:rsid w:val="004F2DED"/>
    <w:rsid w:val="004F3749"/>
    <w:rsid w:val="004F5328"/>
    <w:rsid w:val="004F6BF8"/>
    <w:rsid w:val="004F70C0"/>
    <w:rsid w:val="00500DAC"/>
    <w:rsid w:val="00506FC9"/>
    <w:rsid w:val="00507F6B"/>
    <w:rsid w:val="00511C56"/>
    <w:rsid w:val="0051470A"/>
    <w:rsid w:val="00515CB1"/>
    <w:rsid w:val="0051746E"/>
    <w:rsid w:val="005212CA"/>
    <w:rsid w:val="00521A51"/>
    <w:rsid w:val="00522742"/>
    <w:rsid w:val="00526A4F"/>
    <w:rsid w:val="00530ABC"/>
    <w:rsid w:val="00530D37"/>
    <w:rsid w:val="00530FDE"/>
    <w:rsid w:val="005346F9"/>
    <w:rsid w:val="00535A63"/>
    <w:rsid w:val="00537EAC"/>
    <w:rsid w:val="00540A91"/>
    <w:rsid w:val="00543E81"/>
    <w:rsid w:val="0054477E"/>
    <w:rsid w:val="00546615"/>
    <w:rsid w:val="00546CA0"/>
    <w:rsid w:val="00547365"/>
    <w:rsid w:val="005475DD"/>
    <w:rsid w:val="00547F7E"/>
    <w:rsid w:val="0055142D"/>
    <w:rsid w:val="00553594"/>
    <w:rsid w:val="00553AC1"/>
    <w:rsid w:val="00553EF6"/>
    <w:rsid w:val="00554C2C"/>
    <w:rsid w:val="005567BA"/>
    <w:rsid w:val="005604D0"/>
    <w:rsid w:val="005605E2"/>
    <w:rsid w:val="00561AE5"/>
    <w:rsid w:val="00563534"/>
    <w:rsid w:val="00564DCE"/>
    <w:rsid w:val="00565592"/>
    <w:rsid w:val="005707B3"/>
    <w:rsid w:val="005721B6"/>
    <w:rsid w:val="005725D7"/>
    <w:rsid w:val="00575BDC"/>
    <w:rsid w:val="00575FE0"/>
    <w:rsid w:val="00576583"/>
    <w:rsid w:val="0057682C"/>
    <w:rsid w:val="00580EDF"/>
    <w:rsid w:val="00582924"/>
    <w:rsid w:val="005832F2"/>
    <w:rsid w:val="0058464D"/>
    <w:rsid w:val="00590FAC"/>
    <w:rsid w:val="00592849"/>
    <w:rsid w:val="00595E50"/>
    <w:rsid w:val="005967E2"/>
    <w:rsid w:val="005A143B"/>
    <w:rsid w:val="005A359C"/>
    <w:rsid w:val="005A4E90"/>
    <w:rsid w:val="005A543D"/>
    <w:rsid w:val="005A5C83"/>
    <w:rsid w:val="005A5D87"/>
    <w:rsid w:val="005A65CD"/>
    <w:rsid w:val="005B3882"/>
    <w:rsid w:val="005B430C"/>
    <w:rsid w:val="005B4ECD"/>
    <w:rsid w:val="005B589E"/>
    <w:rsid w:val="005B6DC0"/>
    <w:rsid w:val="005C1AA1"/>
    <w:rsid w:val="005C2E02"/>
    <w:rsid w:val="005C6DE4"/>
    <w:rsid w:val="005D3870"/>
    <w:rsid w:val="005D58C7"/>
    <w:rsid w:val="005D5BE4"/>
    <w:rsid w:val="005E2A38"/>
    <w:rsid w:val="005E3522"/>
    <w:rsid w:val="005E4E51"/>
    <w:rsid w:val="005F1B7F"/>
    <w:rsid w:val="00601160"/>
    <w:rsid w:val="00601E2B"/>
    <w:rsid w:val="00602678"/>
    <w:rsid w:val="006031FC"/>
    <w:rsid w:val="00603678"/>
    <w:rsid w:val="00606A73"/>
    <w:rsid w:val="00606B74"/>
    <w:rsid w:val="006116AD"/>
    <w:rsid w:val="00611985"/>
    <w:rsid w:val="006161CE"/>
    <w:rsid w:val="00617A1A"/>
    <w:rsid w:val="00617F07"/>
    <w:rsid w:val="00621646"/>
    <w:rsid w:val="00621B63"/>
    <w:rsid w:val="00623EC4"/>
    <w:rsid w:val="00625E54"/>
    <w:rsid w:val="006307BE"/>
    <w:rsid w:val="00632F64"/>
    <w:rsid w:val="006341C2"/>
    <w:rsid w:val="00634F93"/>
    <w:rsid w:val="006354CB"/>
    <w:rsid w:val="00640E8B"/>
    <w:rsid w:val="006452C9"/>
    <w:rsid w:val="006455F4"/>
    <w:rsid w:val="006471CA"/>
    <w:rsid w:val="00653DA6"/>
    <w:rsid w:val="006540FC"/>
    <w:rsid w:val="00654DCE"/>
    <w:rsid w:val="00655682"/>
    <w:rsid w:val="00657830"/>
    <w:rsid w:val="006622F4"/>
    <w:rsid w:val="00663382"/>
    <w:rsid w:val="00666B22"/>
    <w:rsid w:val="006706A3"/>
    <w:rsid w:val="00671198"/>
    <w:rsid w:val="006726CD"/>
    <w:rsid w:val="00675B7C"/>
    <w:rsid w:val="0068074C"/>
    <w:rsid w:val="0068106B"/>
    <w:rsid w:val="00681927"/>
    <w:rsid w:val="0068202D"/>
    <w:rsid w:val="00682752"/>
    <w:rsid w:val="00683536"/>
    <w:rsid w:val="00684BBE"/>
    <w:rsid w:val="006865A6"/>
    <w:rsid w:val="0068730F"/>
    <w:rsid w:val="00693228"/>
    <w:rsid w:val="00694B6D"/>
    <w:rsid w:val="006966D1"/>
    <w:rsid w:val="00696D1D"/>
    <w:rsid w:val="006A0B3D"/>
    <w:rsid w:val="006A47ED"/>
    <w:rsid w:val="006B059F"/>
    <w:rsid w:val="006B48A0"/>
    <w:rsid w:val="006B58E1"/>
    <w:rsid w:val="006C0487"/>
    <w:rsid w:val="006C062A"/>
    <w:rsid w:val="006C6502"/>
    <w:rsid w:val="006C66B6"/>
    <w:rsid w:val="006D10BF"/>
    <w:rsid w:val="006D28A8"/>
    <w:rsid w:val="006D28EC"/>
    <w:rsid w:val="006D4C96"/>
    <w:rsid w:val="006D62CA"/>
    <w:rsid w:val="006E4E62"/>
    <w:rsid w:val="006E5AA0"/>
    <w:rsid w:val="006E6BCD"/>
    <w:rsid w:val="006F0117"/>
    <w:rsid w:val="006F02AA"/>
    <w:rsid w:val="006F093D"/>
    <w:rsid w:val="006F0AB1"/>
    <w:rsid w:val="006F3957"/>
    <w:rsid w:val="00700348"/>
    <w:rsid w:val="00701F16"/>
    <w:rsid w:val="00702CEA"/>
    <w:rsid w:val="00702D6B"/>
    <w:rsid w:val="00703EAF"/>
    <w:rsid w:val="007051DC"/>
    <w:rsid w:val="007116FF"/>
    <w:rsid w:val="00711CE7"/>
    <w:rsid w:val="007148B4"/>
    <w:rsid w:val="0071528C"/>
    <w:rsid w:val="0071602D"/>
    <w:rsid w:val="0072500E"/>
    <w:rsid w:val="0072500F"/>
    <w:rsid w:val="007253B1"/>
    <w:rsid w:val="007265F8"/>
    <w:rsid w:val="00726C9A"/>
    <w:rsid w:val="00733366"/>
    <w:rsid w:val="0073343C"/>
    <w:rsid w:val="0073346A"/>
    <w:rsid w:val="00733D05"/>
    <w:rsid w:val="00735608"/>
    <w:rsid w:val="00735EBC"/>
    <w:rsid w:val="007372AF"/>
    <w:rsid w:val="00737B35"/>
    <w:rsid w:val="00737DE8"/>
    <w:rsid w:val="00737FC0"/>
    <w:rsid w:val="00740E33"/>
    <w:rsid w:val="00742606"/>
    <w:rsid w:val="00743FE0"/>
    <w:rsid w:val="00745D41"/>
    <w:rsid w:val="00747238"/>
    <w:rsid w:val="0074779A"/>
    <w:rsid w:val="0075016C"/>
    <w:rsid w:val="00753B8E"/>
    <w:rsid w:val="00753FB9"/>
    <w:rsid w:val="00756260"/>
    <w:rsid w:val="00760CF8"/>
    <w:rsid w:val="00760D88"/>
    <w:rsid w:val="00762C86"/>
    <w:rsid w:val="00762FA6"/>
    <w:rsid w:val="00763C55"/>
    <w:rsid w:val="0076415B"/>
    <w:rsid w:val="007652FD"/>
    <w:rsid w:val="00767136"/>
    <w:rsid w:val="0076760A"/>
    <w:rsid w:val="007760DA"/>
    <w:rsid w:val="007771C6"/>
    <w:rsid w:val="0077734B"/>
    <w:rsid w:val="00784228"/>
    <w:rsid w:val="00784E38"/>
    <w:rsid w:val="007874C0"/>
    <w:rsid w:val="00790333"/>
    <w:rsid w:val="00790E3F"/>
    <w:rsid w:val="00791650"/>
    <w:rsid w:val="00793613"/>
    <w:rsid w:val="00795B54"/>
    <w:rsid w:val="007970EF"/>
    <w:rsid w:val="007A2227"/>
    <w:rsid w:val="007A312A"/>
    <w:rsid w:val="007A7349"/>
    <w:rsid w:val="007B2181"/>
    <w:rsid w:val="007B5890"/>
    <w:rsid w:val="007B7BED"/>
    <w:rsid w:val="007C008B"/>
    <w:rsid w:val="007C0702"/>
    <w:rsid w:val="007C0B8C"/>
    <w:rsid w:val="007C1460"/>
    <w:rsid w:val="007C382E"/>
    <w:rsid w:val="007C65A1"/>
    <w:rsid w:val="007C6A55"/>
    <w:rsid w:val="007C7045"/>
    <w:rsid w:val="007C7983"/>
    <w:rsid w:val="007C7A4A"/>
    <w:rsid w:val="007D016E"/>
    <w:rsid w:val="007D0FE8"/>
    <w:rsid w:val="007D1185"/>
    <w:rsid w:val="007D4AA2"/>
    <w:rsid w:val="007D5A14"/>
    <w:rsid w:val="007D6CD9"/>
    <w:rsid w:val="007D772A"/>
    <w:rsid w:val="007E0AED"/>
    <w:rsid w:val="007E184C"/>
    <w:rsid w:val="007E2C18"/>
    <w:rsid w:val="007E3BFA"/>
    <w:rsid w:val="007E3FD4"/>
    <w:rsid w:val="007E4890"/>
    <w:rsid w:val="007E65F9"/>
    <w:rsid w:val="007E78BB"/>
    <w:rsid w:val="007E7D9C"/>
    <w:rsid w:val="007F0844"/>
    <w:rsid w:val="007F4884"/>
    <w:rsid w:val="007F69E1"/>
    <w:rsid w:val="00802D17"/>
    <w:rsid w:val="0080394C"/>
    <w:rsid w:val="008048BC"/>
    <w:rsid w:val="00805EF3"/>
    <w:rsid w:val="00805F50"/>
    <w:rsid w:val="00807910"/>
    <w:rsid w:val="00810EEB"/>
    <w:rsid w:val="0081189F"/>
    <w:rsid w:val="008140AB"/>
    <w:rsid w:val="00815D23"/>
    <w:rsid w:val="00815E94"/>
    <w:rsid w:val="00817085"/>
    <w:rsid w:val="008224BB"/>
    <w:rsid w:val="00826A2F"/>
    <w:rsid w:val="00827574"/>
    <w:rsid w:val="0082784E"/>
    <w:rsid w:val="008300B6"/>
    <w:rsid w:val="00830FB0"/>
    <w:rsid w:val="0083132F"/>
    <w:rsid w:val="00833919"/>
    <w:rsid w:val="0083439C"/>
    <w:rsid w:val="00835AAA"/>
    <w:rsid w:val="00837B22"/>
    <w:rsid w:val="00842A8A"/>
    <w:rsid w:val="00845043"/>
    <w:rsid w:val="008502C1"/>
    <w:rsid w:val="00852A90"/>
    <w:rsid w:val="00857923"/>
    <w:rsid w:val="00857BF0"/>
    <w:rsid w:val="00860E41"/>
    <w:rsid w:val="00864640"/>
    <w:rsid w:val="00864DD8"/>
    <w:rsid w:val="00865246"/>
    <w:rsid w:val="00870E24"/>
    <w:rsid w:val="0087143A"/>
    <w:rsid w:val="00875DD7"/>
    <w:rsid w:val="00877EDE"/>
    <w:rsid w:val="00880FE9"/>
    <w:rsid w:val="00881BC5"/>
    <w:rsid w:val="0088272E"/>
    <w:rsid w:val="00882FD7"/>
    <w:rsid w:val="00883409"/>
    <w:rsid w:val="00884735"/>
    <w:rsid w:val="00886943"/>
    <w:rsid w:val="00887F12"/>
    <w:rsid w:val="0089118D"/>
    <w:rsid w:val="00891A51"/>
    <w:rsid w:val="00892F25"/>
    <w:rsid w:val="00894EEA"/>
    <w:rsid w:val="00896519"/>
    <w:rsid w:val="008A392C"/>
    <w:rsid w:val="008A46CF"/>
    <w:rsid w:val="008A5800"/>
    <w:rsid w:val="008B019F"/>
    <w:rsid w:val="008B269E"/>
    <w:rsid w:val="008B37ED"/>
    <w:rsid w:val="008B5ABA"/>
    <w:rsid w:val="008B6EE0"/>
    <w:rsid w:val="008C0F8C"/>
    <w:rsid w:val="008C1DE2"/>
    <w:rsid w:val="008C2248"/>
    <w:rsid w:val="008C28D1"/>
    <w:rsid w:val="008C312A"/>
    <w:rsid w:val="008C342C"/>
    <w:rsid w:val="008C524B"/>
    <w:rsid w:val="008C5AC3"/>
    <w:rsid w:val="008C5C31"/>
    <w:rsid w:val="008C64E0"/>
    <w:rsid w:val="008C6FC9"/>
    <w:rsid w:val="008D5006"/>
    <w:rsid w:val="008D5A1C"/>
    <w:rsid w:val="008E1115"/>
    <w:rsid w:val="008E35A3"/>
    <w:rsid w:val="008E3D3B"/>
    <w:rsid w:val="008E4D19"/>
    <w:rsid w:val="008E73F7"/>
    <w:rsid w:val="008E7B32"/>
    <w:rsid w:val="008F0988"/>
    <w:rsid w:val="008F0B2E"/>
    <w:rsid w:val="008F65E5"/>
    <w:rsid w:val="008F79C8"/>
    <w:rsid w:val="00900134"/>
    <w:rsid w:val="00900F9C"/>
    <w:rsid w:val="009020C5"/>
    <w:rsid w:val="009047B5"/>
    <w:rsid w:val="009049B7"/>
    <w:rsid w:val="00907869"/>
    <w:rsid w:val="00912D69"/>
    <w:rsid w:val="00912F11"/>
    <w:rsid w:val="00914A85"/>
    <w:rsid w:val="009159DD"/>
    <w:rsid w:val="00917FE2"/>
    <w:rsid w:val="00920515"/>
    <w:rsid w:val="009206D4"/>
    <w:rsid w:val="0092095E"/>
    <w:rsid w:val="009232C1"/>
    <w:rsid w:val="00923487"/>
    <w:rsid w:val="0092395C"/>
    <w:rsid w:val="00924B96"/>
    <w:rsid w:val="00925E89"/>
    <w:rsid w:val="00926610"/>
    <w:rsid w:val="00927CF1"/>
    <w:rsid w:val="0093037B"/>
    <w:rsid w:val="00931FA5"/>
    <w:rsid w:val="009324BA"/>
    <w:rsid w:val="00932D98"/>
    <w:rsid w:val="0093367A"/>
    <w:rsid w:val="00933B3B"/>
    <w:rsid w:val="009354F7"/>
    <w:rsid w:val="00936B22"/>
    <w:rsid w:val="0094081F"/>
    <w:rsid w:val="00945896"/>
    <w:rsid w:val="009458A1"/>
    <w:rsid w:val="00945BFE"/>
    <w:rsid w:val="00947ECB"/>
    <w:rsid w:val="00950838"/>
    <w:rsid w:val="00952ECE"/>
    <w:rsid w:val="0095326C"/>
    <w:rsid w:val="0095674D"/>
    <w:rsid w:val="00957F44"/>
    <w:rsid w:val="009647CD"/>
    <w:rsid w:val="00966D9B"/>
    <w:rsid w:val="00971F62"/>
    <w:rsid w:val="00972954"/>
    <w:rsid w:val="00972D5B"/>
    <w:rsid w:val="00982293"/>
    <w:rsid w:val="00983B81"/>
    <w:rsid w:val="00984B16"/>
    <w:rsid w:val="00987487"/>
    <w:rsid w:val="00991522"/>
    <w:rsid w:val="00994285"/>
    <w:rsid w:val="0099500C"/>
    <w:rsid w:val="009953B4"/>
    <w:rsid w:val="0099587F"/>
    <w:rsid w:val="00995AAD"/>
    <w:rsid w:val="00997B1F"/>
    <w:rsid w:val="009A6740"/>
    <w:rsid w:val="009A678C"/>
    <w:rsid w:val="009B1333"/>
    <w:rsid w:val="009B19D6"/>
    <w:rsid w:val="009B2C05"/>
    <w:rsid w:val="009B3A7E"/>
    <w:rsid w:val="009B7418"/>
    <w:rsid w:val="009B7422"/>
    <w:rsid w:val="009C15E9"/>
    <w:rsid w:val="009C2ED1"/>
    <w:rsid w:val="009C5992"/>
    <w:rsid w:val="009C630E"/>
    <w:rsid w:val="009D3E69"/>
    <w:rsid w:val="009D4F78"/>
    <w:rsid w:val="009D52C7"/>
    <w:rsid w:val="009D52D5"/>
    <w:rsid w:val="009D55FB"/>
    <w:rsid w:val="009D5935"/>
    <w:rsid w:val="009D72BE"/>
    <w:rsid w:val="009E70E3"/>
    <w:rsid w:val="009E72EC"/>
    <w:rsid w:val="009E74C0"/>
    <w:rsid w:val="009E7C98"/>
    <w:rsid w:val="009F0A41"/>
    <w:rsid w:val="009F0F9F"/>
    <w:rsid w:val="009F18A8"/>
    <w:rsid w:val="009F3773"/>
    <w:rsid w:val="009F3C98"/>
    <w:rsid w:val="009F4295"/>
    <w:rsid w:val="009F4848"/>
    <w:rsid w:val="00A02E9D"/>
    <w:rsid w:val="00A04BA5"/>
    <w:rsid w:val="00A05C07"/>
    <w:rsid w:val="00A1710F"/>
    <w:rsid w:val="00A215D4"/>
    <w:rsid w:val="00A320F4"/>
    <w:rsid w:val="00A32425"/>
    <w:rsid w:val="00A32A5C"/>
    <w:rsid w:val="00A34C81"/>
    <w:rsid w:val="00A35331"/>
    <w:rsid w:val="00A37956"/>
    <w:rsid w:val="00A40B04"/>
    <w:rsid w:val="00A41B8C"/>
    <w:rsid w:val="00A41FCE"/>
    <w:rsid w:val="00A4408E"/>
    <w:rsid w:val="00A444A1"/>
    <w:rsid w:val="00A44EDE"/>
    <w:rsid w:val="00A4630F"/>
    <w:rsid w:val="00A46411"/>
    <w:rsid w:val="00A46E51"/>
    <w:rsid w:val="00A509AB"/>
    <w:rsid w:val="00A50B9F"/>
    <w:rsid w:val="00A52C11"/>
    <w:rsid w:val="00A55281"/>
    <w:rsid w:val="00A55847"/>
    <w:rsid w:val="00A56E5D"/>
    <w:rsid w:val="00A5755D"/>
    <w:rsid w:val="00A57F5C"/>
    <w:rsid w:val="00A643B7"/>
    <w:rsid w:val="00A64B5A"/>
    <w:rsid w:val="00A65A17"/>
    <w:rsid w:val="00A665B4"/>
    <w:rsid w:val="00A70242"/>
    <w:rsid w:val="00A7688B"/>
    <w:rsid w:val="00A82C01"/>
    <w:rsid w:val="00A83766"/>
    <w:rsid w:val="00A901B7"/>
    <w:rsid w:val="00A90560"/>
    <w:rsid w:val="00A90E66"/>
    <w:rsid w:val="00A91010"/>
    <w:rsid w:val="00A91224"/>
    <w:rsid w:val="00A94029"/>
    <w:rsid w:val="00A9421C"/>
    <w:rsid w:val="00AA0A4A"/>
    <w:rsid w:val="00AA0F25"/>
    <w:rsid w:val="00AA4C59"/>
    <w:rsid w:val="00AA5614"/>
    <w:rsid w:val="00AA6624"/>
    <w:rsid w:val="00AA6765"/>
    <w:rsid w:val="00AA7008"/>
    <w:rsid w:val="00AA7AC6"/>
    <w:rsid w:val="00AB18EE"/>
    <w:rsid w:val="00AB3EF3"/>
    <w:rsid w:val="00AB6ABA"/>
    <w:rsid w:val="00AC05C1"/>
    <w:rsid w:val="00AC2FAF"/>
    <w:rsid w:val="00AC60EC"/>
    <w:rsid w:val="00AC6D48"/>
    <w:rsid w:val="00AD15EC"/>
    <w:rsid w:val="00AD4C8F"/>
    <w:rsid w:val="00AE024A"/>
    <w:rsid w:val="00AE2AE2"/>
    <w:rsid w:val="00AE34A3"/>
    <w:rsid w:val="00AE3FD3"/>
    <w:rsid w:val="00AE66BA"/>
    <w:rsid w:val="00AF4272"/>
    <w:rsid w:val="00AF4383"/>
    <w:rsid w:val="00AF557C"/>
    <w:rsid w:val="00AF5C24"/>
    <w:rsid w:val="00AF6331"/>
    <w:rsid w:val="00AF6414"/>
    <w:rsid w:val="00AF64FB"/>
    <w:rsid w:val="00B02654"/>
    <w:rsid w:val="00B06054"/>
    <w:rsid w:val="00B06F67"/>
    <w:rsid w:val="00B1253F"/>
    <w:rsid w:val="00B1298A"/>
    <w:rsid w:val="00B13860"/>
    <w:rsid w:val="00B13B4C"/>
    <w:rsid w:val="00B13E75"/>
    <w:rsid w:val="00B216CD"/>
    <w:rsid w:val="00B266D4"/>
    <w:rsid w:val="00B272B8"/>
    <w:rsid w:val="00B33B36"/>
    <w:rsid w:val="00B33F60"/>
    <w:rsid w:val="00B35714"/>
    <w:rsid w:val="00B37988"/>
    <w:rsid w:val="00B37BDE"/>
    <w:rsid w:val="00B41261"/>
    <w:rsid w:val="00B4337F"/>
    <w:rsid w:val="00B45164"/>
    <w:rsid w:val="00B4730D"/>
    <w:rsid w:val="00B507A4"/>
    <w:rsid w:val="00B51CD9"/>
    <w:rsid w:val="00B54B64"/>
    <w:rsid w:val="00B57B97"/>
    <w:rsid w:val="00B60569"/>
    <w:rsid w:val="00B60CFC"/>
    <w:rsid w:val="00B63B5D"/>
    <w:rsid w:val="00B677FE"/>
    <w:rsid w:val="00B7087F"/>
    <w:rsid w:val="00B71337"/>
    <w:rsid w:val="00B71E8F"/>
    <w:rsid w:val="00B73C95"/>
    <w:rsid w:val="00B7755E"/>
    <w:rsid w:val="00B83C3D"/>
    <w:rsid w:val="00B85096"/>
    <w:rsid w:val="00B86CB8"/>
    <w:rsid w:val="00B92A10"/>
    <w:rsid w:val="00B944DE"/>
    <w:rsid w:val="00B957A6"/>
    <w:rsid w:val="00B97216"/>
    <w:rsid w:val="00B977E3"/>
    <w:rsid w:val="00BA4DC2"/>
    <w:rsid w:val="00BA4E75"/>
    <w:rsid w:val="00BA5187"/>
    <w:rsid w:val="00BA6111"/>
    <w:rsid w:val="00BA703C"/>
    <w:rsid w:val="00BA731D"/>
    <w:rsid w:val="00BA7B01"/>
    <w:rsid w:val="00BB26E7"/>
    <w:rsid w:val="00BB29E2"/>
    <w:rsid w:val="00BB4B06"/>
    <w:rsid w:val="00BB6DD3"/>
    <w:rsid w:val="00BB73A4"/>
    <w:rsid w:val="00BC038A"/>
    <w:rsid w:val="00BC0D08"/>
    <w:rsid w:val="00BC380B"/>
    <w:rsid w:val="00BC4551"/>
    <w:rsid w:val="00BC7EC2"/>
    <w:rsid w:val="00BD05F0"/>
    <w:rsid w:val="00BD1F3B"/>
    <w:rsid w:val="00BD22F3"/>
    <w:rsid w:val="00BD31D1"/>
    <w:rsid w:val="00BD42D2"/>
    <w:rsid w:val="00BD5CA0"/>
    <w:rsid w:val="00BD6E2B"/>
    <w:rsid w:val="00BD70FE"/>
    <w:rsid w:val="00BE4872"/>
    <w:rsid w:val="00BE48EA"/>
    <w:rsid w:val="00BE775D"/>
    <w:rsid w:val="00BF002C"/>
    <w:rsid w:val="00BF0FE8"/>
    <w:rsid w:val="00BF14B1"/>
    <w:rsid w:val="00BF195B"/>
    <w:rsid w:val="00BF4627"/>
    <w:rsid w:val="00C00FBE"/>
    <w:rsid w:val="00C036B6"/>
    <w:rsid w:val="00C0411E"/>
    <w:rsid w:val="00C07165"/>
    <w:rsid w:val="00C10553"/>
    <w:rsid w:val="00C10739"/>
    <w:rsid w:val="00C10900"/>
    <w:rsid w:val="00C10A58"/>
    <w:rsid w:val="00C130BF"/>
    <w:rsid w:val="00C1460A"/>
    <w:rsid w:val="00C14D0A"/>
    <w:rsid w:val="00C162BD"/>
    <w:rsid w:val="00C20B17"/>
    <w:rsid w:val="00C20CB6"/>
    <w:rsid w:val="00C21DFB"/>
    <w:rsid w:val="00C221BF"/>
    <w:rsid w:val="00C2371A"/>
    <w:rsid w:val="00C259A2"/>
    <w:rsid w:val="00C33790"/>
    <w:rsid w:val="00C35CF2"/>
    <w:rsid w:val="00C36B96"/>
    <w:rsid w:val="00C37B56"/>
    <w:rsid w:val="00C37F33"/>
    <w:rsid w:val="00C41984"/>
    <w:rsid w:val="00C41F2A"/>
    <w:rsid w:val="00C46839"/>
    <w:rsid w:val="00C47B3B"/>
    <w:rsid w:val="00C53700"/>
    <w:rsid w:val="00C55869"/>
    <w:rsid w:val="00C61B3F"/>
    <w:rsid w:val="00C62799"/>
    <w:rsid w:val="00C65204"/>
    <w:rsid w:val="00C669F8"/>
    <w:rsid w:val="00C66C5D"/>
    <w:rsid w:val="00C67B03"/>
    <w:rsid w:val="00C71459"/>
    <w:rsid w:val="00C71EA9"/>
    <w:rsid w:val="00C7363B"/>
    <w:rsid w:val="00C73F26"/>
    <w:rsid w:val="00C75019"/>
    <w:rsid w:val="00C7516E"/>
    <w:rsid w:val="00C8193A"/>
    <w:rsid w:val="00C87932"/>
    <w:rsid w:val="00C923C8"/>
    <w:rsid w:val="00C92B21"/>
    <w:rsid w:val="00C948B9"/>
    <w:rsid w:val="00C9743D"/>
    <w:rsid w:val="00C97CBD"/>
    <w:rsid w:val="00CA27B6"/>
    <w:rsid w:val="00CA27EE"/>
    <w:rsid w:val="00CA47BF"/>
    <w:rsid w:val="00CA4B92"/>
    <w:rsid w:val="00CA50F4"/>
    <w:rsid w:val="00CA6772"/>
    <w:rsid w:val="00CB05F0"/>
    <w:rsid w:val="00CB6BF8"/>
    <w:rsid w:val="00CB749D"/>
    <w:rsid w:val="00CC16CE"/>
    <w:rsid w:val="00CC7E8E"/>
    <w:rsid w:val="00CD1C06"/>
    <w:rsid w:val="00CD2297"/>
    <w:rsid w:val="00CD28B4"/>
    <w:rsid w:val="00CD447A"/>
    <w:rsid w:val="00CD5200"/>
    <w:rsid w:val="00CD5B05"/>
    <w:rsid w:val="00CD62B6"/>
    <w:rsid w:val="00CE18D2"/>
    <w:rsid w:val="00CE18F6"/>
    <w:rsid w:val="00CE2AF8"/>
    <w:rsid w:val="00CE3FEC"/>
    <w:rsid w:val="00CE7B94"/>
    <w:rsid w:val="00CF0CFB"/>
    <w:rsid w:val="00CF0EFF"/>
    <w:rsid w:val="00CF5F1E"/>
    <w:rsid w:val="00CF6E67"/>
    <w:rsid w:val="00D00CE2"/>
    <w:rsid w:val="00D016AA"/>
    <w:rsid w:val="00D03544"/>
    <w:rsid w:val="00D03C5F"/>
    <w:rsid w:val="00D04226"/>
    <w:rsid w:val="00D04C45"/>
    <w:rsid w:val="00D052D4"/>
    <w:rsid w:val="00D05830"/>
    <w:rsid w:val="00D067EA"/>
    <w:rsid w:val="00D07776"/>
    <w:rsid w:val="00D13528"/>
    <w:rsid w:val="00D219B7"/>
    <w:rsid w:val="00D21B47"/>
    <w:rsid w:val="00D21C87"/>
    <w:rsid w:val="00D23641"/>
    <w:rsid w:val="00D24BA8"/>
    <w:rsid w:val="00D2699D"/>
    <w:rsid w:val="00D26FD2"/>
    <w:rsid w:val="00D27F60"/>
    <w:rsid w:val="00D32A39"/>
    <w:rsid w:val="00D3362E"/>
    <w:rsid w:val="00D34A51"/>
    <w:rsid w:val="00D35894"/>
    <w:rsid w:val="00D35CF9"/>
    <w:rsid w:val="00D42085"/>
    <w:rsid w:val="00D439A2"/>
    <w:rsid w:val="00D449BC"/>
    <w:rsid w:val="00D46549"/>
    <w:rsid w:val="00D47664"/>
    <w:rsid w:val="00D478E2"/>
    <w:rsid w:val="00D47B52"/>
    <w:rsid w:val="00D51931"/>
    <w:rsid w:val="00D56735"/>
    <w:rsid w:val="00D5704A"/>
    <w:rsid w:val="00D57BF5"/>
    <w:rsid w:val="00D60997"/>
    <w:rsid w:val="00D643BE"/>
    <w:rsid w:val="00D651CD"/>
    <w:rsid w:val="00D65894"/>
    <w:rsid w:val="00D66BB3"/>
    <w:rsid w:val="00D66FFF"/>
    <w:rsid w:val="00D67762"/>
    <w:rsid w:val="00D6777B"/>
    <w:rsid w:val="00D72448"/>
    <w:rsid w:val="00D746CA"/>
    <w:rsid w:val="00D74A5B"/>
    <w:rsid w:val="00D767C7"/>
    <w:rsid w:val="00D76983"/>
    <w:rsid w:val="00D769A0"/>
    <w:rsid w:val="00D77948"/>
    <w:rsid w:val="00D82449"/>
    <w:rsid w:val="00D85F68"/>
    <w:rsid w:val="00D8644C"/>
    <w:rsid w:val="00D866CB"/>
    <w:rsid w:val="00D91BE1"/>
    <w:rsid w:val="00D95342"/>
    <w:rsid w:val="00DA2682"/>
    <w:rsid w:val="00DA40E5"/>
    <w:rsid w:val="00DA4CCB"/>
    <w:rsid w:val="00DA537B"/>
    <w:rsid w:val="00DA709A"/>
    <w:rsid w:val="00DB00B5"/>
    <w:rsid w:val="00DB0AE2"/>
    <w:rsid w:val="00DB185E"/>
    <w:rsid w:val="00DB28AB"/>
    <w:rsid w:val="00DB2E87"/>
    <w:rsid w:val="00DB4335"/>
    <w:rsid w:val="00DC15B6"/>
    <w:rsid w:val="00DC47E8"/>
    <w:rsid w:val="00DC691A"/>
    <w:rsid w:val="00DD001D"/>
    <w:rsid w:val="00DD0118"/>
    <w:rsid w:val="00DD1074"/>
    <w:rsid w:val="00DD2E1C"/>
    <w:rsid w:val="00DD7F2D"/>
    <w:rsid w:val="00DE3213"/>
    <w:rsid w:val="00DE6958"/>
    <w:rsid w:val="00DE6C53"/>
    <w:rsid w:val="00DF01E0"/>
    <w:rsid w:val="00DF405E"/>
    <w:rsid w:val="00DF5A6A"/>
    <w:rsid w:val="00DF777F"/>
    <w:rsid w:val="00E0000D"/>
    <w:rsid w:val="00E00608"/>
    <w:rsid w:val="00E02755"/>
    <w:rsid w:val="00E03337"/>
    <w:rsid w:val="00E04598"/>
    <w:rsid w:val="00E05311"/>
    <w:rsid w:val="00E05539"/>
    <w:rsid w:val="00E05A45"/>
    <w:rsid w:val="00E1077F"/>
    <w:rsid w:val="00E1298B"/>
    <w:rsid w:val="00E13622"/>
    <w:rsid w:val="00E15B58"/>
    <w:rsid w:val="00E24C38"/>
    <w:rsid w:val="00E258DB"/>
    <w:rsid w:val="00E2751F"/>
    <w:rsid w:val="00E279D2"/>
    <w:rsid w:val="00E33C41"/>
    <w:rsid w:val="00E34A27"/>
    <w:rsid w:val="00E35149"/>
    <w:rsid w:val="00E41EB1"/>
    <w:rsid w:val="00E43F1E"/>
    <w:rsid w:val="00E441E3"/>
    <w:rsid w:val="00E441FE"/>
    <w:rsid w:val="00E44270"/>
    <w:rsid w:val="00E45B3F"/>
    <w:rsid w:val="00E501F2"/>
    <w:rsid w:val="00E51CF1"/>
    <w:rsid w:val="00E614CD"/>
    <w:rsid w:val="00E6181E"/>
    <w:rsid w:val="00E639BA"/>
    <w:rsid w:val="00E70D88"/>
    <w:rsid w:val="00E7501C"/>
    <w:rsid w:val="00E7591E"/>
    <w:rsid w:val="00E827A9"/>
    <w:rsid w:val="00E833B2"/>
    <w:rsid w:val="00E83908"/>
    <w:rsid w:val="00E84174"/>
    <w:rsid w:val="00E8682A"/>
    <w:rsid w:val="00E87367"/>
    <w:rsid w:val="00E911B7"/>
    <w:rsid w:val="00E92721"/>
    <w:rsid w:val="00E928A3"/>
    <w:rsid w:val="00E9425E"/>
    <w:rsid w:val="00E953A8"/>
    <w:rsid w:val="00E96FC0"/>
    <w:rsid w:val="00EA281A"/>
    <w:rsid w:val="00EA509E"/>
    <w:rsid w:val="00EA50B4"/>
    <w:rsid w:val="00EA5A1B"/>
    <w:rsid w:val="00EA6885"/>
    <w:rsid w:val="00EA77BB"/>
    <w:rsid w:val="00EA78B1"/>
    <w:rsid w:val="00EA7BA0"/>
    <w:rsid w:val="00EB5CC6"/>
    <w:rsid w:val="00EB654A"/>
    <w:rsid w:val="00EB6ECC"/>
    <w:rsid w:val="00EC1B6C"/>
    <w:rsid w:val="00EC6A57"/>
    <w:rsid w:val="00EC71CB"/>
    <w:rsid w:val="00ED0E26"/>
    <w:rsid w:val="00ED1B88"/>
    <w:rsid w:val="00ED2742"/>
    <w:rsid w:val="00ED2D29"/>
    <w:rsid w:val="00ED3CF8"/>
    <w:rsid w:val="00ED47D1"/>
    <w:rsid w:val="00ED4E51"/>
    <w:rsid w:val="00ED55EB"/>
    <w:rsid w:val="00ED7E80"/>
    <w:rsid w:val="00EE24DA"/>
    <w:rsid w:val="00EE3002"/>
    <w:rsid w:val="00EE3309"/>
    <w:rsid w:val="00EE7E8E"/>
    <w:rsid w:val="00EF08D5"/>
    <w:rsid w:val="00EF1CCC"/>
    <w:rsid w:val="00EF25EA"/>
    <w:rsid w:val="00EF2BB5"/>
    <w:rsid w:val="00EF3195"/>
    <w:rsid w:val="00EF671C"/>
    <w:rsid w:val="00EF7C08"/>
    <w:rsid w:val="00EF7CF0"/>
    <w:rsid w:val="00F01BE7"/>
    <w:rsid w:val="00F0233E"/>
    <w:rsid w:val="00F047A0"/>
    <w:rsid w:val="00F049A8"/>
    <w:rsid w:val="00F06F9F"/>
    <w:rsid w:val="00F12DA5"/>
    <w:rsid w:val="00F1318A"/>
    <w:rsid w:val="00F16092"/>
    <w:rsid w:val="00F16A26"/>
    <w:rsid w:val="00F22975"/>
    <w:rsid w:val="00F243DD"/>
    <w:rsid w:val="00F24E6A"/>
    <w:rsid w:val="00F25EA6"/>
    <w:rsid w:val="00F3183C"/>
    <w:rsid w:val="00F32A8E"/>
    <w:rsid w:val="00F33E09"/>
    <w:rsid w:val="00F4081D"/>
    <w:rsid w:val="00F40C7F"/>
    <w:rsid w:val="00F41B69"/>
    <w:rsid w:val="00F41C40"/>
    <w:rsid w:val="00F42C8A"/>
    <w:rsid w:val="00F430C4"/>
    <w:rsid w:val="00F55AD5"/>
    <w:rsid w:val="00F55CCB"/>
    <w:rsid w:val="00F55FEC"/>
    <w:rsid w:val="00F57CC5"/>
    <w:rsid w:val="00F601C0"/>
    <w:rsid w:val="00F63A35"/>
    <w:rsid w:val="00F664A0"/>
    <w:rsid w:val="00F67CC2"/>
    <w:rsid w:val="00F70A54"/>
    <w:rsid w:val="00F70C97"/>
    <w:rsid w:val="00F718A2"/>
    <w:rsid w:val="00F76687"/>
    <w:rsid w:val="00F83F14"/>
    <w:rsid w:val="00F86787"/>
    <w:rsid w:val="00F94DB7"/>
    <w:rsid w:val="00F952DD"/>
    <w:rsid w:val="00F96E89"/>
    <w:rsid w:val="00F97CEB"/>
    <w:rsid w:val="00FA6776"/>
    <w:rsid w:val="00FA6C65"/>
    <w:rsid w:val="00FA6C97"/>
    <w:rsid w:val="00FA7A86"/>
    <w:rsid w:val="00FA7C8E"/>
    <w:rsid w:val="00FB1136"/>
    <w:rsid w:val="00FB1578"/>
    <w:rsid w:val="00FB1B38"/>
    <w:rsid w:val="00FB37DA"/>
    <w:rsid w:val="00FB38FB"/>
    <w:rsid w:val="00FB3957"/>
    <w:rsid w:val="00FB5B26"/>
    <w:rsid w:val="00FC0E2D"/>
    <w:rsid w:val="00FC2634"/>
    <w:rsid w:val="00FC4D49"/>
    <w:rsid w:val="00FC5F5D"/>
    <w:rsid w:val="00FC6E31"/>
    <w:rsid w:val="00FD0CE3"/>
    <w:rsid w:val="00FD6F47"/>
    <w:rsid w:val="00FD759F"/>
    <w:rsid w:val="00FE3650"/>
    <w:rsid w:val="00FF18CE"/>
    <w:rsid w:val="00FF2B00"/>
    <w:rsid w:val="00FF3651"/>
    <w:rsid w:val="00FF4201"/>
    <w:rsid w:val="00FF62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0AED"/>
    <w:pPr>
      <w:spacing w:after="0"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130512"/>
    <w:pPr>
      <w:ind w:left="720"/>
      <w:contextualSpacing/>
    </w:pPr>
    <w:rPr>
      <w:rFonts w:eastAsia="Times New Roman" w:cs="Times New Roman"/>
      <w:szCs w:val="24"/>
      <w:lang w:eastAsia="de-DE"/>
    </w:rPr>
  </w:style>
  <w:style w:type="paragraph" w:styleId="KeinLeerraum">
    <w:name w:val="No Spacing"/>
    <w:qFormat/>
    <w:rsid w:val="00130512"/>
    <w:pPr>
      <w:spacing w:after="0" w:line="240" w:lineRule="auto"/>
    </w:pPr>
    <w:rPr>
      <w:rFonts w:ascii="Calibri" w:eastAsia="Calibri" w:hAnsi="Calibri" w:cs="Times New Roman"/>
    </w:rPr>
  </w:style>
  <w:style w:type="paragraph" w:customStyle="1" w:styleId="Kompetenzschwerpunkt">
    <w:name w:val="Kompetenzschwerpunkt"/>
    <w:basedOn w:val="Standard"/>
    <w:rsid w:val="00130512"/>
    <w:pPr>
      <w:spacing w:before="120" w:after="120"/>
      <w:ind w:left="3119" w:hanging="3119"/>
    </w:pPr>
    <w:rPr>
      <w:rFonts w:eastAsia="Times New Roman" w:cs="Times New Roman"/>
      <w:b/>
      <w:szCs w:val="24"/>
      <w:lang w:eastAsia="de-DE"/>
    </w:rPr>
  </w:style>
  <w:style w:type="character" w:styleId="Hyperlink">
    <w:name w:val="Hyperlink"/>
    <w:basedOn w:val="Absatz-Standardschriftart"/>
    <w:uiPriority w:val="99"/>
    <w:unhideWhenUsed/>
    <w:rsid w:val="00057265"/>
    <w:rPr>
      <w:color w:val="0000FF" w:themeColor="hyperlink"/>
      <w:u w:val="single"/>
    </w:rPr>
  </w:style>
  <w:style w:type="paragraph" w:customStyle="1" w:styleId="berschriftAB">
    <w:name w:val="Überschrift AB"/>
    <w:basedOn w:val="Standard"/>
    <w:link w:val="berschriftABZchn"/>
    <w:qFormat/>
    <w:rsid w:val="000B0607"/>
    <w:pPr>
      <w:spacing w:after="200" w:line="276" w:lineRule="auto"/>
    </w:pPr>
    <w:rPr>
      <w:rFonts w:eastAsia="Arial" w:cs="Times New Roman"/>
      <w:b/>
      <w:color w:val="004F86"/>
      <w:sz w:val="26"/>
      <w:szCs w:val="26"/>
      <w:u w:val="single"/>
    </w:rPr>
  </w:style>
  <w:style w:type="character" w:customStyle="1" w:styleId="berschriftABZchn">
    <w:name w:val="Überschrift AB Zchn"/>
    <w:link w:val="berschriftAB"/>
    <w:rsid w:val="000B0607"/>
    <w:rPr>
      <w:rFonts w:ascii="Arial" w:eastAsia="Arial" w:hAnsi="Arial" w:cs="Times New Roman"/>
      <w:b/>
      <w:color w:val="004F86"/>
      <w:sz w:val="26"/>
      <w:szCs w:val="26"/>
      <w:u w:val="single"/>
    </w:rPr>
  </w:style>
  <w:style w:type="table" w:styleId="Tabellenraster">
    <w:name w:val="Table Grid"/>
    <w:basedOn w:val="NormaleTabelle"/>
    <w:uiPriority w:val="59"/>
    <w:unhideWhenUsed/>
    <w:rsid w:val="008C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138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8E8"/>
    <w:rPr>
      <w:rFonts w:ascii="Tahoma" w:hAnsi="Tahoma" w:cs="Tahoma"/>
      <w:sz w:val="16"/>
      <w:szCs w:val="16"/>
    </w:rPr>
  </w:style>
  <w:style w:type="paragraph" w:styleId="Kopfzeile">
    <w:name w:val="header"/>
    <w:basedOn w:val="Standard"/>
    <w:link w:val="KopfzeileZchn"/>
    <w:uiPriority w:val="99"/>
    <w:unhideWhenUsed/>
    <w:rsid w:val="002F4347"/>
    <w:pPr>
      <w:tabs>
        <w:tab w:val="center" w:pos="4536"/>
        <w:tab w:val="right" w:pos="9072"/>
      </w:tabs>
    </w:pPr>
  </w:style>
  <w:style w:type="character" w:customStyle="1" w:styleId="KopfzeileZchn">
    <w:name w:val="Kopfzeile Zchn"/>
    <w:basedOn w:val="Absatz-Standardschriftart"/>
    <w:link w:val="Kopfzeile"/>
    <w:uiPriority w:val="99"/>
    <w:rsid w:val="002F4347"/>
    <w:rPr>
      <w:sz w:val="24"/>
    </w:rPr>
  </w:style>
  <w:style w:type="paragraph" w:styleId="Fuzeile">
    <w:name w:val="footer"/>
    <w:basedOn w:val="Standard"/>
    <w:link w:val="FuzeileZchn"/>
    <w:uiPriority w:val="99"/>
    <w:unhideWhenUsed/>
    <w:rsid w:val="002F4347"/>
    <w:pPr>
      <w:tabs>
        <w:tab w:val="center" w:pos="4536"/>
        <w:tab w:val="right" w:pos="9072"/>
      </w:tabs>
    </w:pPr>
  </w:style>
  <w:style w:type="character" w:customStyle="1" w:styleId="FuzeileZchn">
    <w:name w:val="Fußzeile Zchn"/>
    <w:basedOn w:val="Absatz-Standardschriftart"/>
    <w:link w:val="Fuzeile"/>
    <w:uiPriority w:val="99"/>
    <w:rsid w:val="002F4347"/>
    <w:rPr>
      <w:sz w:val="24"/>
    </w:rPr>
  </w:style>
  <w:style w:type="character" w:styleId="Kommentarzeichen">
    <w:name w:val="annotation reference"/>
    <w:basedOn w:val="Absatz-Standardschriftart"/>
    <w:uiPriority w:val="99"/>
    <w:semiHidden/>
    <w:unhideWhenUsed/>
    <w:rsid w:val="00EF1CCC"/>
    <w:rPr>
      <w:sz w:val="16"/>
      <w:szCs w:val="16"/>
    </w:rPr>
  </w:style>
  <w:style w:type="paragraph" w:styleId="Kommentartext">
    <w:name w:val="annotation text"/>
    <w:basedOn w:val="Standard"/>
    <w:link w:val="KommentartextZchn"/>
    <w:uiPriority w:val="99"/>
    <w:unhideWhenUsed/>
    <w:rsid w:val="009F18A8"/>
    <w:pPr>
      <w:spacing w:line="240" w:lineRule="auto"/>
    </w:pPr>
    <w:rPr>
      <w:sz w:val="20"/>
      <w:szCs w:val="20"/>
    </w:rPr>
  </w:style>
  <w:style w:type="character" w:customStyle="1" w:styleId="KommentartextZchn">
    <w:name w:val="Kommentartext Zchn"/>
    <w:basedOn w:val="Absatz-Standardschriftart"/>
    <w:link w:val="Kommentartext"/>
    <w:uiPriority w:val="99"/>
    <w:rsid w:val="009F18A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F1CCC"/>
    <w:rPr>
      <w:b/>
      <w:bCs/>
    </w:rPr>
  </w:style>
  <w:style w:type="character" w:customStyle="1" w:styleId="KommentarthemaZchn">
    <w:name w:val="Kommentarthema Zchn"/>
    <w:basedOn w:val="KommentartextZchn"/>
    <w:link w:val="Kommentarthema"/>
    <w:uiPriority w:val="99"/>
    <w:semiHidden/>
    <w:rsid w:val="00EF1CCC"/>
    <w:rPr>
      <w:rFonts w:ascii="Arial" w:hAnsi="Arial"/>
      <w:b/>
      <w:bCs/>
      <w:sz w:val="20"/>
      <w:szCs w:val="20"/>
    </w:rPr>
  </w:style>
  <w:style w:type="character" w:styleId="BesuchterHyperlink">
    <w:name w:val="FollowedHyperlink"/>
    <w:basedOn w:val="Absatz-Standardschriftart"/>
    <w:uiPriority w:val="99"/>
    <w:semiHidden/>
    <w:unhideWhenUsed/>
    <w:rsid w:val="006216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0AED"/>
    <w:pPr>
      <w:spacing w:after="0" w:line="360"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130512"/>
    <w:pPr>
      <w:ind w:left="720"/>
      <w:contextualSpacing/>
    </w:pPr>
    <w:rPr>
      <w:rFonts w:eastAsia="Times New Roman" w:cs="Times New Roman"/>
      <w:szCs w:val="24"/>
      <w:lang w:eastAsia="de-DE"/>
    </w:rPr>
  </w:style>
  <w:style w:type="paragraph" w:styleId="KeinLeerraum">
    <w:name w:val="No Spacing"/>
    <w:qFormat/>
    <w:rsid w:val="00130512"/>
    <w:pPr>
      <w:spacing w:after="0" w:line="240" w:lineRule="auto"/>
    </w:pPr>
    <w:rPr>
      <w:rFonts w:ascii="Calibri" w:eastAsia="Calibri" w:hAnsi="Calibri" w:cs="Times New Roman"/>
    </w:rPr>
  </w:style>
  <w:style w:type="paragraph" w:customStyle="1" w:styleId="Kompetenzschwerpunkt">
    <w:name w:val="Kompetenzschwerpunkt"/>
    <w:basedOn w:val="Standard"/>
    <w:rsid w:val="00130512"/>
    <w:pPr>
      <w:spacing w:before="120" w:after="120"/>
      <w:ind w:left="3119" w:hanging="3119"/>
    </w:pPr>
    <w:rPr>
      <w:rFonts w:eastAsia="Times New Roman" w:cs="Times New Roman"/>
      <w:b/>
      <w:szCs w:val="24"/>
      <w:lang w:eastAsia="de-DE"/>
    </w:rPr>
  </w:style>
  <w:style w:type="character" w:styleId="Hyperlink">
    <w:name w:val="Hyperlink"/>
    <w:basedOn w:val="Absatz-Standardschriftart"/>
    <w:uiPriority w:val="99"/>
    <w:unhideWhenUsed/>
    <w:rsid w:val="00057265"/>
    <w:rPr>
      <w:color w:val="0000FF" w:themeColor="hyperlink"/>
      <w:u w:val="single"/>
    </w:rPr>
  </w:style>
  <w:style w:type="paragraph" w:customStyle="1" w:styleId="berschriftAB">
    <w:name w:val="Überschrift AB"/>
    <w:basedOn w:val="Standard"/>
    <w:link w:val="berschriftABZchn"/>
    <w:qFormat/>
    <w:rsid w:val="000B0607"/>
    <w:pPr>
      <w:spacing w:after="200" w:line="276" w:lineRule="auto"/>
    </w:pPr>
    <w:rPr>
      <w:rFonts w:eastAsia="Arial" w:cs="Times New Roman"/>
      <w:b/>
      <w:color w:val="004F86"/>
      <w:sz w:val="26"/>
      <w:szCs w:val="26"/>
      <w:u w:val="single"/>
    </w:rPr>
  </w:style>
  <w:style w:type="character" w:customStyle="1" w:styleId="berschriftABZchn">
    <w:name w:val="Überschrift AB Zchn"/>
    <w:link w:val="berschriftAB"/>
    <w:rsid w:val="000B0607"/>
    <w:rPr>
      <w:rFonts w:ascii="Arial" w:eastAsia="Arial" w:hAnsi="Arial" w:cs="Times New Roman"/>
      <w:b/>
      <w:color w:val="004F86"/>
      <w:sz w:val="26"/>
      <w:szCs w:val="26"/>
      <w:u w:val="single"/>
    </w:rPr>
  </w:style>
  <w:style w:type="table" w:styleId="Tabellenraster">
    <w:name w:val="Table Grid"/>
    <w:basedOn w:val="NormaleTabelle"/>
    <w:uiPriority w:val="59"/>
    <w:unhideWhenUsed/>
    <w:rsid w:val="008C5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138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38E8"/>
    <w:rPr>
      <w:rFonts w:ascii="Tahoma" w:hAnsi="Tahoma" w:cs="Tahoma"/>
      <w:sz w:val="16"/>
      <w:szCs w:val="16"/>
    </w:rPr>
  </w:style>
  <w:style w:type="paragraph" w:styleId="Kopfzeile">
    <w:name w:val="header"/>
    <w:basedOn w:val="Standard"/>
    <w:link w:val="KopfzeileZchn"/>
    <w:uiPriority w:val="99"/>
    <w:unhideWhenUsed/>
    <w:rsid w:val="002F4347"/>
    <w:pPr>
      <w:tabs>
        <w:tab w:val="center" w:pos="4536"/>
        <w:tab w:val="right" w:pos="9072"/>
      </w:tabs>
    </w:pPr>
  </w:style>
  <w:style w:type="character" w:customStyle="1" w:styleId="KopfzeileZchn">
    <w:name w:val="Kopfzeile Zchn"/>
    <w:basedOn w:val="Absatz-Standardschriftart"/>
    <w:link w:val="Kopfzeile"/>
    <w:uiPriority w:val="99"/>
    <w:rsid w:val="002F4347"/>
    <w:rPr>
      <w:sz w:val="24"/>
    </w:rPr>
  </w:style>
  <w:style w:type="paragraph" w:styleId="Fuzeile">
    <w:name w:val="footer"/>
    <w:basedOn w:val="Standard"/>
    <w:link w:val="FuzeileZchn"/>
    <w:uiPriority w:val="99"/>
    <w:unhideWhenUsed/>
    <w:rsid w:val="002F4347"/>
    <w:pPr>
      <w:tabs>
        <w:tab w:val="center" w:pos="4536"/>
        <w:tab w:val="right" w:pos="9072"/>
      </w:tabs>
    </w:pPr>
  </w:style>
  <w:style w:type="character" w:customStyle="1" w:styleId="FuzeileZchn">
    <w:name w:val="Fußzeile Zchn"/>
    <w:basedOn w:val="Absatz-Standardschriftart"/>
    <w:link w:val="Fuzeile"/>
    <w:uiPriority w:val="99"/>
    <w:rsid w:val="002F4347"/>
    <w:rPr>
      <w:sz w:val="24"/>
    </w:rPr>
  </w:style>
  <w:style w:type="character" w:styleId="Kommentarzeichen">
    <w:name w:val="annotation reference"/>
    <w:basedOn w:val="Absatz-Standardschriftart"/>
    <w:uiPriority w:val="99"/>
    <w:semiHidden/>
    <w:unhideWhenUsed/>
    <w:rsid w:val="00EF1CCC"/>
    <w:rPr>
      <w:sz w:val="16"/>
      <w:szCs w:val="16"/>
    </w:rPr>
  </w:style>
  <w:style w:type="paragraph" w:styleId="Kommentartext">
    <w:name w:val="annotation text"/>
    <w:basedOn w:val="Standard"/>
    <w:link w:val="KommentartextZchn"/>
    <w:uiPriority w:val="99"/>
    <w:unhideWhenUsed/>
    <w:rsid w:val="009F18A8"/>
    <w:pPr>
      <w:spacing w:line="240" w:lineRule="auto"/>
    </w:pPr>
    <w:rPr>
      <w:sz w:val="20"/>
      <w:szCs w:val="20"/>
    </w:rPr>
  </w:style>
  <w:style w:type="character" w:customStyle="1" w:styleId="KommentartextZchn">
    <w:name w:val="Kommentartext Zchn"/>
    <w:basedOn w:val="Absatz-Standardschriftart"/>
    <w:link w:val="Kommentartext"/>
    <w:uiPriority w:val="99"/>
    <w:rsid w:val="009F18A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F1CCC"/>
    <w:rPr>
      <w:b/>
      <w:bCs/>
    </w:rPr>
  </w:style>
  <w:style w:type="character" w:customStyle="1" w:styleId="KommentarthemaZchn">
    <w:name w:val="Kommentarthema Zchn"/>
    <w:basedOn w:val="KommentartextZchn"/>
    <w:link w:val="Kommentarthema"/>
    <w:uiPriority w:val="99"/>
    <w:semiHidden/>
    <w:rsid w:val="00EF1CCC"/>
    <w:rPr>
      <w:rFonts w:ascii="Arial" w:hAnsi="Arial"/>
      <w:b/>
      <w:bCs/>
      <w:sz w:val="20"/>
      <w:szCs w:val="20"/>
    </w:rPr>
  </w:style>
  <w:style w:type="character" w:styleId="BesuchterHyperlink">
    <w:name w:val="FollowedHyperlink"/>
    <w:basedOn w:val="Absatz-Standardschriftart"/>
    <w:uiPriority w:val="99"/>
    <w:semiHidden/>
    <w:unhideWhenUsed/>
    <w:rsid w:val="00621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930215">
      <w:bodyDiv w:val="1"/>
      <w:marLeft w:val="0"/>
      <w:marRight w:val="0"/>
      <w:marTop w:val="0"/>
      <w:marBottom w:val="0"/>
      <w:divBdr>
        <w:top w:val="none" w:sz="0" w:space="0" w:color="auto"/>
        <w:left w:val="none" w:sz="0" w:space="0" w:color="auto"/>
        <w:bottom w:val="none" w:sz="0" w:space="0" w:color="auto"/>
        <w:right w:val="none" w:sz="0" w:space="0" w:color="auto"/>
      </w:divBdr>
    </w:div>
    <w:div w:id="140899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sa/3.0/de/" TargetMode="External"/><Relationship Id="rId18" Type="http://schemas.openxmlformats.org/officeDocument/2006/relationships/hyperlink" Target="https://de.wikipedia.org/wiki/Eigentum"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e.wikipedia.org/wiki/Wirtschaftsproze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rtschaftundschule.de/fileadmin/user_upload/unterrichtsmaterialien/staat_und_wirtschaftspolitik/Soziale_Marktwirtschaft/UE_soziale_Marktwirtschaft.pdf" TargetMode="External"/><Relationship Id="rId20" Type="http://schemas.openxmlformats.org/officeDocument/2006/relationships/hyperlink" Target="https://de.wikipedia.org/wiki/Finanzwirtschaf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rtschaftundschule.de/fileadmin/user_upload/unterrichtsmaterialien/staat_und_wirtschaftspolitik/Soziale_Marktwirtschaft/UE_soziale_Marktwirtschaft.pdf"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de.wikipedia.org/wiki/Preisbildung" TargetMode="External"/><Relationship Id="rId4" Type="http://schemas.microsoft.com/office/2007/relationships/stylesWithEffects" Target="stylesWithEffects.xml"/><Relationship Id="rId9" Type="http://schemas.openxmlformats.org/officeDocument/2006/relationships/hyperlink" Target="mailto:andrea.neubauer@lisa.mb.sachsen-anhalt.de" TargetMode="External"/><Relationship Id="rId14" Type="http://schemas.openxmlformats.org/officeDocument/2006/relationships/hyperlink" Target="http://www.wirtschaftundschule.de/fileadmin/user_upload/unterrichtsmaterialien/staat_und_wirtschaftspolitik/Soziale_Marktwirtschaft/UE_soziale_Marktwirtschaft.pdf"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6F890-30EF-4134-B00D-CF2617A0D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2578</Words>
  <Characters>16248</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18789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Müller</dc:creator>
  <cp:lastModifiedBy>Dönitz, Elke</cp:lastModifiedBy>
  <cp:revision>16</cp:revision>
  <cp:lastPrinted>2017-03-05T17:51:00Z</cp:lastPrinted>
  <dcterms:created xsi:type="dcterms:W3CDTF">2017-06-12T06:44:00Z</dcterms:created>
  <dcterms:modified xsi:type="dcterms:W3CDTF">2017-08-23T05:18:00Z</dcterms:modified>
</cp:coreProperties>
</file>