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088" w:rsidRPr="00EA1088" w:rsidRDefault="00EA1088" w:rsidP="00EA1088">
      <w:pPr>
        <w:rPr>
          <w:sz w:val="24"/>
          <w:szCs w:val="24"/>
        </w:rPr>
      </w:pPr>
      <w:r w:rsidRPr="00EA1088">
        <w:rPr>
          <w:sz w:val="24"/>
          <w:szCs w:val="24"/>
        </w:rPr>
        <w:t>Niv</w:t>
      </w:r>
      <w:r w:rsidR="00F37EE5">
        <w:rPr>
          <w:sz w:val="24"/>
          <w:szCs w:val="24"/>
        </w:rPr>
        <w:t xml:space="preserve">eaubestimmende </w:t>
      </w:r>
      <w:r w:rsidR="000E041D">
        <w:rPr>
          <w:sz w:val="24"/>
          <w:szCs w:val="24"/>
        </w:rPr>
        <w:t>Aufgaben – Geograph</w:t>
      </w:r>
      <w:r>
        <w:rPr>
          <w:sz w:val="24"/>
          <w:szCs w:val="24"/>
        </w:rPr>
        <w:t>i</w:t>
      </w:r>
      <w:r w:rsidR="0032411E">
        <w:rPr>
          <w:sz w:val="24"/>
          <w:szCs w:val="24"/>
        </w:rPr>
        <w:t>e – Schuljahrgä</w:t>
      </w:r>
      <w:r w:rsidRPr="00EA1088">
        <w:rPr>
          <w:sz w:val="24"/>
          <w:szCs w:val="24"/>
        </w:rPr>
        <w:t>ng</w:t>
      </w:r>
      <w:r w:rsidR="0032411E">
        <w:rPr>
          <w:sz w:val="24"/>
          <w:szCs w:val="24"/>
        </w:rPr>
        <w:t>e</w:t>
      </w:r>
      <w:r w:rsidRPr="00EA1088">
        <w:rPr>
          <w:sz w:val="24"/>
          <w:szCs w:val="24"/>
        </w:rPr>
        <w:t xml:space="preserve"> 5</w:t>
      </w:r>
      <w:r w:rsidR="0032411E">
        <w:rPr>
          <w:sz w:val="24"/>
          <w:szCs w:val="24"/>
        </w:rPr>
        <w:t>/6</w:t>
      </w:r>
      <w:r w:rsidRPr="00EA1088">
        <w:rPr>
          <w:sz w:val="24"/>
          <w:szCs w:val="24"/>
        </w:rPr>
        <w:t>:</w:t>
      </w:r>
    </w:p>
    <w:p w:rsidR="00EA1088" w:rsidRPr="00EA1088" w:rsidRDefault="00EA1088" w:rsidP="00EA1088">
      <w:pPr>
        <w:rPr>
          <w:b/>
          <w:sz w:val="28"/>
          <w:szCs w:val="28"/>
        </w:rPr>
      </w:pPr>
      <w:r w:rsidRPr="00EA1088">
        <w:rPr>
          <w:b/>
          <w:sz w:val="28"/>
          <w:szCs w:val="28"/>
        </w:rPr>
        <w:t xml:space="preserve">Ein Reiseland in Europa empfehlen </w:t>
      </w:r>
      <w:r w:rsidRPr="00B060DD">
        <w:rPr>
          <w:sz w:val="24"/>
          <w:szCs w:val="24"/>
        </w:rPr>
        <w:t>(Moodlekurs – Testaufgabe)</w:t>
      </w:r>
    </w:p>
    <w:p w:rsidR="00511725" w:rsidRPr="00EA1088" w:rsidRDefault="00EB3AC0" w:rsidP="00611E65">
      <w:pPr>
        <w:tabs>
          <w:tab w:val="left" w:pos="426"/>
        </w:tabs>
        <w:ind w:left="357" w:hanging="357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</w:r>
      <w:r w:rsidR="00511725" w:rsidRPr="00EA1088">
        <w:rPr>
          <w:b/>
          <w:sz w:val="24"/>
          <w:szCs w:val="24"/>
        </w:rPr>
        <w:t>Einordnung in den Fachlehrplan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511725" w:rsidTr="00EA1088">
        <w:tc>
          <w:tcPr>
            <w:tcW w:w="9633" w:type="dxa"/>
          </w:tcPr>
          <w:p w:rsidR="00511725" w:rsidRPr="00EA1088" w:rsidRDefault="00511725" w:rsidP="00EA1088">
            <w:pPr>
              <w:pStyle w:val="Listenabsatz"/>
              <w:spacing w:before="120"/>
              <w:ind w:left="0"/>
            </w:pPr>
            <w:r w:rsidRPr="00EA1088">
              <w:t xml:space="preserve">Kompetenzschwerpunkt: </w:t>
            </w:r>
          </w:p>
          <w:p w:rsidR="00511725" w:rsidRPr="00CD67FD" w:rsidRDefault="00511725" w:rsidP="00EA1088">
            <w:pPr>
              <w:pStyle w:val="Listenabsatz"/>
              <w:ind w:left="0"/>
            </w:pPr>
            <w:r w:rsidRPr="00CD67FD">
              <w:t>Ei</w:t>
            </w:r>
            <w:r>
              <w:t>nen</w:t>
            </w:r>
            <w:r w:rsidRPr="00CD67FD">
              <w:t xml:space="preserve"> Kontinent themenorientiert analysieren</w:t>
            </w:r>
          </w:p>
        </w:tc>
      </w:tr>
      <w:tr w:rsidR="00511725" w:rsidTr="00EA1088">
        <w:tc>
          <w:tcPr>
            <w:tcW w:w="9633" w:type="dxa"/>
          </w:tcPr>
          <w:p w:rsidR="00511725" w:rsidRPr="00EA1088" w:rsidRDefault="00511725" w:rsidP="00EA1088">
            <w:pPr>
              <w:pStyle w:val="Listenabsatz"/>
              <w:spacing w:before="120"/>
              <w:ind w:left="0"/>
            </w:pPr>
            <w:r w:rsidRPr="00EA1088">
              <w:t>Anwendung entwickelter Kompetenzen:</w:t>
            </w:r>
          </w:p>
          <w:p w:rsidR="00511725" w:rsidRPr="00C667E1" w:rsidRDefault="00511725" w:rsidP="00EA1088">
            <w:pPr>
              <w:pStyle w:val="Listenabsatz"/>
              <w:ind w:left="0"/>
            </w:pPr>
            <w:r w:rsidRPr="00C667E1">
              <w:t>Fachlehrplan:</w:t>
            </w:r>
          </w:p>
          <w:p w:rsidR="00511725" w:rsidRPr="00C667E1" w:rsidRDefault="00511725" w:rsidP="00EA1088">
            <w:pPr>
              <w:pStyle w:val="Listenabsatz"/>
              <w:numPr>
                <w:ilvl w:val="0"/>
                <w:numId w:val="6"/>
              </w:numPr>
            </w:pPr>
            <w:r w:rsidRPr="00C667E1">
              <w:rPr>
                <w:rFonts w:cs="Arial"/>
              </w:rPr>
              <w:t>den Kontinent Europa in seiner geographischen und kulturellen Vielfalt beschreiben; dabei Klimadiagramme lesen (E/EG)</w:t>
            </w:r>
          </w:p>
          <w:p w:rsidR="00511725" w:rsidRPr="00246ADC" w:rsidRDefault="00511725" w:rsidP="00EA1088">
            <w:pPr>
              <w:pStyle w:val="Listenabsatz"/>
              <w:numPr>
                <w:ilvl w:val="0"/>
                <w:numId w:val="6"/>
              </w:numPr>
            </w:pPr>
            <w:r w:rsidRPr="00C667E1">
              <w:rPr>
                <w:rFonts w:cs="Arial"/>
              </w:rPr>
              <w:t>gewonnene Erkenntnisse zu einem europäischen Land mittels verschiedener Präsentationsformen vorstellen</w:t>
            </w:r>
            <w:r>
              <w:rPr>
                <w:rFonts w:cs="Arial"/>
              </w:rPr>
              <w:t xml:space="preserve"> (K)</w:t>
            </w:r>
          </w:p>
          <w:p w:rsidR="00511725" w:rsidRDefault="00511725" w:rsidP="00EA1088">
            <w:r>
              <w:t>Grundsatzband:</w:t>
            </w:r>
          </w:p>
          <w:p w:rsidR="00511725" w:rsidRDefault="00511725" w:rsidP="00EA1088">
            <w:pPr>
              <w:pStyle w:val="Listenabsatz"/>
              <w:numPr>
                <w:ilvl w:val="0"/>
                <w:numId w:val="9"/>
              </w:numPr>
            </w:pPr>
            <w:r>
              <w:t>komplexe Aufgabenstellungen analysieren, Zusammenhänge erkunden sowie wesentliche und unwesentliche Informationen unterscheiden, um zielgerichtet Lösungsmöglichkeiten zu erkennen (Problemlösekompetenz)</w:t>
            </w:r>
          </w:p>
          <w:p w:rsidR="00511725" w:rsidRDefault="00511725" w:rsidP="00EA1088">
            <w:pPr>
              <w:pStyle w:val="Listenabsatz"/>
              <w:numPr>
                <w:ilvl w:val="0"/>
                <w:numId w:val="9"/>
              </w:numPr>
            </w:pPr>
            <w:r>
              <w:t>produzieren und präsentieren von Medienprodukten unter Berücksichtigung rechtlicher Vorgaben (Medienkompetenz)</w:t>
            </w:r>
          </w:p>
        </w:tc>
      </w:tr>
      <w:tr w:rsidR="00511725" w:rsidTr="00EA1088">
        <w:tc>
          <w:tcPr>
            <w:tcW w:w="9633" w:type="dxa"/>
          </w:tcPr>
          <w:p w:rsidR="00511725" w:rsidRPr="00EA1088" w:rsidRDefault="00511725" w:rsidP="00EA1088">
            <w:pPr>
              <w:pStyle w:val="Listenabsatz"/>
              <w:spacing w:before="120"/>
              <w:ind w:left="0"/>
            </w:pPr>
            <w:r w:rsidRPr="00EA1088">
              <w:t>Bezug zu grundlegenden Wissensbeständen:</w:t>
            </w:r>
          </w:p>
          <w:p w:rsidR="00511725" w:rsidRPr="00C667E1" w:rsidRDefault="00511725" w:rsidP="00EA1088">
            <w:pPr>
              <w:pStyle w:val="Listenabsatz"/>
              <w:numPr>
                <w:ilvl w:val="0"/>
                <w:numId w:val="7"/>
              </w:numPr>
              <w:spacing w:after="120" w:line="336" w:lineRule="auto"/>
              <w:ind w:left="714" w:hanging="357"/>
              <w:rPr>
                <w:u w:val="single"/>
              </w:rPr>
            </w:pPr>
            <w:r>
              <w:t>Europa im Überblick</w:t>
            </w:r>
          </w:p>
          <w:p w:rsidR="00511725" w:rsidRPr="00C667E1" w:rsidRDefault="00511725" w:rsidP="00EA1088">
            <w:pPr>
              <w:pStyle w:val="Listenabsatz"/>
              <w:numPr>
                <w:ilvl w:val="0"/>
                <w:numId w:val="7"/>
              </w:numPr>
              <w:spacing w:after="120" w:line="336" w:lineRule="auto"/>
              <w:ind w:left="714" w:hanging="357"/>
              <w:rPr>
                <w:u w:val="single"/>
              </w:rPr>
            </w:pPr>
            <w:r>
              <w:t>Länder Europas</w:t>
            </w:r>
          </w:p>
          <w:p w:rsidR="00511725" w:rsidRPr="009C7B0D" w:rsidRDefault="00511725" w:rsidP="00EA1088">
            <w:pPr>
              <w:pStyle w:val="Listenabsatz"/>
              <w:numPr>
                <w:ilvl w:val="0"/>
                <w:numId w:val="7"/>
              </w:numPr>
              <w:spacing w:after="120" w:line="336" w:lineRule="auto"/>
              <w:ind w:left="714" w:hanging="357"/>
              <w:rPr>
                <w:u w:val="single"/>
              </w:rPr>
            </w:pPr>
            <w:r>
              <w:t>Fachbegriffe: Klimazone, subtropische Klimazone</w:t>
            </w:r>
          </w:p>
          <w:p w:rsidR="00511725" w:rsidRDefault="00511725" w:rsidP="00EA1088">
            <w:pPr>
              <w:pStyle w:val="Listenabsatz"/>
              <w:numPr>
                <w:ilvl w:val="0"/>
                <w:numId w:val="7"/>
              </w:numPr>
              <w:spacing w:line="336" w:lineRule="auto"/>
              <w:ind w:left="714" w:hanging="357"/>
            </w:pPr>
            <w:r>
              <w:t>Lesen von Klimadiagrammen</w:t>
            </w:r>
          </w:p>
          <w:p w:rsidR="00511725" w:rsidRPr="00EA1088" w:rsidRDefault="00511725" w:rsidP="00EA1088">
            <w:pPr>
              <w:pStyle w:val="Listenabsatz"/>
              <w:numPr>
                <w:ilvl w:val="0"/>
                <w:numId w:val="7"/>
              </w:numPr>
              <w:spacing w:line="336" w:lineRule="auto"/>
              <w:ind w:left="714" w:hanging="357"/>
            </w:pPr>
            <w:r>
              <w:t>administrative, naturgeographische und klimatische Gliederung Europas</w:t>
            </w:r>
          </w:p>
        </w:tc>
      </w:tr>
    </w:tbl>
    <w:p w:rsidR="00511725" w:rsidRDefault="00511725" w:rsidP="00EA1088"/>
    <w:p w:rsidR="003C617B" w:rsidRPr="00EA1088" w:rsidRDefault="003C617B" w:rsidP="00EA1088"/>
    <w:p w:rsidR="00511725" w:rsidRPr="00EA1088" w:rsidRDefault="00EA1088" w:rsidP="00611E65">
      <w:pPr>
        <w:tabs>
          <w:tab w:val="left" w:pos="426"/>
        </w:tabs>
        <w:ind w:left="357" w:hanging="357"/>
        <w:rPr>
          <w:b/>
          <w:sz w:val="24"/>
          <w:szCs w:val="24"/>
        </w:rPr>
      </w:pPr>
      <w:r w:rsidRPr="00EA1088">
        <w:rPr>
          <w:b/>
          <w:sz w:val="24"/>
          <w:szCs w:val="24"/>
        </w:rPr>
        <w:t>2</w:t>
      </w:r>
      <w:r w:rsidR="00EB3AC0">
        <w:rPr>
          <w:b/>
        </w:rPr>
        <w:t>.</w:t>
      </w:r>
      <w:r w:rsidR="00EB3AC0">
        <w:rPr>
          <w:b/>
        </w:rPr>
        <w:tab/>
      </w:r>
      <w:r w:rsidR="00511725" w:rsidRPr="00EA1088">
        <w:rPr>
          <w:b/>
          <w:sz w:val="24"/>
          <w:szCs w:val="24"/>
        </w:rPr>
        <w:t>Anregungen und Hinweise zum unterrichtlichen Einsatz</w:t>
      </w:r>
    </w:p>
    <w:p w:rsidR="00511725" w:rsidRPr="003C617B" w:rsidRDefault="003C617B" w:rsidP="00555BEB">
      <w:pPr>
        <w:pStyle w:val="Listenabsatz"/>
        <w:numPr>
          <w:ilvl w:val="1"/>
          <w:numId w:val="8"/>
        </w:numPr>
        <w:ind w:left="851" w:hanging="425"/>
      </w:pPr>
      <w:r w:rsidRPr="00EB3A52">
        <w:t xml:space="preserve">der </w:t>
      </w:r>
      <w:r w:rsidRPr="0074655F">
        <w:rPr>
          <w:color w:val="FF0000"/>
        </w:rPr>
        <w:t>Moodlekurs</w:t>
      </w:r>
      <w:r w:rsidRPr="00EB3A52">
        <w:t xml:space="preserve"> </w:t>
      </w:r>
      <w:r>
        <w:t xml:space="preserve">zur NbA </w:t>
      </w:r>
      <w:r w:rsidRPr="00EB3A52">
        <w:t>steht zum Download bereit unter</w:t>
      </w:r>
      <w:r w:rsidRPr="00EB3A52">
        <w:rPr>
          <w:rFonts w:ascii="Verdana" w:hAnsi="Verdana"/>
          <w:sz w:val="20"/>
          <w:szCs w:val="20"/>
        </w:rPr>
        <w:t xml:space="preserve"> </w:t>
      </w:r>
      <w:hyperlink r:id="rId7" w:history="1">
        <w:r w:rsidRPr="00EB3A52">
          <w:rPr>
            <w:rStyle w:val="Hyperlink"/>
            <w:rFonts w:cs="Arial"/>
          </w:rPr>
          <w:t>https://moodle.bildung-lsa.de/einsteiger/course/view.php?id=3</w:t>
        </w:r>
      </w:hyperlink>
      <w:r w:rsidRPr="00EB3A52">
        <w:rPr>
          <w:rFonts w:cs="Arial"/>
        </w:rPr>
        <w:t xml:space="preserve"> und ist für alle Einsteigermoodle-Nutzer im Lehrerzimmer zu sehen.</w:t>
      </w:r>
      <w:r>
        <w:rPr>
          <w:rFonts w:cs="Arial"/>
        </w:rPr>
        <w:t xml:space="preserve"> </w:t>
      </w:r>
      <w:r w:rsidR="00443554">
        <w:rPr>
          <w:rFonts w:cs="Arial"/>
        </w:rPr>
        <w:t>Kontakt bei Fragen</w:t>
      </w:r>
      <w:r>
        <w:rPr>
          <w:rFonts w:cs="Arial"/>
        </w:rPr>
        <w:t xml:space="preserve">: </w:t>
      </w:r>
      <w:hyperlink r:id="rId8" w:history="1">
        <w:r w:rsidRPr="00EF21CE">
          <w:rPr>
            <w:rStyle w:val="Hyperlink"/>
            <w:rFonts w:cs="Arial"/>
          </w:rPr>
          <w:t>lisa-selessa@sachsen-anhalt.de</w:t>
        </w:r>
      </w:hyperlink>
    </w:p>
    <w:p w:rsidR="00511725" w:rsidRDefault="00511725" w:rsidP="00555BEB">
      <w:pPr>
        <w:pStyle w:val="Listenabsatz"/>
        <w:numPr>
          <w:ilvl w:val="1"/>
          <w:numId w:val="8"/>
        </w:numPr>
        <w:ind w:left="851" w:hanging="425"/>
      </w:pPr>
      <w:r>
        <w:t>Durchführung als Testaufgabe am Ende einer Sequenz</w:t>
      </w:r>
    </w:p>
    <w:p w:rsidR="00511725" w:rsidRDefault="00511725" w:rsidP="00555BEB">
      <w:pPr>
        <w:pStyle w:val="Listenabsatz"/>
        <w:numPr>
          <w:ilvl w:val="1"/>
          <w:numId w:val="8"/>
        </w:numPr>
        <w:ind w:left="851" w:hanging="425"/>
      </w:pPr>
      <w:r>
        <w:t xml:space="preserve">Bearbeitung am PC (Handynutzung für Aufgabe 1-2 möglich) </w:t>
      </w:r>
    </w:p>
    <w:p w:rsidR="00511725" w:rsidRDefault="00511725" w:rsidP="00555BEB">
      <w:pPr>
        <w:pStyle w:val="Listenabsatz"/>
        <w:numPr>
          <w:ilvl w:val="1"/>
          <w:numId w:val="8"/>
        </w:numPr>
        <w:ind w:left="851" w:hanging="425"/>
      </w:pPr>
      <w:r>
        <w:t>für die Aufgabe 1b und 2 in den Vollbildmodus wechseln</w:t>
      </w:r>
    </w:p>
    <w:p w:rsidR="00511725" w:rsidRDefault="00511725" w:rsidP="00555BEB">
      <w:pPr>
        <w:pStyle w:val="Listenabsatz"/>
        <w:numPr>
          <w:ilvl w:val="1"/>
          <w:numId w:val="8"/>
        </w:numPr>
        <w:ind w:left="851" w:hanging="425"/>
      </w:pPr>
      <w:r>
        <w:t>Atlanten als Differenzierungsmöglichkeit einsetzbar</w:t>
      </w:r>
    </w:p>
    <w:p w:rsidR="00511725" w:rsidRDefault="00511725" w:rsidP="00555BEB">
      <w:pPr>
        <w:pStyle w:val="Listenabsatz"/>
        <w:numPr>
          <w:ilvl w:val="1"/>
          <w:numId w:val="8"/>
        </w:numPr>
        <w:ind w:left="851" w:hanging="425"/>
      </w:pPr>
      <w:r>
        <w:t>Kompetenzschwerpunkt: „natürliche Gegebenheiten in der subtropischen Zone und deren Nutzung durch den Menschen...“ kann als vertiefende Sequenz folgen</w:t>
      </w:r>
    </w:p>
    <w:p w:rsidR="00511725" w:rsidRPr="00555BEB" w:rsidRDefault="00EB3AC0" w:rsidP="00611E65">
      <w:pPr>
        <w:tabs>
          <w:tab w:val="left" w:pos="426"/>
        </w:tabs>
        <w:ind w:left="357" w:hanging="357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3.</w:t>
      </w:r>
      <w:r>
        <w:rPr>
          <w:b/>
          <w:sz w:val="24"/>
          <w:szCs w:val="24"/>
        </w:rPr>
        <w:tab/>
      </w:r>
      <w:r w:rsidR="00511725" w:rsidRPr="00555BEB">
        <w:rPr>
          <w:b/>
          <w:sz w:val="24"/>
          <w:szCs w:val="24"/>
        </w:rPr>
        <w:t>Erwartungshorizont</w:t>
      </w:r>
    </w:p>
    <w:tbl>
      <w:tblPr>
        <w:tblStyle w:val="Tabellenraster"/>
        <w:tblpPr w:leftFromText="141" w:rightFromText="141" w:vertAnchor="text" w:horzAnchor="margin" w:tblpXSpec="center" w:tblpY="198"/>
        <w:tblW w:w="9464" w:type="dxa"/>
        <w:tblLayout w:type="fixed"/>
        <w:tblLook w:val="04A0" w:firstRow="1" w:lastRow="0" w:firstColumn="1" w:lastColumn="0" w:noHBand="0" w:noVBand="1"/>
      </w:tblPr>
      <w:tblGrid>
        <w:gridCol w:w="1451"/>
        <w:gridCol w:w="5461"/>
        <w:gridCol w:w="709"/>
        <w:gridCol w:w="992"/>
        <w:gridCol w:w="851"/>
      </w:tblGrid>
      <w:tr w:rsidR="00511725" w:rsidTr="00611E65">
        <w:tc>
          <w:tcPr>
            <w:tcW w:w="1451" w:type="dxa"/>
            <w:shd w:val="clear" w:color="auto" w:fill="D9D9D9" w:themeFill="background1" w:themeFillShade="D9"/>
          </w:tcPr>
          <w:p w:rsidR="00511725" w:rsidRDefault="00611E65" w:rsidP="00B060DD">
            <w:pPr>
              <w:pStyle w:val="Listenabsatz"/>
              <w:spacing w:before="120" w:after="120" w:line="240" w:lineRule="auto"/>
              <w:ind w:left="0"/>
            </w:pPr>
            <w:r>
              <w:t>Teilauf</w:t>
            </w:r>
            <w:r w:rsidR="00511725">
              <w:t>gabe</w:t>
            </w:r>
          </w:p>
        </w:tc>
        <w:tc>
          <w:tcPr>
            <w:tcW w:w="5461" w:type="dxa"/>
            <w:shd w:val="clear" w:color="auto" w:fill="D9D9D9" w:themeFill="background1" w:themeFillShade="D9"/>
            <w:vAlign w:val="center"/>
          </w:tcPr>
          <w:p w:rsidR="00511725" w:rsidRDefault="00511725" w:rsidP="00B060DD">
            <w:pPr>
              <w:pStyle w:val="Listenabsatz"/>
              <w:spacing w:before="120" w:line="240" w:lineRule="auto"/>
              <w:ind w:left="0"/>
              <w:jc w:val="center"/>
            </w:pPr>
            <w:r>
              <w:t>Erwartete Schülerleistung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11725" w:rsidRDefault="00511725" w:rsidP="00B060DD">
            <w:pPr>
              <w:pStyle w:val="Listenabsatz"/>
              <w:spacing w:before="120"/>
              <w:ind w:left="0"/>
              <w:jc w:val="center"/>
            </w:pPr>
            <w:r>
              <w:t>AFB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511725" w:rsidRDefault="00511725" w:rsidP="00B060DD">
            <w:pPr>
              <w:pStyle w:val="Listenabsatz"/>
              <w:ind w:left="0"/>
              <w:jc w:val="center"/>
            </w:pPr>
            <w:r>
              <w:t>KB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11725" w:rsidRDefault="00511725" w:rsidP="00B060DD">
            <w:pPr>
              <w:pStyle w:val="Listenabsatz"/>
              <w:ind w:left="0"/>
              <w:jc w:val="center"/>
            </w:pPr>
            <w:r>
              <w:t>Pkt.</w:t>
            </w:r>
          </w:p>
        </w:tc>
      </w:tr>
      <w:tr w:rsidR="00511725" w:rsidTr="00611E65">
        <w:trPr>
          <w:trHeight w:val="6310"/>
        </w:trPr>
        <w:tc>
          <w:tcPr>
            <w:tcW w:w="1451" w:type="dxa"/>
            <w:shd w:val="clear" w:color="auto" w:fill="FFFFFF" w:themeFill="background1"/>
          </w:tcPr>
          <w:p w:rsidR="00511725" w:rsidRDefault="00511725" w:rsidP="00555BEB">
            <w:pPr>
              <w:pStyle w:val="Listenabsatz"/>
              <w:spacing w:before="120"/>
              <w:ind w:left="0"/>
              <w:jc w:val="center"/>
            </w:pPr>
            <w:r>
              <w:t>1</w:t>
            </w:r>
          </w:p>
        </w:tc>
        <w:tc>
          <w:tcPr>
            <w:tcW w:w="5461" w:type="dxa"/>
            <w:shd w:val="clear" w:color="auto" w:fill="FFFFFF" w:themeFill="background1"/>
          </w:tcPr>
          <w:p w:rsidR="00511725" w:rsidRDefault="00511725" w:rsidP="00555BEB">
            <w:pPr>
              <w:pStyle w:val="Listenabsatz"/>
              <w:spacing w:before="120"/>
              <w:ind w:left="0"/>
              <w:contextualSpacing w:val="0"/>
            </w:pPr>
            <w:r>
              <w:t>1a) Kriterien</w:t>
            </w:r>
          </w:p>
          <w:p w:rsidR="00511725" w:rsidRDefault="00555BEB" w:rsidP="00555BEB">
            <w:pPr>
              <w:pStyle w:val="Listenabsatz"/>
              <w:tabs>
                <w:tab w:val="left" w:pos="361"/>
              </w:tabs>
              <w:ind w:left="0"/>
            </w:pPr>
            <w:r>
              <w:tab/>
            </w:r>
            <w:r w:rsidR="00511725">
              <w:t>ein europäisches Land</w:t>
            </w:r>
          </w:p>
          <w:p w:rsidR="00511725" w:rsidRDefault="00555BEB" w:rsidP="00555BEB">
            <w:pPr>
              <w:pStyle w:val="Listenabsatz"/>
              <w:tabs>
                <w:tab w:val="left" w:pos="361"/>
              </w:tabs>
              <w:ind w:left="0"/>
            </w:pPr>
            <w:r>
              <w:tab/>
            </w:r>
            <w:r w:rsidR="00511725">
              <w:t>Lage am Meer</w:t>
            </w:r>
          </w:p>
          <w:p w:rsidR="00511725" w:rsidRDefault="00555BEB" w:rsidP="00555BEB">
            <w:pPr>
              <w:pStyle w:val="Listenabsatz"/>
              <w:tabs>
                <w:tab w:val="left" w:pos="361"/>
              </w:tabs>
              <w:ind w:left="0"/>
            </w:pPr>
            <w:r>
              <w:tab/>
            </w:r>
            <w:r w:rsidR="00511725">
              <w:t xml:space="preserve">mindestens 20°C </w:t>
            </w:r>
          </w:p>
          <w:p w:rsidR="00511725" w:rsidRDefault="00511725" w:rsidP="00555BEB"/>
          <w:p w:rsidR="00511725" w:rsidRDefault="00511725" w:rsidP="00BA748A">
            <w:pPr>
              <w:pStyle w:val="Listenabsatz"/>
              <w:ind w:left="0"/>
            </w:pPr>
            <w:r>
              <w:t>1b) Klimadiagramme lesen</w:t>
            </w:r>
          </w:p>
          <w:p w:rsidR="00511725" w:rsidRDefault="00511725" w:rsidP="00555BEB">
            <w:pPr>
              <w:pStyle w:val="Listenabsatz"/>
              <w:ind w:left="406"/>
            </w:pPr>
            <w:r>
              <w:t>Reykjavik 11°C</w:t>
            </w:r>
          </w:p>
          <w:p w:rsidR="00511725" w:rsidRDefault="00511725" w:rsidP="00555BEB">
            <w:pPr>
              <w:pStyle w:val="Listenabsatz"/>
              <w:ind w:left="406"/>
            </w:pPr>
            <w:r>
              <w:t>Dublin 15°C</w:t>
            </w:r>
          </w:p>
          <w:p w:rsidR="00511725" w:rsidRDefault="00511725" w:rsidP="00555BEB">
            <w:pPr>
              <w:pStyle w:val="Listenabsatz"/>
              <w:ind w:left="406"/>
            </w:pPr>
            <w:r>
              <w:t>Barcelona 25 °C</w:t>
            </w:r>
          </w:p>
          <w:p w:rsidR="00511725" w:rsidRDefault="00511725" w:rsidP="00555BEB"/>
          <w:p w:rsidR="00511725" w:rsidRDefault="00511725" w:rsidP="00BA748A">
            <w:pPr>
              <w:pStyle w:val="Listenabsatz"/>
              <w:ind w:left="0"/>
            </w:pPr>
            <w:r>
              <w:t>1c) Klimazonen zuordnen</w:t>
            </w:r>
          </w:p>
          <w:p w:rsidR="00511725" w:rsidRDefault="00511725" w:rsidP="00555BEB">
            <w:pPr>
              <w:pStyle w:val="Listenabsatz"/>
              <w:ind w:left="392"/>
            </w:pPr>
            <w:r>
              <w:t>Reykjavik (subpolar)</w:t>
            </w:r>
          </w:p>
          <w:p w:rsidR="00511725" w:rsidRDefault="00511725" w:rsidP="00555BEB">
            <w:pPr>
              <w:pStyle w:val="Listenabsatz"/>
              <w:ind w:left="392"/>
            </w:pPr>
            <w:r>
              <w:t>Dublin 15°C (gemäßigt)</w:t>
            </w:r>
          </w:p>
          <w:p w:rsidR="00511725" w:rsidRDefault="00665525" w:rsidP="00555BEB">
            <w:pPr>
              <w:pStyle w:val="Listenabsatz"/>
              <w:ind w:left="392"/>
            </w:pPr>
            <w:r>
              <w:t>Barcelona 25</w:t>
            </w:r>
            <w:r w:rsidR="00511725">
              <w:t>°C (subtropisch)</w:t>
            </w:r>
          </w:p>
          <w:p w:rsidR="00511725" w:rsidRDefault="00511725" w:rsidP="00555BEB"/>
          <w:p w:rsidR="00511725" w:rsidRDefault="00511725" w:rsidP="00BA748A">
            <w:pPr>
              <w:pStyle w:val="Listenabsatz"/>
              <w:ind w:left="0"/>
            </w:pPr>
            <w:r>
              <w:t>1c) Zusammenfassung</w:t>
            </w:r>
          </w:p>
          <w:p w:rsidR="00511725" w:rsidRPr="003247F1" w:rsidRDefault="00511725" w:rsidP="00555BEB">
            <w:pPr>
              <w:pStyle w:val="Listenabsatz"/>
              <w:ind w:left="0" w:firstLine="378"/>
            </w:pPr>
            <w:r>
              <w:t>Barcelona, Spanien, Subtropische Klimazone</w:t>
            </w:r>
          </w:p>
        </w:tc>
        <w:tc>
          <w:tcPr>
            <w:tcW w:w="709" w:type="dxa"/>
            <w:shd w:val="clear" w:color="auto" w:fill="FFFFFF" w:themeFill="background1"/>
          </w:tcPr>
          <w:p w:rsidR="00511725" w:rsidRDefault="00511725" w:rsidP="00665525">
            <w:pPr>
              <w:pStyle w:val="Listenabsatz"/>
              <w:spacing w:before="600"/>
              <w:ind w:left="0"/>
              <w:contextualSpacing w:val="0"/>
              <w:jc w:val="center"/>
            </w:pPr>
            <w:r>
              <w:t>I</w:t>
            </w:r>
            <w:r w:rsidR="0099483D">
              <w:t>/</w:t>
            </w:r>
            <w:r>
              <w:t>II</w:t>
            </w:r>
          </w:p>
        </w:tc>
        <w:tc>
          <w:tcPr>
            <w:tcW w:w="992" w:type="dxa"/>
            <w:shd w:val="clear" w:color="auto" w:fill="FFFFFF" w:themeFill="background1"/>
          </w:tcPr>
          <w:p w:rsidR="00511725" w:rsidRDefault="00511725" w:rsidP="00715EF3">
            <w:pPr>
              <w:pStyle w:val="Listenabsatz"/>
              <w:spacing w:before="600"/>
              <w:ind w:left="0"/>
              <w:contextualSpacing w:val="0"/>
              <w:jc w:val="center"/>
            </w:pPr>
            <w:r>
              <w:t>(E/EG)</w:t>
            </w:r>
          </w:p>
        </w:tc>
        <w:tc>
          <w:tcPr>
            <w:tcW w:w="851" w:type="dxa"/>
            <w:shd w:val="clear" w:color="auto" w:fill="FFFFFF" w:themeFill="background1"/>
          </w:tcPr>
          <w:p w:rsidR="00511725" w:rsidRDefault="00511725" w:rsidP="00715EF3">
            <w:pPr>
              <w:pStyle w:val="Listenabsatz"/>
              <w:spacing w:before="600"/>
              <w:ind w:left="0"/>
              <w:contextualSpacing w:val="0"/>
              <w:jc w:val="center"/>
            </w:pPr>
            <w:r>
              <w:t>3</w:t>
            </w:r>
          </w:p>
          <w:p w:rsidR="00511725" w:rsidRDefault="00511725" w:rsidP="00715EF3">
            <w:pPr>
              <w:pStyle w:val="Listenabsatz"/>
              <w:spacing w:before="840"/>
              <w:ind w:left="0"/>
              <w:contextualSpacing w:val="0"/>
              <w:jc w:val="center"/>
            </w:pPr>
            <w:r>
              <w:t>3</w:t>
            </w:r>
          </w:p>
          <w:p w:rsidR="00511725" w:rsidRDefault="00511725" w:rsidP="00C85E56">
            <w:pPr>
              <w:pStyle w:val="Listenabsatz"/>
              <w:spacing w:before="1440"/>
              <w:ind w:left="0"/>
              <w:contextualSpacing w:val="0"/>
              <w:jc w:val="center"/>
            </w:pPr>
            <w:r>
              <w:t>3</w:t>
            </w:r>
          </w:p>
          <w:p w:rsidR="00511725" w:rsidRPr="00BC6C9E" w:rsidRDefault="00511725" w:rsidP="00C85E56">
            <w:pPr>
              <w:spacing w:before="1680"/>
              <w:jc w:val="center"/>
            </w:pPr>
            <w:r>
              <w:t>3</w:t>
            </w:r>
          </w:p>
        </w:tc>
      </w:tr>
      <w:tr w:rsidR="00511725" w:rsidTr="00611E65">
        <w:tc>
          <w:tcPr>
            <w:tcW w:w="1451" w:type="dxa"/>
            <w:shd w:val="clear" w:color="auto" w:fill="FFFFFF" w:themeFill="background1"/>
          </w:tcPr>
          <w:p w:rsidR="00511725" w:rsidRDefault="00511725" w:rsidP="00555BEB">
            <w:pPr>
              <w:pStyle w:val="Listenabsatz"/>
              <w:spacing w:before="120"/>
              <w:ind w:left="0"/>
              <w:jc w:val="center"/>
            </w:pPr>
            <w:r>
              <w:t>2</w:t>
            </w:r>
          </w:p>
        </w:tc>
        <w:tc>
          <w:tcPr>
            <w:tcW w:w="5461" w:type="dxa"/>
            <w:shd w:val="clear" w:color="auto" w:fill="FFFFFF" w:themeFill="background1"/>
          </w:tcPr>
          <w:p w:rsidR="00511725" w:rsidRDefault="00511725" w:rsidP="00555BEB">
            <w:pPr>
              <w:spacing w:before="120"/>
              <w:rPr>
                <w:bCs/>
              </w:rPr>
            </w:pPr>
            <w:r>
              <w:rPr>
                <w:bCs/>
              </w:rPr>
              <w:t>Länder innerhalb einer Karte zuordnen</w:t>
            </w:r>
          </w:p>
          <w:p w:rsidR="00511725" w:rsidRDefault="00511725" w:rsidP="00BA748A">
            <w:pPr>
              <w:rPr>
                <w:bCs/>
              </w:rPr>
            </w:pPr>
            <w:r>
              <w:rPr>
                <w:bCs/>
              </w:rPr>
              <w:t>Kasten 1</w:t>
            </w:r>
            <w:r w:rsidR="00665525">
              <w:rPr>
                <w:bCs/>
              </w:rPr>
              <w:t xml:space="preserve"> </w:t>
            </w:r>
            <w:r>
              <w:rPr>
                <w:bCs/>
              </w:rPr>
              <w:t>-</w:t>
            </w:r>
            <w:r w:rsidR="00665525">
              <w:rPr>
                <w:bCs/>
              </w:rPr>
              <w:t xml:space="preserve"> </w:t>
            </w:r>
            <w:r>
              <w:rPr>
                <w:bCs/>
              </w:rPr>
              <w:t xml:space="preserve">5: </w:t>
            </w:r>
          </w:p>
          <w:p w:rsidR="00511725" w:rsidRPr="00B060DD" w:rsidRDefault="00511725" w:rsidP="00B060DD">
            <w:pPr>
              <w:rPr>
                <w:bCs/>
              </w:rPr>
            </w:pPr>
            <w:r>
              <w:rPr>
                <w:bCs/>
              </w:rPr>
              <w:t>Portugal, Spanien, Italien, Griechenland, Kroatien</w:t>
            </w:r>
          </w:p>
        </w:tc>
        <w:tc>
          <w:tcPr>
            <w:tcW w:w="709" w:type="dxa"/>
            <w:shd w:val="clear" w:color="auto" w:fill="FFFFFF" w:themeFill="background1"/>
          </w:tcPr>
          <w:p w:rsidR="00511725" w:rsidRDefault="00511725" w:rsidP="00715EF3">
            <w:pPr>
              <w:pStyle w:val="Listenabsatz"/>
              <w:spacing w:before="360"/>
              <w:ind w:left="0"/>
              <w:jc w:val="center"/>
            </w:pPr>
            <w:r>
              <w:t>II</w:t>
            </w:r>
          </w:p>
        </w:tc>
        <w:tc>
          <w:tcPr>
            <w:tcW w:w="992" w:type="dxa"/>
            <w:shd w:val="clear" w:color="auto" w:fill="FFFFFF" w:themeFill="background1"/>
          </w:tcPr>
          <w:p w:rsidR="00511725" w:rsidRDefault="00511725" w:rsidP="00715EF3">
            <w:pPr>
              <w:pStyle w:val="Listenabsatz"/>
              <w:spacing w:before="360"/>
              <w:ind w:left="0"/>
              <w:contextualSpacing w:val="0"/>
              <w:jc w:val="center"/>
            </w:pPr>
            <w:r>
              <w:t>RO</w:t>
            </w:r>
          </w:p>
        </w:tc>
        <w:tc>
          <w:tcPr>
            <w:tcW w:w="851" w:type="dxa"/>
            <w:shd w:val="clear" w:color="auto" w:fill="FFFFFF" w:themeFill="background1"/>
          </w:tcPr>
          <w:p w:rsidR="00511725" w:rsidRDefault="00511725" w:rsidP="00715EF3">
            <w:pPr>
              <w:pStyle w:val="Listenabsatz"/>
              <w:spacing w:before="360"/>
              <w:ind w:left="0"/>
              <w:contextualSpacing w:val="0"/>
              <w:jc w:val="center"/>
            </w:pPr>
            <w:r>
              <w:t>5</w:t>
            </w:r>
          </w:p>
        </w:tc>
      </w:tr>
      <w:tr w:rsidR="00511725" w:rsidTr="00611E65">
        <w:tc>
          <w:tcPr>
            <w:tcW w:w="1451" w:type="dxa"/>
            <w:shd w:val="clear" w:color="auto" w:fill="FFFFFF" w:themeFill="background1"/>
          </w:tcPr>
          <w:p w:rsidR="00511725" w:rsidRDefault="00511725" w:rsidP="00555BEB">
            <w:pPr>
              <w:pStyle w:val="Listenabsatz"/>
              <w:spacing w:before="120"/>
              <w:ind w:left="0"/>
              <w:jc w:val="center"/>
            </w:pPr>
            <w:r>
              <w:t>3</w:t>
            </w:r>
          </w:p>
        </w:tc>
        <w:tc>
          <w:tcPr>
            <w:tcW w:w="5461" w:type="dxa"/>
            <w:shd w:val="clear" w:color="auto" w:fill="FFFFFF" w:themeFill="background1"/>
          </w:tcPr>
          <w:p w:rsidR="00511725" w:rsidRDefault="00511725" w:rsidP="00555BEB">
            <w:pPr>
              <w:spacing w:before="120"/>
              <w:rPr>
                <w:bCs/>
              </w:rPr>
            </w:pPr>
            <w:r w:rsidRPr="00AE781D">
              <w:rPr>
                <w:bCs/>
              </w:rPr>
              <w:t>Ein Land (1-5) vorstellen</w:t>
            </w:r>
          </w:p>
          <w:p w:rsidR="00511725" w:rsidRDefault="00511725" w:rsidP="00BA748A">
            <w:pPr>
              <w:rPr>
                <w:bCs/>
              </w:rPr>
            </w:pPr>
          </w:p>
          <w:p w:rsidR="00511725" w:rsidRDefault="00511725" w:rsidP="00BA748A">
            <w:pPr>
              <w:rPr>
                <w:bCs/>
              </w:rPr>
            </w:pPr>
            <w:r>
              <w:rPr>
                <w:bCs/>
              </w:rPr>
              <w:t>Folie 1: Deckblatt</w:t>
            </w:r>
          </w:p>
          <w:p w:rsidR="00511725" w:rsidRDefault="00511725" w:rsidP="00BA748A">
            <w:pPr>
              <w:rPr>
                <w:bCs/>
              </w:rPr>
            </w:pPr>
            <w:r>
              <w:rPr>
                <w:bCs/>
              </w:rPr>
              <w:t>Folie 2: Reiseroute</w:t>
            </w:r>
          </w:p>
          <w:p w:rsidR="00511725" w:rsidRDefault="00511725" w:rsidP="00BA748A">
            <w:r>
              <w:rPr>
                <w:bCs/>
              </w:rPr>
              <w:t>Folie 3: Steckbrief (H</w:t>
            </w:r>
            <w:r w:rsidRPr="00AE781D">
              <w:t xml:space="preserve">auptstadt, Sprache, Währung, </w:t>
            </w:r>
            <w:r w:rsidR="00611E65">
              <w:br/>
            </w:r>
            <w:r w:rsidRPr="00AE781D">
              <w:t>3 Sehenswürdigkeiten, 3 typische Speisen)</w:t>
            </w:r>
          </w:p>
          <w:p w:rsidR="00511725" w:rsidRDefault="00511725" w:rsidP="00BA748A">
            <w:pPr>
              <w:rPr>
                <w:bCs/>
              </w:rPr>
            </w:pPr>
            <w:r>
              <w:rPr>
                <w:bCs/>
              </w:rPr>
              <w:t>Folie 4: Sehenswürdigkeit 1</w:t>
            </w:r>
          </w:p>
          <w:p w:rsidR="00511725" w:rsidRPr="00AE781D" w:rsidRDefault="00511725" w:rsidP="00BA748A">
            <w:pPr>
              <w:rPr>
                <w:bCs/>
              </w:rPr>
            </w:pPr>
            <w:r>
              <w:rPr>
                <w:bCs/>
              </w:rPr>
              <w:t>Folie 5: Sehenswürdigkeit 2</w:t>
            </w:r>
          </w:p>
        </w:tc>
        <w:tc>
          <w:tcPr>
            <w:tcW w:w="709" w:type="dxa"/>
            <w:shd w:val="clear" w:color="auto" w:fill="FFFFFF" w:themeFill="background1"/>
          </w:tcPr>
          <w:p w:rsidR="00511725" w:rsidRDefault="00511725" w:rsidP="00715EF3">
            <w:pPr>
              <w:pStyle w:val="Listenabsatz"/>
              <w:spacing w:before="360"/>
              <w:ind w:left="0"/>
              <w:contextualSpacing w:val="0"/>
              <w:jc w:val="center"/>
            </w:pPr>
            <w:r>
              <w:t>III</w:t>
            </w:r>
          </w:p>
        </w:tc>
        <w:tc>
          <w:tcPr>
            <w:tcW w:w="992" w:type="dxa"/>
            <w:shd w:val="clear" w:color="auto" w:fill="FFFFFF" w:themeFill="background1"/>
          </w:tcPr>
          <w:p w:rsidR="00511725" w:rsidRPr="00AE781D" w:rsidRDefault="00511725" w:rsidP="00715EF3">
            <w:pPr>
              <w:pStyle w:val="Listenabsatz"/>
              <w:spacing w:before="360"/>
              <w:ind w:left="0"/>
              <w:contextualSpacing w:val="0"/>
              <w:jc w:val="center"/>
            </w:pPr>
            <w:r>
              <w:t>K</w:t>
            </w:r>
          </w:p>
        </w:tc>
        <w:tc>
          <w:tcPr>
            <w:tcW w:w="851" w:type="dxa"/>
            <w:shd w:val="clear" w:color="auto" w:fill="FFFFFF" w:themeFill="background1"/>
          </w:tcPr>
          <w:p w:rsidR="00511725" w:rsidRDefault="00511725" w:rsidP="00715EF3">
            <w:pPr>
              <w:pStyle w:val="Listenabsatz"/>
              <w:spacing w:before="360"/>
              <w:ind w:left="0"/>
              <w:contextualSpacing w:val="0"/>
              <w:jc w:val="center"/>
            </w:pPr>
            <w:r>
              <w:t>10</w:t>
            </w:r>
          </w:p>
        </w:tc>
      </w:tr>
      <w:tr w:rsidR="00511725" w:rsidTr="00611E65">
        <w:tc>
          <w:tcPr>
            <w:tcW w:w="1451" w:type="dxa"/>
            <w:shd w:val="clear" w:color="auto" w:fill="FFFFFF" w:themeFill="background1"/>
          </w:tcPr>
          <w:p w:rsidR="00511725" w:rsidRDefault="00511725" w:rsidP="00BA748A">
            <w:pPr>
              <w:pStyle w:val="Listenabsatz"/>
              <w:ind w:left="0"/>
              <w:jc w:val="center"/>
            </w:pPr>
          </w:p>
        </w:tc>
        <w:tc>
          <w:tcPr>
            <w:tcW w:w="5461" w:type="dxa"/>
            <w:shd w:val="clear" w:color="auto" w:fill="FFFFFF" w:themeFill="background1"/>
          </w:tcPr>
          <w:p w:rsidR="00511725" w:rsidRPr="00AE781D" w:rsidRDefault="00511725" w:rsidP="00BA748A">
            <w:pPr>
              <w:rPr>
                <w:bCs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11725" w:rsidRDefault="00511725" w:rsidP="00BA748A">
            <w:pPr>
              <w:pStyle w:val="Listenabsatz"/>
              <w:ind w:left="0"/>
              <w:jc w:val="center"/>
            </w:pPr>
          </w:p>
        </w:tc>
        <w:tc>
          <w:tcPr>
            <w:tcW w:w="992" w:type="dxa"/>
            <w:shd w:val="clear" w:color="auto" w:fill="FFFFFF" w:themeFill="background1"/>
          </w:tcPr>
          <w:p w:rsidR="00511725" w:rsidRDefault="00511725" w:rsidP="00BA748A">
            <w:pPr>
              <w:pStyle w:val="Listenabsatz"/>
              <w:ind w:left="0"/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511725" w:rsidRDefault="00511725" w:rsidP="00BA748A">
            <w:pPr>
              <w:pStyle w:val="Listenabsatz"/>
              <w:ind w:left="0"/>
              <w:jc w:val="center"/>
            </w:pPr>
            <w:r>
              <w:t>27</w:t>
            </w:r>
          </w:p>
        </w:tc>
      </w:tr>
    </w:tbl>
    <w:p w:rsidR="00511725" w:rsidRDefault="00511725" w:rsidP="00B060DD">
      <w:pPr>
        <w:spacing w:line="336" w:lineRule="auto"/>
      </w:pPr>
    </w:p>
    <w:p w:rsidR="00511725" w:rsidRDefault="00511725" w:rsidP="00555BEB">
      <w:pPr>
        <w:pStyle w:val="Listenabsatz"/>
        <w:numPr>
          <w:ilvl w:val="0"/>
          <w:numId w:val="8"/>
        </w:numPr>
        <w:ind w:left="567" w:hanging="425"/>
        <w:rPr>
          <w:color w:val="000000" w:themeColor="text1"/>
        </w:rPr>
      </w:pPr>
      <w:r>
        <w:rPr>
          <w:color w:val="000000" w:themeColor="text1"/>
        </w:rPr>
        <w:t>die Punktevergabe für die Aufgabe 3 ist durch einen individuellen Bewertungsmaßstab veränderbar (Kriterien eines Bewertungsbogens/-kataloges als Grundlage)</w:t>
      </w:r>
    </w:p>
    <w:p w:rsidR="003C617B" w:rsidRPr="003C617B" w:rsidRDefault="003C617B" w:rsidP="003C617B">
      <w:pPr>
        <w:rPr>
          <w:color w:val="000000" w:themeColor="text1"/>
        </w:rPr>
      </w:pPr>
    </w:p>
    <w:tbl>
      <w:tblPr>
        <w:tblStyle w:val="Tabellenraster"/>
        <w:tblpPr w:leftFromText="141" w:rightFromText="141" w:vertAnchor="text" w:horzAnchor="page" w:tblpX="1118" w:tblpY="575"/>
        <w:tblW w:w="9634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5244"/>
      </w:tblGrid>
      <w:tr w:rsidR="0022358C" w:rsidRPr="007B0456" w:rsidTr="0022358C">
        <w:trPr>
          <w:trHeight w:val="558"/>
        </w:trPr>
        <w:tc>
          <w:tcPr>
            <w:tcW w:w="1555" w:type="dxa"/>
            <w:shd w:val="clear" w:color="auto" w:fill="D9D9D9" w:themeFill="background1" w:themeFillShade="D9"/>
          </w:tcPr>
          <w:p w:rsidR="0022358C" w:rsidRPr="009C7B0D" w:rsidRDefault="0022358C" w:rsidP="0022358C">
            <w:pPr>
              <w:spacing w:before="120" w:after="120" w:line="240" w:lineRule="auto"/>
              <w:rPr>
                <w:rFonts w:cs="Arial"/>
              </w:rPr>
            </w:pPr>
            <w:r w:rsidRPr="009C7B0D">
              <w:rPr>
                <w:rFonts w:cs="Arial"/>
              </w:rPr>
              <w:lastRenderedPageBreak/>
              <w:t>Seite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2358C" w:rsidRPr="009C7B0D" w:rsidRDefault="0022358C" w:rsidP="0022358C">
            <w:pPr>
              <w:spacing w:before="120" w:after="120" w:line="240" w:lineRule="auto"/>
              <w:rPr>
                <w:rFonts w:cs="Arial"/>
              </w:rPr>
            </w:pPr>
            <w:r w:rsidRPr="009C7B0D">
              <w:rPr>
                <w:rFonts w:cs="Arial"/>
              </w:rPr>
              <w:t>Name der Quelle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22358C" w:rsidRPr="009C7B0D" w:rsidRDefault="0022358C" w:rsidP="0022358C">
            <w:pPr>
              <w:spacing w:before="120" w:after="120" w:line="240" w:lineRule="auto"/>
              <w:rPr>
                <w:rFonts w:cs="Arial"/>
              </w:rPr>
            </w:pPr>
            <w:r w:rsidRPr="009C7B0D">
              <w:rPr>
                <w:rFonts w:cs="Arial"/>
              </w:rPr>
              <w:t>Ursprung (Link oder Werk)</w:t>
            </w:r>
          </w:p>
        </w:tc>
      </w:tr>
      <w:tr w:rsidR="0022358C" w:rsidRPr="007B0456" w:rsidTr="0022358C">
        <w:trPr>
          <w:trHeight w:val="1085"/>
        </w:trPr>
        <w:tc>
          <w:tcPr>
            <w:tcW w:w="1555" w:type="dxa"/>
            <w:shd w:val="clear" w:color="auto" w:fill="FFFFFF" w:themeFill="background1"/>
          </w:tcPr>
          <w:p w:rsidR="0022358C" w:rsidRPr="009C7B0D" w:rsidRDefault="0022358C" w:rsidP="00992CEE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Titelbild</w:t>
            </w:r>
          </w:p>
        </w:tc>
        <w:tc>
          <w:tcPr>
            <w:tcW w:w="2835" w:type="dxa"/>
            <w:shd w:val="clear" w:color="auto" w:fill="FFFFFF" w:themeFill="background1"/>
          </w:tcPr>
          <w:p w:rsidR="0022358C" w:rsidRPr="009C7B0D" w:rsidRDefault="0022358C" w:rsidP="0022358C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Pixabay: Mittelmeerpanorama</w:t>
            </w:r>
          </w:p>
        </w:tc>
        <w:tc>
          <w:tcPr>
            <w:tcW w:w="5244" w:type="dxa"/>
            <w:shd w:val="clear" w:color="auto" w:fill="FFFFFF" w:themeFill="background1"/>
          </w:tcPr>
          <w:p w:rsidR="0022358C" w:rsidRPr="009C7B0D" w:rsidRDefault="0022358C" w:rsidP="00665525">
            <w:pPr>
              <w:spacing w:before="120"/>
              <w:rPr>
                <w:rFonts w:cs="Arial"/>
              </w:rPr>
            </w:pPr>
            <w:r w:rsidRPr="009C7B0D">
              <w:rPr>
                <w:rFonts w:cs="Arial"/>
              </w:rPr>
              <w:t>https://pixabay.com/de/photos/landschaft-meer-turm-menschen-2415581/</w:t>
            </w:r>
          </w:p>
        </w:tc>
      </w:tr>
      <w:tr w:rsidR="0022358C" w:rsidRPr="007B0456" w:rsidTr="0022358C">
        <w:trPr>
          <w:trHeight w:val="1085"/>
        </w:trPr>
        <w:tc>
          <w:tcPr>
            <w:tcW w:w="1555" w:type="dxa"/>
            <w:shd w:val="clear" w:color="auto" w:fill="FFFFFF" w:themeFill="background1"/>
          </w:tcPr>
          <w:p w:rsidR="0022358C" w:rsidRDefault="0022358C" w:rsidP="00665525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Bild Rahmen-situation</w:t>
            </w:r>
          </w:p>
        </w:tc>
        <w:tc>
          <w:tcPr>
            <w:tcW w:w="2835" w:type="dxa"/>
            <w:shd w:val="clear" w:color="auto" w:fill="FFFFFF" w:themeFill="background1"/>
          </w:tcPr>
          <w:p w:rsidR="0022358C" w:rsidRPr="009C7B0D" w:rsidRDefault="0022358C" w:rsidP="0022358C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Pixabay: Transport/Verkehr/Karte</w:t>
            </w:r>
          </w:p>
        </w:tc>
        <w:tc>
          <w:tcPr>
            <w:tcW w:w="5244" w:type="dxa"/>
            <w:shd w:val="clear" w:color="auto" w:fill="FFFFFF" w:themeFill="background1"/>
          </w:tcPr>
          <w:p w:rsidR="0022358C" w:rsidRPr="00555BEB" w:rsidRDefault="0022358C" w:rsidP="00665525">
            <w:pPr>
              <w:spacing w:before="120"/>
            </w:pPr>
            <w:r w:rsidRPr="00A413C0">
              <w:t>https://pixabay.com/de/photos/ferien-auto-reisen-strecke-1283014/</w:t>
            </w:r>
          </w:p>
        </w:tc>
      </w:tr>
      <w:tr w:rsidR="0022358C" w:rsidRPr="007B0456" w:rsidTr="0022358C">
        <w:trPr>
          <w:trHeight w:val="1085"/>
        </w:trPr>
        <w:tc>
          <w:tcPr>
            <w:tcW w:w="1555" w:type="dxa"/>
            <w:shd w:val="clear" w:color="auto" w:fill="FFFFFF" w:themeFill="background1"/>
          </w:tcPr>
          <w:p w:rsidR="0022358C" w:rsidRDefault="0022358C" w:rsidP="00665525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Europakarte</w:t>
            </w:r>
          </w:p>
          <w:p w:rsidR="0022358C" w:rsidRDefault="0022358C" w:rsidP="00665525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(Aufgabe 2)</w:t>
            </w:r>
          </w:p>
        </w:tc>
        <w:tc>
          <w:tcPr>
            <w:tcW w:w="2835" w:type="dxa"/>
            <w:shd w:val="clear" w:color="auto" w:fill="FFFFFF" w:themeFill="background1"/>
          </w:tcPr>
          <w:p w:rsidR="0022358C" w:rsidRPr="009C7B0D" w:rsidRDefault="0022358C" w:rsidP="0022358C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Wikipedia: Europakarte</w:t>
            </w:r>
          </w:p>
        </w:tc>
        <w:tc>
          <w:tcPr>
            <w:tcW w:w="5244" w:type="dxa"/>
            <w:shd w:val="clear" w:color="auto" w:fill="FFFFFF" w:themeFill="background1"/>
          </w:tcPr>
          <w:p w:rsidR="0022358C" w:rsidRDefault="0022358C" w:rsidP="00665525">
            <w:pPr>
              <w:spacing w:before="120"/>
              <w:rPr>
                <w:rFonts w:cs="Arial"/>
              </w:rPr>
            </w:pPr>
            <w:r w:rsidRPr="00F176DF">
              <w:rPr>
                <w:rFonts w:cs="Arial"/>
              </w:rPr>
              <w:t>https://de.wikipedia.org/wiki/</w:t>
            </w:r>
            <w:r>
              <w:rPr>
                <w:rFonts w:cs="Arial"/>
              </w:rPr>
              <w:br/>
            </w:r>
            <w:r w:rsidRPr="00F176DF">
              <w:rPr>
                <w:rFonts w:cs="Arial"/>
              </w:rPr>
              <w:t>Datei:Europa.svg</w:t>
            </w:r>
          </w:p>
        </w:tc>
      </w:tr>
      <w:tr w:rsidR="0022358C" w:rsidRPr="007B0456" w:rsidTr="0022358C">
        <w:trPr>
          <w:trHeight w:val="1085"/>
        </w:trPr>
        <w:tc>
          <w:tcPr>
            <w:tcW w:w="1555" w:type="dxa"/>
            <w:shd w:val="clear" w:color="auto" w:fill="FFFFFF" w:themeFill="background1"/>
          </w:tcPr>
          <w:p w:rsidR="0022358C" w:rsidRDefault="0022358C" w:rsidP="00665525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Bild</w:t>
            </w:r>
          </w:p>
          <w:p w:rsidR="0022358C" w:rsidRDefault="0022358C" w:rsidP="00665525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(Aufgabe 4)</w:t>
            </w:r>
          </w:p>
        </w:tc>
        <w:tc>
          <w:tcPr>
            <w:tcW w:w="2835" w:type="dxa"/>
            <w:shd w:val="clear" w:color="auto" w:fill="FFFFFF" w:themeFill="background1"/>
          </w:tcPr>
          <w:p w:rsidR="0022358C" w:rsidRPr="009C7B0D" w:rsidRDefault="0022358C" w:rsidP="0022358C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Pixabay: Daumenhoch-Smiley</w:t>
            </w:r>
          </w:p>
        </w:tc>
        <w:tc>
          <w:tcPr>
            <w:tcW w:w="5244" w:type="dxa"/>
            <w:shd w:val="clear" w:color="auto" w:fill="FFFFFF" w:themeFill="background1"/>
          </w:tcPr>
          <w:p w:rsidR="0022358C" w:rsidRDefault="0022358C" w:rsidP="00665525">
            <w:pPr>
              <w:spacing w:before="120"/>
              <w:rPr>
                <w:rFonts w:cs="Arial"/>
              </w:rPr>
            </w:pPr>
            <w:r w:rsidRPr="00F176DF">
              <w:rPr>
                <w:rFonts w:cs="Arial"/>
              </w:rPr>
              <w:t>https://pixabay.com/de/illustrations/daumen-hoch-smiley-gesicht-emoji-4007573/</w:t>
            </w:r>
          </w:p>
        </w:tc>
      </w:tr>
    </w:tbl>
    <w:p w:rsidR="00511725" w:rsidRPr="00611E65" w:rsidRDefault="00611E65" w:rsidP="00611E65">
      <w:pPr>
        <w:ind w:left="357" w:hanging="357"/>
        <w:rPr>
          <w:b/>
          <w:color w:val="000000" w:themeColor="text1"/>
          <w:sz w:val="24"/>
          <w:szCs w:val="24"/>
        </w:rPr>
      </w:pPr>
      <w:r w:rsidRPr="00611E65">
        <w:rPr>
          <w:b/>
          <w:color w:val="000000" w:themeColor="text1"/>
          <w:sz w:val="24"/>
          <w:szCs w:val="24"/>
        </w:rPr>
        <w:t>4.</w:t>
      </w:r>
      <w:r w:rsidRPr="00611E65">
        <w:rPr>
          <w:b/>
          <w:color w:val="000000" w:themeColor="text1"/>
          <w:sz w:val="24"/>
          <w:szCs w:val="24"/>
        </w:rPr>
        <w:tab/>
      </w:r>
      <w:r w:rsidR="00555BEB" w:rsidRPr="00611E65">
        <w:rPr>
          <w:b/>
          <w:color w:val="000000" w:themeColor="text1"/>
          <w:sz w:val="24"/>
          <w:szCs w:val="24"/>
        </w:rPr>
        <w:t>Quellenverzeichnis</w:t>
      </w:r>
    </w:p>
    <w:sectPr w:rsidR="00511725" w:rsidRPr="00611E65" w:rsidSect="00EA1088">
      <w:headerReference w:type="default" r:id="rId9"/>
      <w:footerReference w:type="default" r:id="rId10"/>
      <w:pgSz w:w="11906" w:h="16838" w:code="9"/>
      <w:pgMar w:top="1588" w:right="1134" w:bottom="1247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AF5" w:rsidRDefault="00ED2AF5" w:rsidP="00EA1088">
      <w:pPr>
        <w:spacing w:line="240" w:lineRule="auto"/>
      </w:pPr>
      <w:r>
        <w:separator/>
      </w:r>
    </w:p>
  </w:endnote>
  <w:endnote w:type="continuationSeparator" w:id="0">
    <w:p w:rsidR="00ED2AF5" w:rsidRDefault="00ED2AF5" w:rsidP="00EA10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88" w:rsidRPr="00EA1088" w:rsidRDefault="00EA1088" w:rsidP="00EA1088">
    <w:pPr>
      <w:pStyle w:val="Fuzeile"/>
      <w:pBdr>
        <w:top w:val="single" w:sz="4" w:space="1" w:color="auto"/>
      </w:pBdr>
      <w:jc w:val="center"/>
      <w:rPr>
        <w:rFonts w:cs="Arial"/>
        <w:sz w:val="20"/>
        <w:szCs w:val="20"/>
      </w:rPr>
    </w:pPr>
    <w:r>
      <w:rPr>
        <w:rFonts w:cs="Arial"/>
        <w:sz w:val="18"/>
        <w:szCs w:val="18"/>
      </w:rPr>
      <w:t>Quelle: Bildungsserver Sachsen-Anhalt (http://www.bildung-lsa.de) | Lizenz: Creative Commons (CC BY-SA 3.0)</w:t>
    </w:r>
  </w:p>
  <w:p w:rsidR="00EA1088" w:rsidRDefault="00443554" w:rsidP="00EA1088">
    <w:pPr>
      <w:pStyle w:val="Fuzeile"/>
      <w:spacing w:before="120"/>
      <w:jc w:val="center"/>
    </w:pPr>
    <w:sdt>
      <w:sdtPr>
        <w:id w:val="-354733138"/>
        <w:docPartObj>
          <w:docPartGallery w:val="Page Numbers (Bottom of Page)"/>
          <w:docPartUnique/>
        </w:docPartObj>
      </w:sdtPr>
      <w:sdtEndPr/>
      <w:sdtContent>
        <w:r w:rsidR="00EA1088" w:rsidRPr="00611E65">
          <w:rPr>
            <w:sz w:val="20"/>
            <w:szCs w:val="20"/>
          </w:rPr>
          <w:fldChar w:fldCharType="begin"/>
        </w:r>
        <w:r w:rsidR="00EA1088" w:rsidRPr="00611E65">
          <w:rPr>
            <w:sz w:val="20"/>
            <w:szCs w:val="20"/>
          </w:rPr>
          <w:instrText>PAGE   \* MERGEFORMAT</w:instrText>
        </w:r>
        <w:r w:rsidR="00EA1088" w:rsidRPr="00611E65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="00EA1088" w:rsidRPr="00611E65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AF5" w:rsidRDefault="00ED2AF5" w:rsidP="00EA1088">
      <w:pPr>
        <w:spacing w:line="240" w:lineRule="auto"/>
      </w:pPr>
      <w:r>
        <w:separator/>
      </w:r>
    </w:p>
  </w:footnote>
  <w:footnote w:type="continuationSeparator" w:id="0">
    <w:p w:rsidR="00ED2AF5" w:rsidRDefault="00ED2AF5" w:rsidP="00EA10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88" w:rsidRPr="00EA1088" w:rsidRDefault="00EA1088" w:rsidP="00EA1088">
    <w:pPr>
      <w:pStyle w:val="Kopfzeile"/>
      <w:pBdr>
        <w:bottom w:val="single" w:sz="4" w:space="1" w:color="auto"/>
      </w:pBdr>
      <w:jc w:val="right"/>
      <w:rPr>
        <w:sz w:val="20"/>
        <w:szCs w:val="20"/>
      </w:rPr>
    </w:pPr>
    <w:r w:rsidRPr="00EA1088">
      <w:rPr>
        <w:sz w:val="20"/>
        <w:szCs w:val="20"/>
      </w:rPr>
      <w:t>Hinweise für die Lehrkraft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193E"/>
    <w:multiLevelType w:val="hybridMultilevel"/>
    <w:tmpl w:val="42B6AE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84688"/>
    <w:multiLevelType w:val="hybridMultilevel"/>
    <w:tmpl w:val="35F6A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762F8"/>
    <w:multiLevelType w:val="hybridMultilevel"/>
    <w:tmpl w:val="1B02850A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0856D9"/>
    <w:multiLevelType w:val="hybridMultilevel"/>
    <w:tmpl w:val="EF78685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B110FD"/>
    <w:multiLevelType w:val="hybridMultilevel"/>
    <w:tmpl w:val="DD742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54152"/>
    <w:multiLevelType w:val="hybridMultilevel"/>
    <w:tmpl w:val="68AAD3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348A7"/>
    <w:multiLevelType w:val="multilevel"/>
    <w:tmpl w:val="065C77F4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9391E5D"/>
    <w:multiLevelType w:val="hybridMultilevel"/>
    <w:tmpl w:val="C804E0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23BDA"/>
    <w:multiLevelType w:val="hybridMultilevel"/>
    <w:tmpl w:val="C3148068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61"/>
    <w:rsid w:val="000E041D"/>
    <w:rsid w:val="0022358C"/>
    <w:rsid w:val="0032411E"/>
    <w:rsid w:val="003C617B"/>
    <w:rsid w:val="00443554"/>
    <w:rsid w:val="004B7AB5"/>
    <w:rsid w:val="00511725"/>
    <w:rsid w:val="00555BEB"/>
    <w:rsid w:val="005F45BB"/>
    <w:rsid w:val="00611E65"/>
    <w:rsid w:val="00665525"/>
    <w:rsid w:val="00694DF2"/>
    <w:rsid w:val="00715EF3"/>
    <w:rsid w:val="008526DA"/>
    <w:rsid w:val="00992CEE"/>
    <w:rsid w:val="0099483D"/>
    <w:rsid w:val="00B060DD"/>
    <w:rsid w:val="00C85E56"/>
    <w:rsid w:val="00D8063C"/>
    <w:rsid w:val="00DD2F61"/>
    <w:rsid w:val="00E60AAC"/>
    <w:rsid w:val="00EA1088"/>
    <w:rsid w:val="00EB3AC0"/>
    <w:rsid w:val="00ED2AF5"/>
    <w:rsid w:val="00F3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99FFB4"/>
  <w15:chartTrackingRefBased/>
  <w15:docId w15:val="{637227AD-3667-4066-BA51-74D4E30A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2F61"/>
    <w:pPr>
      <w:spacing w:after="0" w:line="36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D2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2F6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A108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108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EA108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1088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3C6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-selessa@sachsen-anhalt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odle.bildung-lsa.de/einsteiger/course/view.php?id=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Riechert</dc:creator>
  <cp:keywords/>
  <dc:description/>
  <cp:lastModifiedBy>Neubauer, Andrea</cp:lastModifiedBy>
  <cp:revision>17</cp:revision>
  <dcterms:created xsi:type="dcterms:W3CDTF">2020-06-10T13:13:00Z</dcterms:created>
  <dcterms:modified xsi:type="dcterms:W3CDTF">2021-04-14T13:10:00Z</dcterms:modified>
</cp:coreProperties>
</file>