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60AE5" w14:textId="5349C798" w:rsidR="00A70A03" w:rsidRPr="00CC6494" w:rsidRDefault="00A70A03" w:rsidP="00A70A03">
      <w:pPr>
        <w:spacing w:line="360" w:lineRule="auto"/>
        <w:rPr>
          <w:rFonts w:ascii="Arial" w:hAnsi="Arial" w:cs="Arial"/>
        </w:rPr>
      </w:pPr>
      <w:r w:rsidRPr="005A5DDC">
        <w:rPr>
          <w:rFonts w:ascii="Arial" w:hAnsi="Arial" w:cs="Arial"/>
          <w:lang w:val="de-DE"/>
        </w:rPr>
        <w:t>Niveaubestimmende Aufgaben</w:t>
      </w:r>
      <w:r w:rsidRPr="00CC6494">
        <w:rPr>
          <w:rFonts w:ascii="Arial" w:hAnsi="Arial" w:cs="Arial"/>
        </w:rPr>
        <w:t xml:space="preserve"> </w:t>
      </w:r>
      <w:r>
        <w:rPr>
          <w:rFonts w:ascii="Arial" w:hAnsi="Arial" w:cs="Arial"/>
        </w:rPr>
        <w:t>–</w:t>
      </w:r>
      <w:r w:rsidRPr="005A5DDC">
        <w:rPr>
          <w:rFonts w:ascii="Arial" w:hAnsi="Arial" w:cs="Arial"/>
          <w:lang w:val="de-DE"/>
        </w:rPr>
        <w:t xml:space="preserve"> Englisch</w:t>
      </w:r>
      <w:r w:rsidRPr="00CC6494">
        <w:rPr>
          <w:rFonts w:ascii="Arial" w:hAnsi="Arial" w:cs="Arial"/>
        </w:rPr>
        <w:t xml:space="preserve"> </w:t>
      </w:r>
      <w:r>
        <w:rPr>
          <w:rFonts w:ascii="Arial" w:hAnsi="Arial" w:cs="Arial"/>
        </w:rPr>
        <w:t>–</w:t>
      </w:r>
      <w:r w:rsidRPr="005A5DDC">
        <w:rPr>
          <w:rFonts w:ascii="Arial" w:hAnsi="Arial" w:cs="Arial"/>
          <w:lang w:val="de-DE"/>
        </w:rPr>
        <w:t xml:space="preserve"> Schuljahrg</w:t>
      </w:r>
      <w:r w:rsidR="009E144B">
        <w:rPr>
          <w:rFonts w:ascii="Arial" w:hAnsi="Arial" w:cs="Arial"/>
          <w:lang w:val="de-DE"/>
        </w:rPr>
        <w:t>ä</w:t>
      </w:r>
      <w:r w:rsidRPr="005A5DDC">
        <w:rPr>
          <w:rFonts w:ascii="Arial" w:hAnsi="Arial" w:cs="Arial"/>
          <w:lang w:val="de-DE"/>
        </w:rPr>
        <w:t>ng</w:t>
      </w:r>
      <w:r w:rsidR="009E144B">
        <w:rPr>
          <w:rFonts w:ascii="Arial" w:hAnsi="Arial" w:cs="Arial"/>
          <w:lang w:val="de-DE"/>
        </w:rPr>
        <w:t>e</w:t>
      </w:r>
      <w:r w:rsidRPr="00CC6494">
        <w:rPr>
          <w:rFonts w:ascii="Arial" w:hAnsi="Arial" w:cs="Arial"/>
        </w:rPr>
        <w:t xml:space="preserve"> </w:t>
      </w:r>
      <w:r w:rsidR="009E144B">
        <w:rPr>
          <w:rFonts w:ascii="Arial" w:hAnsi="Arial" w:cs="Arial"/>
        </w:rPr>
        <w:t>3/</w:t>
      </w:r>
      <w:r w:rsidRPr="00CC6494">
        <w:rPr>
          <w:rFonts w:ascii="Arial" w:hAnsi="Arial" w:cs="Arial"/>
        </w:rPr>
        <w:t>4:</w:t>
      </w:r>
    </w:p>
    <w:p w14:paraId="3F7CC337" w14:textId="40B55F8B" w:rsidR="00A70A03" w:rsidRPr="003926BE" w:rsidRDefault="00A70A03" w:rsidP="00A70A03">
      <w:pPr>
        <w:spacing w:line="360" w:lineRule="auto"/>
        <w:rPr>
          <w:rFonts w:ascii="Arial" w:hAnsi="Arial" w:cs="Arial"/>
          <w:b/>
          <w:sz w:val="28"/>
          <w:szCs w:val="28"/>
          <w:lang w:val="de-DE"/>
        </w:rPr>
      </w:pPr>
      <w:r>
        <w:rPr>
          <w:rFonts w:ascii="Arial" w:hAnsi="Arial" w:cs="Arial"/>
          <w:b/>
          <w:sz w:val="28"/>
          <w:szCs w:val="28"/>
        </w:rPr>
        <w:t>The Language Magic</w:t>
      </w:r>
      <w:r w:rsidR="009758BC">
        <w:rPr>
          <w:rFonts w:ascii="Arial" w:hAnsi="Arial" w:cs="Arial"/>
          <w:b/>
          <w:sz w:val="28"/>
          <w:szCs w:val="28"/>
        </w:rPr>
        <w:t>i</w:t>
      </w:r>
      <w:r>
        <w:rPr>
          <w:rFonts w:ascii="Arial" w:hAnsi="Arial" w:cs="Arial"/>
          <w:b/>
          <w:sz w:val="28"/>
          <w:szCs w:val="28"/>
        </w:rPr>
        <w:t>an –</w:t>
      </w:r>
      <w:r w:rsidRPr="005A5DDC">
        <w:rPr>
          <w:rFonts w:ascii="Arial" w:hAnsi="Arial" w:cs="Arial"/>
          <w:b/>
          <w:sz w:val="28"/>
          <w:szCs w:val="28"/>
          <w:lang w:val="de-DE"/>
        </w:rPr>
        <w:t xml:space="preserve"> Ein Lernspiel mit Ergebnissicherung</w:t>
      </w:r>
    </w:p>
    <w:p w14:paraId="3059EE85" w14:textId="77777777" w:rsidR="00A70A03" w:rsidRPr="004B2B41" w:rsidRDefault="00A70A03" w:rsidP="00A70A03">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ind w:left="357" w:hanging="357"/>
        <w:rPr>
          <w:rFonts w:ascii="Arial" w:hAnsi="Arial" w:cs="Arial"/>
          <w:b/>
        </w:rPr>
      </w:pPr>
      <w:r w:rsidRPr="003926BE">
        <w:rPr>
          <w:rFonts w:ascii="Arial" w:hAnsi="Arial" w:cs="Arial"/>
          <w:b/>
          <w:lang w:val="de-DE"/>
        </w:rPr>
        <w:t>Einordnung</w:t>
      </w:r>
      <w:r w:rsidRPr="004B2B41">
        <w:rPr>
          <w:rFonts w:ascii="Arial" w:hAnsi="Arial" w:cs="Arial"/>
          <w:b/>
        </w:rPr>
        <w:t xml:space="preserve"> in den</w:t>
      </w:r>
      <w:r w:rsidRPr="003926BE">
        <w:rPr>
          <w:rFonts w:ascii="Arial" w:hAnsi="Arial" w:cs="Arial"/>
          <w:b/>
          <w:lang w:val="de-DE"/>
        </w:rPr>
        <w:t xml:space="preserve"> Fachlehrplan</w:t>
      </w:r>
    </w:p>
    <w:tbl>
      <w:tblPr>
        <w:tblStyle w:val="Tabellenraster2"/>
        <w:tblW w:w="0" w:type="auto"/>
        <w:tblLook w:val="04A0" w:firstRow="1" w:lastRow="0" w:firstColumn="1" w:lastColumn="0" w:noHBand="0" w:noVBand="1"/>
      </w:tblPr>
      <w:tblGrid>
        <w:gridCol w:w="9062"/>
      </w:tblGrid>
      <w:tr w:rsidR="008F2D05" w:rsidRPr="008F2D05" w14:paraId="0F368FB5" w14:textId="77777777" w:rsidTr="005C5E2D">
        <w:trPr>
          <w:trHeight w:val="502"/>
        </w:trPr>
        <w:tc>
          <w:tcPr>
            <w:tcW w:w="9062" w:type="dxa"/>
          </w:tcPr>
          <w:p w14:paraId="6C9AF1AE" w14:textId="571A5845" w:rsidR="008F2D05" w:rsidRPr="008F2D05" w:rsidRDefault="008F2D05" w:rsidP="00515EFF">
            <w:pPr>
              <w:spacing w:before="120" w:after="120"/>
              <w:rPr>
                <w:rFonts w:ascii="Arial" w:hAnsi="Arial" w:cs="Arial"/>
                <w:b/>
                <w:sz w:val="22"/>
                <w:szCs w:val="22"/>
                <w:lang w:val="de-DE"/>
              </w:rPr>
            </w:pPr>
            <w:r w:rsidRPr="008F2D05">
              <w:rPr>
                <w:rFonts w:ascii="Arial" w:hAnsi="Arial" w:cs="Arial"/>
                <w:b/>
                <w:sz w:val="22"/>
                <w:szCs w:val="22"/>
                <w:lang w:val="de-DE"/>
              </w:rPr>
              <w:t>Kompetenzbereich</w:t>
            </w:r>
            <w:r>
              <w:rPr>
                <w:rFonts w:ascii="Arial" w:hAnsi="Arial" w:cs="Arial"/>
                <w:b/>
                <w:sz w:val="22"/>
                <w:szCs w:val="22"/>
                <w:lang w:val="de-DE"/>
              </w:rPr>
              <w:t>e</w:t>
            </w:r>
          </w:p>
        </w:tc>
      </w:tr>
      <w:tr w:rsidR="001C75AA" w:rsidRPr="007F59A4" w14:paraId="66F633EF" w14:textId="77777777" w:rsidTr="0052402F">
        <w:trPr>
          <w:trHeight w:val="1550"/>
        </w:trPr>
        <w:tc>
          <w:tcPr>
            <w:tcW w:w="9062" w:type="dxa"/>
          </w:tcPr>
          <w:p w14:paraId="04800C62" w14:textId="2189E21B" w:rsidR="001C75AA" w:rsidRPr="0052402F" w:rsidRDefault="001C75AA" w:rsidP="00C81ABB">
            <w:pPr>
              <w:autoSpaceDE w:val="0"/>
              <w:autoSpaceDN w:val="0"/>
              <w:adjustRightInd w:val="0"/>
              <w:spacing w:before="120" w:after="120" w:line="276" w:lineRule="auto"/>
              <w:rPr>
                <w:rFonts w:ascii="Arial" w:hAnsi="Arial" w:cs="Arial"/>
                <w:sz w:val="22"/>
                <w:szCs w:val="22"/>
                <w:u w:val="single"/>
                <w:lang w:val="de-DE"/>
              </w:rPr>
            </w:pPr>
            <w:r w:rsidRPr="0052402F">
              <w:rPr>
                <w:rFonts w:ascii="Arial" w:hAnsi="Arial" w:cs="Arial"/>
                <w:sz w:val="22"/>
                <w:szCs w:val="22"/>
                <w:u w:val="single"/>
                <w:lang w:val="de-DE"/>
              </w:rPr>
              <w:t>Prozessbezogene Kompetenzen:</w:t>
            </w:r>
          </w:p>
          <w:p w14:paraId="2C6BBB9E" w14:textId="65D5201D" w:rsidR="00C95BE5" w:rsidRPr="0052402F" w:rsidRDefault="00C95BE5" w:rsidP="00A70A03">
            <w:pPr>
              <w:autoSpaceDE w:val="0"/>
              <w:autoSpaceDN w:val="0"/>
              <w:adjustRightInd w:val="0"/>
              <w:spacing w:after="120" w:line="276" w:lineRule="auto"/>
              <w:ind w:left="447" w:hanging="283"/>
              <w:rPr>
                <w:rFonts w:ascii="Arial" w:eastAsiaTheme="minorHAnsi" w:hAnsi="Arial" w:cs="Arial"/>
                <w:b/>
                <w:iCs/>
                <w:sz w:val="22"/>
                <w:szCs w:val="22"/>
                <w:lang w:val="de-DE"/>
              </w:rPr>
            </w:pPr>
            <w:r w:rsidRPr="0052402F">
              <w:rPr>
                <w:rFonts w:ascii="Arial" w:eastAsiaTheme="minorHAnsi" w:hAnsi="Arial" w:cs="Arial"/>
                <w:b/>
                <w:iCs/>
                <w:sz w:val="22"/>
                <w:szCs w:val="22"/>
                <w:lang w:val="de-DE"/>
              </w:rPr>
              <w:t>Kommunikative Kompetenz: Hör</w:t>
            </w:r>
            <w:r w:rsidR="00B43485" w:rsidRPr="0052402F">
              <w:rPr>
                <w:rFonts w:ascii="Arial" w:eastAsiaTheme="minorHAnsi" w:hAnsi="Arial" w:cs="Arial"/>
                <w:b/>
                <w:iCs/>
                <w:sz w:val="22"/>
                <w:szCs w:val="22"/>
                <w:lang w:val="de-DE"/>
              </w:rPr>
              <w:t>-/Sehverstehen</w:t>
            </w:r>
          </w:p>
          <w:p w14:paraId="38FC66DD" w14:textId="77777777"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den Inhalt kurzer Hör-/Sehtexte bzw. Hörtexte erfassen</w:t>
            </w:r>
          </w:p>
          <w:p w14:paraId="67669FD2" w14:textId="60C55D7E" w:rsidR="0052402F"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den Klang authentischer Sprache unter Zuhilfenahme von Medien kennenlernen</w:t>
            </w:r>
          </w:p>
          <w:p w14:paraId="1D2F9E5A" w14:textId="4765C0D2" w:rsidR="00A51A50" w:rsidRPr="0052402F" w:rsidRDefault="00A51A50" w:rsidP="00A70A03">
            <w:pPr>
              <w:autoSpaceDE w:val="0"/>
              <w:autoSpaceDN w:val="0"/>
              <w:adjustRightInd w:val="0"/>
              <w:spacing w:after="120" w:line="276" w:lineRule="auto"/>
              <w:ind w:left="447" w:hanging="283"/>
              <w:rPr>
                <w:rFonts w:ascii="Arial" w:eastAsiaTheme="minorHAnsi" w:hAnsi="Arial" w:cs="Arial"/>
                <w:b/>
                <w:iCs/>
                <w:sz w:val="22"/>
                <w:szCs w:val="22"/>
                <w:lang w:val="de-DE"/>
              </w:rPr>
            </w:pPr>
            <w:r w:rsidRPr="0052402F">
              <w:rPr>
                <w:rFonts w:ascii="Arial" w:eastAsiaTheme="minorHAnsi" w:hAnsi="Arial" w:cs="Arial"/>
                <w:b/>
                <w:iCs/>
                <w:sz w:val="22"/>
                <w:szCs w:val="22"/>
                <w:lang w:val="de-DE"/>
              </w:rPr>
              <w:t xml:space="preserve">Kommunikative Kompetenz: </w:t>
            </w:r>
            <w:r w:rsidR="005C5E2D" w:rsidRPr="0052402F">
              <w:rPr>
                <w:rFonts w:ascii="Arial" w:eastAsiaTheme="minorHAnsi" w:hAnsi="Arial" w:cs="Arial"/>
                <w:b/>
                <w:iCs/>
                <w:sz w:val="22"/>
                <w:szCs w:val="22"/>
                <w:lang w:val="de-DE"/>
              </w:rPr>
              <w:t>Leseverstehen</w:t>
            </w:r>
          </w:p>
          <w:p w14:paraId="2E197E68" w14:textId="77777777"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Wortbilder ganzheitlich erfassen und die Wortbedeutung zuordnen</w:t>
            </w:r>
          </w:p>
          <w:p w14:paraId="231335EC" w14:textId="77777777"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bekannte Wortbilder in anderen Zusammenhängen wiedererkennen</w:t>
            </w:r>
          </w:p>
          <w:p w14:paraId="330865EB" w14:textId="41B58E0F" w:rsidR="00B43485"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den Inhalt von sehr kurzen, einfachen und bildgestützten (auch digitalen) Lesetexten mit bekanntem Wortschatz lesen und verstehen sowie wesentliche Aussagen entnehmen</w:t>
            </w:r>
          </w:p>
          <w:p w14:paraId="19E89CB8" w14:textId="05705E5B" w:rsidR="00033AB7" w:rsidRPr="00033AB7" w:rsidRDefault="00033AB7" w:rsidP="00A70A03">
            <w:pPr>
              <w:autoSpaceDE w:val="0"/>
              <w:autoSpaceDN w:val="0"/>
              <w:adjustRightInd w:val="0"/>
              <w:spacing w:after="120" w:line="276" w:lineRule="auto"/>
              <w:ind w:left="447" w:hanging="283"/>
              <w:rPr>
                <w:rFonts w:ascii="Arial" w:hAnsi="Arial" w:cs="Arial"/>
                <w:iCs/>
                <w:sz w:val="22"/>
                <w:szCs w:val="22"/>
                <w:lang w:val="de-DE"/>
              </w:rPr>
            </w:pPr>
            <w:r w:rsidRPr="0052402F">
              <w:rPr>
                <w:rFonts w:ascii="Arial" w:eastAsiaTheme="minorHAnsi" w:hAnsi="Arial" w:cs="Arial"/>
                <w:b/>
                <w:iCs/>
                <w:sz w:val="22"/>
                <w:szCs w:val="22"/>
                <w:lang w:val="de-DE"/>
              </w:rPr>
              <w:t>Kommunikative Kompetenz: Schreiben</w:t>
            </w:r>
          </w:p>
          <w:p w14:paraId="79183C9C" w14:textId="257D7670" w:rsidR="00B43485" w:rsidRPr="00AE5DF6" w:rsidRDefault="00AE5DF6"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e</w:t>
            </w:r>
            <w:r w:rsidR="00B43485" w:rsidRPr="00AE5DF6">
              <w:rPr>
                <w:rFonts w:ascii="Arial" w:hAnsi="Arial" w:cs="Arial"/>
                <w:sz w:val="22"/>
                <w:szCs w:val="22"/>
                <w:lang w:val="de-DE"/>
              </w:rPr>
              <w:t>inzelne Wörter, Wendungen, Sätze und sehr kurze Texte fehlerfrei abschreiben</w:t>
            </w:r>
          </w:p>
          <w:p w14:paraId="31DA1D37" w14:textId="77777777"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häufig wiederkehrende Wörter, Sätze und Wendungen aus ihrer Erfahrungs</w:t>
            </w:r>
            <w:r w:rsidRPr="00AE5DF6">
              <w:rPr>
                <w:rFonts w:ascii="Arial" w:hAnsi="Arial" w:cs="Arial"/>
                <w:sz w:val="22"/>
                <w:szCs w:val="22"/>
                <w:lang w:val="de-DE"/>
              </w:rPr>
              <w:softHyphen/>
              <w:t>welt und zu bekannten Themen reproduzieren</w:t>
            </w:r>
          </w:p>
          <w:p w14:paraId="4507DBF5" w14:textId="3DF7BAB9" w:rsidR="00033AB7"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die eigene Schreibleistung anhand des vorgegebenen Musters überprüfen</w:t>
            </w:r>
          </w:p>
          <w:p w14:paraId="73844160" w14:textId="0BBBCDD2" w:rsidR="00B43485" w:rsidRPr="0052402F" w:rsidRDefault="00AE5DF6" w:rsidP="00A70A03">
            <w:pPr>
              <w:autoSpaceDE w:val="0"/>
              <w:autoSpaceDN w:val="0"/>
              <w:adjustRightInd w:val="0"/>
              <w:spacing w:after="120" w:line="276" w:lineRule="auto"/>
              <w:ind w:left="447" w:hanging="283"/>
              <w:rPr>
                <w:rFonts w:ascii="Arial" w:eastAsiaTheme="minorHAnsi" w:hAnsi="Arial" w:cs="Arial"/>
                <w:b/>
                <w:iCs/>
                <w:sz w:val="22"/>
                <w:szCs w:val="22"/>
                <w:lang w:val="de-DE"/>
              </w:rPr>
            </w:pPr>
            <w:r w:rsidRPr="0052402F">
              <w:rPr>
                <w:rFonts w:ascii="Arial" w:eastAsiaTheme="minorHAnsi" w:hAnsi="Arial" w:cs="Arial"/>
                <w:b/>
                <w:iCs/>
                <w:sz w:val="22"/>
                <w:szCs w:val="22"/>
                <w:lang w:val="de-DE"/>
              </w:rPr>
              <w:t>Interkulturelle Kompetenz</w:t>
            </w:r>
            <w:r w:rsidR="00B43485" w:rsidRPr="0052402F">
              <w:rPr>
                <w:rFonts w:ascii="Arial" w:eastAsiaTheme="minorHAnsi" w:hAnsi="Arial" w:cs="Arial"/>
                <w:b/>
                <w:iCs/>
                <w:sz w:val="22"/>
                <w:szCs w:val="22"/>
                <w:lang w:val="de-DE"/>
              </w:rPr>
              <w:t>:</w:t>
            </w:r>
          </w:p>
          <w:p w14:paraId="3E7E2AE1" w14:textId="7F77BE1E"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für die Verschiedenartigkeit von Sprachen sensibilisiert sein</w:t>
            </w:r>
          </w:p>
          <w:p w14:paraId="2FC56F4C" w14:textId="4FBED70C" w:rsidR="00B43485" w:rsidRPr="0052402F" w:rsidRDefault="00B43485" w:rsidP="00A70A03">
            <w:pPr>
              <w:autoSpaceDE w:val="0"/>
              <w:autoSpaceDN w:val="0"/>
              <w:adjustRightInd w:val="0"/>
              <w:spacing w:after="120" w:line="276" w:lineRule="auto"/>
              <w:ind w:left="447" w:hanging="283"/>
              <w:rPr>
                <w:rFonts w:ascii="Arial" w:eastAsiaTheme="minorHAnsi" w:hAnsi="Arial" w:cs="Arial"/>
                <w:b/>
                <w:iCs/>
                <w:sz w:val="22"/>
                <w:szCs w:val="22"/>
                <w:lang w:val="de-DE"/>
              </w:rPr>
            </w:pPr>
            <w:r w:rsidRPr="0052402F">
              <w:rPr>
                <w:rFonts w:ascii="Arial" w:eastAsiaTheme="minorHAnsi" w:hAnsi="Arial" w:cs="Arial"/>
                <w:b/>
                <w:iCs/>
                <w:sz w:val="22"/>
                <w:szCs w:val="22"/>
                <w:lang w:val="de-DE"/>
              </w:rPr>
              <w:t>Sprachlernkompetenz</w:t>
            </w:r>
            <w:r w:rsidR="00AE5DF6" w:rsidRPr="0052402F">
              <w:rPr>
                <w:rFonts w:ascii="Arial" w:eastAsiaTheme="minorHAnsi" w:hAnsi="Arial" w:cs="Arial"/>
                <w:b/>
                <w:iCs/>
                <w:sz w:val="22"/>
                <w:szCs w:val="22"/>
                <w:lang w:val="de-DE"/>
              </w:rPr>
              <w:t>:</w:t>
            </w:r>
          </w:p>
          <w:p w14:paraId="1D658DEB" w14:textId="77777777"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über ihrem Alter gemäße Lern- und Arbeitstechniken verfügen, die die Grundlage zum weiteren Sprachenlernen bilden</w:t>
            </w:r>
          </w:p>
          <w:p w14:paraId="4253650B" w14:textId="77777777" w:rsidR="00AE5DF6" w:rsidRPr="00AE5DF6" w:rsidRDefault="00AE5DF6"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 xml:space="preserve">die Bedeutung sprachlicher Mittel in gehörten und gelesenen Texten, ggf. unter Zuhilfenahme von visuellen oder auditiven Impulsen, erschließen </w:t>
            </w:r>
          </w:p>
          <w:p w14:paraId="5B5C5406" w14:textId="14581C28"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vorhandene Medien für selbstständiges Lernen verwenden und diese auch zur Selbstkontrolle</w:t>
            </w:r>
            <w:r w:rsidR="00AE5DF6" w:rsidRPr="00AE5DF6">
              <w:rPr>
                <w:rFonts w:ascii="Arial" w:hAnsi="Arial" w:cs="Arial"/>
                <w:sz w:val="22"/>
                <w:szCs w:val="22"/>
                <w:lang w:val="de-DE"/>
              </w:rPr>
              <w:t xml:space="preserve"> [...]</w:t>
            </w:r>
            <w:r w:rsidRPr="00AE5DF6">
              <w:rPr>
                <w:rFonts w:ascii="Arial" w:hAnsi="Arial" w:cs="Arial"/>
                <w:sz w:val="22"/>
                <w:szCs w:val="22"/>
                <w:lang w:val="de-DE"/>
              </w:rPr>
              <w:t xml:space="preserve"> nutzen </w:t>
            </w:r>
          </w:p>
          <w:p w14:paraId="444B8DC0" w14:textId="4A4D1E1C" w:rsidR="00B43485" w:rsidRPr="00AE5DF6" w:rsidRDefault="00B43485"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AE5DF6">
              <w:rPr>
                <w:rFonts w:ascii="Arial" w:hAnsi="Arial" w:cs="Arial"/>
                <w:sz w:val="22"/>
                <w:szCs w:val="22"/>
                <w:lang w:val="de-DE"/>
              </w:rPr>
              <w:t xml:space="preserve">die eigene Kompetenzentwicklung (z. B. durch die Nutzung eines – ggf. digitalen – Portfolios oder von Sprachlernsoftware) unter Anleitung einschätzen </w:t>
            </w:r>
          </w:p>
          <w:p w14:paraId="598E24F0" w14:textId="0A56E844" w:rsidR="00515EFF" w:rsidRPr="0052402F" w:rsidRDefault="00515EFF" w:rsidP="00A70A03">
            <w:pPr>
              <w:autoSpaceDE w:val="0"/>
              <w:autoSpaceDN w:val="0"/>
              <w:adjustRightInd w:val="0"/>
              <w:spacing w:after="120" w:line="276" w:lineRule="auto"/>
              <w:ind w:left="447" w:hanging="283"/>
              <w:rPr>
                <w:rFonts w:ascii="Arial" w:eastAsiaTheme="minorHAnsi" w:hAnsi="Arial" w:cs="Arial"/>
                <w:b/>
                <w:iCs/>
                <w:sz w:val="22"/>
                <w:szCs w:val="22"/>
                <w:lang w:val="de-DE"/>
              </w:rPr>
            </w:pPr>
            <w:r w:rsidRPr="0052402F">
              <w:rPr>
                <w:rFonts w:ascii="Arial" w:eastAsiaTheme="minorHAnsi" w:hAnsi="Arial" w:cs="Arial"/>
                <w:b/>
                <w:iCs/>
                <w:sz w:val="22"/>
                <w:szCs w:val="22"/>
                <w:lang w:val="de-DE"/>
              </w:rPr>
              <w:t>Text- und Medienkompetenz:</w:t>
            </w:r>
          </w:p>
          <w:p w14:paraId="41474A32" w14:textId="78B36FA9" w:rsidR="00515EFF" w:rsidRPr="0052402F" w:rsidRDefault="00515EFF"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515EFF">
              <w:rPr>
                <w:rFonts w:ascii="Arial" w:hAnsi="Arial" w:cs="Arial"/>
                <w:sz w:val="22"/>
                <w:szCs w:val="22"/>
                <w:lang w:val="de-DE"/>
              </w:rPr>
              <w:t>über altersangemessene Strategien verfügen, um Medien sinnvoll einzusetzen</w:t>
            </w:r>
          </w:p>
        </w:tc>
      </w:tr>
      <w:tr w:rsidR="001C75AA" w:rsidRPr="008F2D05" w14:paraId="5E2892EF" w14:textId="77777777" w:rsidTr="001C75AA">
        <w:trPr>
          <w:trHeight w:val="838"/>
        </w:trPr>
        <w:tc>
          <w:tcPr>
            <w:tcW w:w="9062" w:type="dxa"/>
          </w:tcPr>
          <w:p w14:paraId="4F80B0C8" w14:textId="34E30189" w:rsidR="001C75AA" w:rsidRPr="007F59A4" w:rsidRDefault="001C75AA" w:rsidP="007F59A4">
            <w:pPr>
              <w:autoSpaceDE w:val="0"/>
              <w:autoSpaceDN w:val="0"/>
              <w:adjustRightInd w:val="0"/>
              <w:spacing w:before="120" w:after="120" w:line="276" w:lineRule="auto"/>
              <w:rPr>
                <w:rFonts w:ascii="Arial" w:hAnsi="Arial" w:cs="Arial"/>
                <w:sz w:val="22"/>
                <w:szCs w:val="22"/>
                <w:u w:val="single"/>
                <w:lang w:val="de-DE"/>
              </w:rPr>
            </w:pPr>
            <w:r w:rsidRPr="007F59A4">
              <w:rPr>
                <w:rFonts w:ascii="Arial" w:hAnsi="Arial" w:cs="Arial"/>
                <w:sz w:val="22"/>
                <w:szCs w:val="22"/>
                <w:u w:val="single"/>
                <w:lang w:val="de-DE"/>
              </w:rPr>
              <w:lastRenderedPageBreak/>
              <w:t>Inhaltsbezogene Kompetenzen:</w:t>
            </w:r>
          </w:p>
          <w:p w14:paraId="0A3635AA" w14:textId="496EEDA7" w:rsidR="00033AB7" w:rsidRDefault="007F59A4"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Pr>
                <w:rFonts w:ascii="Arial" w:hAnsi="Arial" w:cs="Arial"/>
                <w:sz w:val="22"/>
                <w:szCs w:val="22"/>
                <w:lang w:val="de-DE"/>
              </w:rPr>
              <w:t xml:space="preserve">Themenbereich: </w:t>
            </w:r>
            <w:r w:rsidR="001C75AA">
              <w:rPr>
                <w:rFonts w:ascii="Arial" w:hAnsi="Arial" w:cs="Arial"/>
                <w:sz w:val="22"/>
                <w:szCs w:val="22"/>
                <w:lang w:val="de-DE"/>
              </w:rPr>
              <w:t>Angaben zur eigenen Person</w:t>
            </w:r>
          </w:p>
          <w:p w14:paraId="5CB55DF9" w14:textId="3FA0080B" w:rsidR="00515EFF" w:rsidRDefault="007F59A4"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Pr>
                <w:rFonts w:ascii="Arial" w:hAnsi="Arial" w:cs="Arial"/>
                <w:sz w:val="22"/>
                <w:szCs w:val="22"/>
                <w:lang w:val="de-DE"/>
              </w:rPr>
              <w:t xml:space="preserve">Themenbereich: </w:t>
            </w:r>
            <w:r w:rsidR="00515EFF">
              <w:rPr>
                <w:rFonts w:ascii="Arial" w:hAnsi="Arial" w:cs="Arial"/>
                <w:sz w:val="22"/>
                <w:szCs w:val="22"/>
                <w:lang w:val="de-DE"/>
              </w:rPr>
              <w:t>Tagesablauf</w:t>
            </w:r>
            <w:r w:rsidR="00B717FD">
              <w:rPr>
                <w:rFonts w:ascii="Arial" w:hAnsi="Arial" w:cs="Arial"/>
                <w:sz w:val="22"/>
                <w:szCs w:val="22"/>
                <w:lang w:val="de-DE"/>
              </w:rPr>
              <w:t xml:space="preserve"> </w:t>
            </w:r>
          </w:p>
          <w:p w14:paraId="172E16AC" w14:textId="796168CE" w:rsidR="00515EFF" w:rsidRPr="00D606E2" w:rsidRDefault="007F59A4"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Pr>
                <w:rFonts w:ascii="Arial" w:hAnsi="Arial" w:cs="Arial"/>
                <w:sz w:val="22"/>
                <w:szCs w:val="22"/>
                <w:lang w:val="de-DE"/>
              </w:rPr>
              <w:t xml:space="preserve">Themenbereich: </w:t>
            </w:r>
            <w:r w:rsidR="00AE5DF6">
              <w:rPr>
                <w:rFonts w:ascii="Arial" w:hAnsi="Arial" w:cs="Arial"/>
                <w:sz w:val="22"/>
                <w:szCs w:val="22"/>
                <w:lang w:val="de-DE"/>
              </w:rPr>
              <w:t>Natur</w:t>
            </w:r>
          </w:p>
        </w:tc>
      </w:tr>
      <w:tr w:rsidR="008F2D05" w:rsidRPr="007F59A4" w14:paraId="05FAC533" w14:textId="77777777" w:rsidTr="005C5E2D">
        <w:tc>
          <w:tcPr>
            <w:tcW w:w="9062" w:type="dxa"/>
          </w:tcPr>
          <w:p w14:paraId="0E333484" w14:textId="77777777" w:rsidR="008F2D05" w:rsidRPr="007F59A4" w:rsidRDefault="008F2D05" w:rsidP="007F59A4">
            <w:pPr>
              <w:autoSpaceDE w:val="0"/>
              <w:autoSpaceDN w:val="0"/>
              <w:adjustRightInd w:val="0"/>
              <w:spacing w:before="120" w:after="120" w:line="276" w:lineRule="auto"/>
              <w:rPr>
                <w:rFonts w:ascii="Arial" w:hAnsi="Arial" w:cs="Arial"/>
                <w:b/>
                <w:sz w:val="22"/>
                <w:szCs w:val="22"/>
                <w:lang w:val="de-DE"/>
              </w:rPr>
            </w:pPr>
            <w:r w:rsidRPr="007F59A4">
              <w:rPr>
                <w:rFonts w:ascii="Arial" w:hAnsi="Arial" w:cs="Arial"/>
                <w:sz w:val="22"/>
                <w:szCs w:val="22"/>
                <w:u w:val="single"/>
                <w:lang w:val="de-DE"/>
              </w:rPr>
              <w:t>Flexibel anwendbares Grundwissen:</w:t>
            </w:r>
          </w:p>
          <w:p w14:paraId="5C2371AC" w14:textId="34B49D6E" w:rsidR="001C75AA" w:rsidRPr="005C5E2D" w:rsidRDefault="001C75AA"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5C5E2D">
              <w:rPr>
                <w:rFonts w:ascii="Arial" w:hAnsi="Arial" w:cs="Arial"/>
                <w:sz w:val="22"/>
                <w:szCs w:val="22"/>
                <w:lang w:val="de-DE"/>
              </w:rPr>
              <w:t xml:space="preserve">Phonetik/Phonologie (Sprache [...] phonetisch, intonatorisch und rhythmisch weitgehend korrekt anwenden) </w:t>
            </w:r>
          </w:p>
          <w:p w14:paraId="5D725384" w14:textId="52C8B12C" w:rsidR="00515EFF" w:rsidRPr="00EA068C" w:rsidRDefault="001C75AA" w:rsidP="00A70A03">
            <w:pPr>
              <w:numPr>
                <w:ilvl w:val="0"/>
                <w:numId w:val="20"/>
              </w:numPr>
              <w:autoSpaceDE w:val="0"/>
              <w:autoSpaceDN w:val="0"/>
              <w:adjustRightInd w:val="0"/>
              <w:spacing w:after="120" w:line="360" w:lineRule="auto"/>
              <w:ind w:left="447" w:hanging="283"/>
              <w:contextualSpacing/>
              <w:rPr>
                <w:rFonts w:ascii="Arial" w:hAnsi="Arial" w:cs="Arial"/>
                <w:sz w:val="22"/>
                <w:szCs w:val="22"/>
                <w:lang w:val="de-DE"/>
              </w:rPr>
            </w:pPr>
            <w:r w:rsidRPr="005C5E2D">
              <w:rPr>
                <w:rFonts w:ascii="Arial" w:hAnsi="Arial" w:cs="Arial"/>
                <w:sz w:val="22"/>
                <w:szCs w:val="22"/>
                <w:lang w:val="de-DE"/>
              </w:rPr>
              <w:t>Orthografie (Groß- und Kleinschreibung anwenden)</w:t>
            </w:r>
          </w:p>
        </w:tc>
      </w:tr>
    </w:tbl>
    <w:p w14:paraId="050963DE" w14:textId="77777777" w:rsidR="008F2D05" w:rsidRPr="005A5DDC" w:rsidRDefault="008F2D05" w:rsidP="00EF0E5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u w:val="single"/>
          <w:lang w:val="de-DE"/>
        </w:rPr>
      </w:pPr>
    </w:p>
    <w:p w14:paraId="6A319044" w14:textId="77777777" w:rsidR="00A70A03" w:rsidRPr="004B2B41" w:rsidRDefault="00A70A03" w:rsidP="00A70A03">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b/>
        </w:rPr>
      </w:pPr>
      <w:r w:rsidRPr="005A5DDC">
        <w:rPr>
          <w:rFonts w:ascii="Arial" w:hAnsi="Arial" w:cs="Arial"/>
          <w:b/>
          <w:lang w:val="de-DE"/>
        </w:rPr>
        <w:t>Anregungen</w:t>
      </w:r>
      <w:r w:rsidRPr="004B2B41">
        <w:rPr>
          <w:rFonts w:ascii="Arial" w:hAnsi="Arial" w:cs="Arial"/>
          <w:b/>
        </w:rPr>
        <w:t xml:space="preserve"> und</w:t>
      </w:r>
      <w:r w:rsidRPr="005A5DDC">
        <w:rPr>
          <w:rFonts w:ascii="Arial" w:hAnsi="Arial" w:cs="Arial"/>
          <w:b/>
          <w:lang w:val="de-DE"/>
        </w:rPr>
        <w:t xml:space="preserve"> Hinweise zum unterrichtlichen Einsatz</w:t>
      </w:r>
    </w:p>
    <w:p w14:paraId="1F271B73" w14:textId="77777777" w:rsidR="00FF5D7E" w:rsidRPr="00B43485" w:rsidRDefault="00FF5D7E"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lang w:val="de-DE"/>
        </w:rPr>
      </w:pPr>
      <w:r w:rsidRPr="00B43485">
        <w:rPr>
          <w:rFonts w:ascii="Arial" w:hAnsi="Arial" w:cs="Arial"/>
          <w:sz w:val="22"/>
          <w:szCs w:val="22"/>
          <w:lang w:val="de-DE"/>
        </w:rPr>
        <w:t>Die Schüler</w:t>
      </w:r>
      <w:r>
        <w:rPr>
          <w:rFonts w:ascii="Arial" w:hAnsi="Arial" w:cs="Arial"/>
          <w:sz w:val="22"/>
          <w:szCs w:val="22"/>
          <w:lang w:val="de-DE"/>
        </w:rPr>
        <w:t>innen und Schüler sollen</w:t>
      </w:r>
    </w:p>
    <w:p w14:paraId="3A54BFAD" w14:textId="77777777" w:rsidR="00FF5D7E" w:rsidRPr="00B43485" w:rsidRDefault="00FF5D7E" w:rsidP="00A70A03">
      <w:pPr>
        <w:pStyle w:val="Listenabsatz"/>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rPr>
          <w:rFonts w:ascii="Arial" w:hAnsi="Arial" w:cs="Arial"/>
          <w:sz w:val="22"/>
          <w:szCs w:val="22"/>
          <w:lang w:val="de-DE"/>
        </w:rPr>
      </w:pPr>
      <w:r w:rsidRPr="00B43485">
        <w:rPr>
          <w:rFonts w:ascii="Arial" w:hAnsi="Arial" w:cs="Arial"/>
          <w:sz w:val="22"/>
          <w:szCs w:val="22"/>
          <w:lang w:val="de-DE"/>
        </w:rPr>
        <w:t>den Verlauf des Spieles mittels deutschsprachiger Anweisungen verfolgen und englischsprachige Aufgabenstellungen selbständig lösen,</w:t>
      </w:r>
    </w:p>
    <w:p w14:paraId="604A32D4" w14:textId="77777777" w:rsidR="00FF5D7E" w:rsidRPr="00B43485" w:rsidRDefault="00FF5D7E" w:rsidP="00A70A03">
      <w:pPr>
        <w:pStyle w:val="Listenabsatz"/>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rPr>
          <w:rFonts w:ascii="Arial" w:hAnsi="Arial" w:cs="Arial"/>
          <w:sz w:val="22"/>
          <w:szCs w:val="22"/>
          <w:lang w:val="de-DE"/>
        </w:rPr>
      </w:pPr>
      <w:r w:rsidRPr="00B43485">
        <w:rPr>
          <w:rFonts w:ascii="Arial" w:hAnsi="Arial" w:cs="Arial"/>
          <w:sz w:val="22"/>
          <w:szCs w:val="22"/>
          <w:lang w:val="de-DE"/>
        </w:rPr>
        <w:t>Aufgabenstellungen aus den Lehrplanbereichen Hör-, Seh-</w:t>
      </w:r>
      <w:r>
        <w:rPr>
          <w:rFonts w:ascii="Arial" w:hAnsi="Arial" w:cs="Arial"/>
          <w:sz w:val="22"/>
          <w:szCs w:val="22"/>
          <w:lang w:val="de-DE"/>
        </w:rPr>
        <w:t xml:space="preserve"> </w:t>
      </w:r>
      <w:r w:rsidRPr="00B43485">
        <w:rPr>
          <w:rFonts w:ascii="Arial" w:hAnsi="Arial" w:cs="Arial"/>
          <w:sz w:val="22"/>
          <w:szCs w:val="22"/>
          <w:lang w:val="de-DE"/>
        </w:rPr>
        <w:t>und Hörsehverstehen, Leseverstehen, Schreiben sowie Sprachlernkompetenz selbständig bearbeiten können,</w:t>
      </w:r>
    </w:p>
    <w:p w14:paraId="198CC6D6" w14:textId="77777777" w:rsidR="00FF5D7E" w:rsidRPr="00B43485" w:rsidRDefault="00FF5D7E" w:rsidP="00A70A03">
      <w:pPr>
        <w:pStyle w:val="Listenabsatz"/>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rPr>
          <w:rFonts w:ascii="Arial" w:hAnsi="Arial" w:cs="Arial"/>
          <w:sz w:val="22"/>
          <w:szCs w:val="22"/>
          <w:lang w:val="de-DE"/>
        </w:rPr>
      </w:pPr>
      <w:r>
        <w:rPr>
          <w:rFonts w:ascii="Arial" w:hAnsi="Arial" w:cs="Arial"/>
          <w:sz w:val="22"/>
          <w:szCs w:val="22"/>
          <w:lang w:val="de-DE"/>
        </w:rPr>
        <w:t>i</w:t>
      </w:r>
      <w:r w:rsidRPr="00B43485">
        <w:rPr>
          <w:rFonts w:ascii="Arial" w:hAnsi="Arial" w:cs="Arial"/>
          <w:sz w:val="22"/>
          <w:szCs w:val="22"/>
          <w:lang w:val="de-DE"/>
        </w:rPr>
        <w:t>hre Text- und Medienkompetenz bei der Benutzung des Spieles schulen</w:t>
      </w:r>
      <w:r>
        <w:rPr>
          <w:rFonts w:ascii="Arial" w:hAnsi="Arial" w:cs="Arial"/>
          <w:sz w:val="22"/>
          <w:szCs w:val="22"/>
          <w:lang w:val="de-DE"/>
        </w:rPr>
        <w:t xml:space="preserve"> und</w:t>
      </w:r>
    </w:p>
    <w:p w14:paraId="48B4AEB9" w14:textId="77777777" w:rsidR="00FF5D7E" w:rsidRDefault="00FF5D7E" w:rsidP="00A70A03">
      <w:pPr>
        <w:pStyle w:val="Listenabsatz"/>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rPr>
          <w:rFonts w:ascii="Arial" w:hAnsi="Arial" w:cs="Arial"/>
          <w:sz w:val="22"/>
          <w:szCs w:val="22"/>
          <w:lang w:val="de-DE"/>
        </w:rPr>
      </w:pPr>
      <w:r w:rsidRPr="00B43485">
        <w:rPr>
          <w:rFonts w:ascii="Arial" w:hAnsi="Arial" w:cs="Arial"/>
          <w:sz w:val="22"/>
          <w:szCs w:val="22"/>
          <w:lang w:val="de-DE"/>
        </w:rPr>
        <w:t>sich über ihren Lernstand mittels digitaler Auswertung informieren</w:t>
      </w:r>
      <w:r>
        <w:rPr>
          <w:rFonts w:ascii="Arial" w:hAnsi="Arial" w:cs="Arial"/>
          <w:sz w:val="22"/>
          <w:szCs w:val="22"/>
          <w:lang w:val="de-DE"/>
        </w:rPr>
        <w:t>.</w:t>
      </w:r>
    </w:p>
    <w:p w14:paraId="4A4CCA67" w14:textId="77777777" w:rsidR="00FF5D7E" w:rsidRDefault="00FF5D7E"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u w:val="single"/>
          <w:lang w:val="de-DE"/>
        </w:rPr>
      </w:pPr>
    </w:p>
    <w:p w14:paraId="5A9FBD28" w14:textId="569FC4C6" w:rsidR="00823BEA" w:rsidRPr="00823BEA" w:rsidRDefault="00823BEA"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sz w:val="22"/>
          <w:szCs w:val="22"/>
          <w:u w:val="single"/>
          <w:lang w:val="de-DE"/>
        </w:rPr>
      </w:pPr>
      <w:r w:rsidRPr="00823BEA">
        <w:rPr>
          <w:rFonts w:ascii="Arial" w:hAnsi="Arial" w:cs="Arial"/>
          <w:sz w:val="22"/>
          <w:szCs w:val="22"/>
          <w:u w:val="single"/>
          <w:lang w:val="de-DE"/>
        </w:rPr>
        <w:t>Erste Schritte zur Vorbereitung</w:t>
      </w:r>
    </w:p>
    <w:p w14:paraId="28157A3E" w14:textId="7424E449" w:rsidR="00823BEA" w:rsidRPr="000C790B" w:rsidRDefault="00823BEA" w:rsidP="00A466AC">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jc w:val="both"/>
        <w:rPr>
          <w:rFonts w:ascii="Arial" w:hAnsi="Arial" w:cs="Arial"/>
          <w:sz w:val="22"/>
          <w:szCs w:val="22"/>
          <w:lang w:val="de-DE"/>
        </w:rPr>
      </w:pPr>
      <w:r w:rsidRPr="000C790B">
        <w:rPr>
          <w:rFonts w:ascii="Arial" w:hAnsi="Arial" w:cs="Arial"/>
          <w:sz w:val="22"/>
          <w:szCs w:val="22"/>
          <w:lang w:val="de-DE"/>
        </w:rPr>
        <w:t>Registrieren Sie sich rechtzeitig als Lehrkraft unter https://teacher.thelanguagemagician.net/. Die Bestätigung der Registrierung kann bis zu 24h in Anspruch nehmen!</w:t>
      </w:r>
    </w:p>
    <w:p w14:paraId="1569BF97" w14:textId="1A4DE463" w:rsidR="00823BEA" w:rsidRPr="000C790B" w:rsidRDefault="00823BEA" w:rsidP="00A466AC">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jc w:val="both"/>
        <w:rPr>
          <w:rFonts w:ascii="Arial" w:hAnsi="Arial" w:cs="Arial"/>
          <w:sz w:val="22"/>
          <w:szCs w:val="22"/>
          <w:lang w:val="de-DE"/>
        </w:rPr>
      </w:pPr>
      <w:r w:rsidRPr="000C790B">
        <w:rPr>
          <w:rFonts w:ascii="Arial" w:hAnsi="Arial" w:cs="Arial"/>
          <w:sz w:val="22"/>
          <w:szCs w:val="22"/>
          <w:lang w:val="de-DE"/>
        </w:rPr>
        <w:t xml:space="preserve">Loggen Sie sich nach erfolgreicher Registrierung ein. </w:t>
      </w:r>
    </w:p>
    <w:p w14:paraId="18FDE337" w14:textId="55CC3B41" w:rsidR="00823BEA" w:rsidRPr="000C790B" w:rsidRDefault="00823BEA" w:rsidP="00A466AC">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jc w:val="both"/>
        <w:rPr>
          <w:rFonts w:ascii="Arial" w:hAnsi="Arial" w:cs="Arial"/>
          <w:sz w:val="22"/>
          <w:szCs w:val="22"/>
          <w:lang w:val="de-DE"/>
        </w:rPr>
      </w:pPr>
      <w:r w:rsidRPr="000C790B">
        <w:rPr>
          <w:rFonts w:ascii="Arial" w:hAnsi="Arial" w:cs="Arial"/>
          <w:sz w:val="22"/>
          <w:szCs w:val="22"/>
          <w:lang w:val="de-DE"/>
        </w:rPr>
        <w:t xml:space="preserve">Legen Sie über das Lehrer-Dashboard eine neue "Session" an, indem Sie auf das grün hinterlegte Feld mit der Aufschrift </w:t>
      </w:r>
      <w:r w:rsidRPr="000C790B">
        <w:rPr>
          <w:rFonts w:ascii="Arial" w:hAnsi="Arial" w:cs="Arial"/>
          <w:b/>
          <w:i/>
          <w:sz w:val="22"/>
          <w:szCs w:val="22"/>
          <w:lang w:val="de-DE"/>
        </w:rPr>
        <w:t>+ New Test Session</w:t>
      </w:r>
      <w:r w:rsidRPr="000C790B">
        <w:rPr>
          <w:rFonts w:ascii="Arial" w:hAnsi="Arial" w:cs="Arial"/>
          <w:sz w:val="22"/>
          <w:szCs w:val="22"/>
          <w:lang w:val="de-DE"/>
        </w:rPr>
        <w:t xml:space="preserve"> klicken. Wählen Sie dann "Level 1" oder "Level 2" aus und tragen Sie alle notwendigen Angaben ein. </w:t>
      </w:r>
    </w:p>
    <w:p w14:paraId="7E989231" w14:textId="7B39CFDC" w:rsidR="00823BEA" w:rsidRPr="000C790B" w:rsidRDefault="00823BEA" w:rsidP="00A466AC">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jc w:val="both"/>
        <w:rPr>
          <w:rFonts w:ascii="Arial" w:hAnsi="Arial" w:cs="Arial"/>
          <w:sz w:val="22"/>
          <w:szCs w:val="22"/>
          <w:lang w:val="de-DE"/>
        </w:rPr>
      </w:pPr>
      <w:r w:rsidRPr="000C790B">
        <w:rPr>
          <w:rFonts w:ascii="Arial" w:hAnsi="Arial" w:cs="Arial"/>
          <w:sz w:val="22"/>
          <w:szCs w:val="22"/>
          <w:lang w:val="de-DE"/>
        </w:rPr>
        <w:t>Erstellen Sie eine Liste mit Spitznamen oder Kürzeln Ihrer Schülerinnen und Schüler. Auf der Liste möglichst auch die Geburtsdaten und ungefähre Dauer des Fremdsprachenunterrichts in Stunden eintragen und bereithalten. Sie benötigen diese Daten später.</w:t>
      </w:r>
    </w:p>
    <w:p w14:paraId="335E4583" w14:textId="7BA30A3D" w:rsidR="00FF5D7E" w:rsidRPr="00054690" w:rsidRDefault="00FF5D7E" w:rsidP="00A466AC">
      <w:pPr>
        <w:pStyle w:val="StandardWeb"/>
        <w:spacing w:before="0" w:beforeAutospacing="0" w:after="60" w:afterAutospacing="0" w:line="360" w:lineRule="auto"/>
        <w:ind w:left="426"/>
        <w:rPr>
          <w:rFonts w:ascii="Arial" w:hAnsi="Arial" w:cs="Arial"/>
          <w:b/>
          <w:sz w:val="22"/>
          <w:szCs w:val="22"/>
        </w:rPr>
      </w:pPr>
      <w:r w:rsidRPr="00054690">
        <w:rPr>
          <w:rFonts w:ascii="Arial" w:hAnsi="Arial" w:cs="Arial"/>
          <w:b/>
          <w:sz w:val="22"/>
          <w:szCs w:val="22"/>
        </w:rPr>
        <w:t>TIPP:</w:t>
      </w:r>
    </w:p>
    <w:tbl>
      <w:tblPr>
        <w:tblStyle w:val="Tabellenraster"/>
        <w:tblW w:w="0" w:type="auto"/>
        <w:tblInd w:w="421" w:type="dxa"/>
        <w:tblLook w:val="04A0" w:firstRow="1" w:lastRow="0" w:firstColumn="1" w:lastColumn="0" w:noHBand="0" w:noVBand="1"/>
      </w:tblPr>
      <w:tblGrid>
        <w:gridCol w:w="9201"/>
      </w:tblGrid>
      <w:tr w:rsidR="00FF5D7E" w:rsidRPr="007F59A4" w14:paraId="322C21A2" w14:textId="77777777" w:rsidTr="000C790B">
        <w:tc>
          <w:tcPr>
            <w:tcW w:w="9201" w:type="dxa"/>
          </w:tcPr>
          <w:p w14:paraId="429D9363" w14:textId="77777777" w:rsidR="00FF5D7E" w:rsidRDefault="00FF5D7E" w:rsidP="00A466AC">
            <w:pPr>
              <w:pStyle w:val="StandardWeb"/>
              <w:spacing w:before="0" w:beforeAutospacing="0" w:line="360" w:lineRule="auto"/>
              <w:jc w:val="both"/>
              <w:rPr>
                <w:rFonts w:ascii="Arial" w:hAnsi="Arial" w:cs="Arial"/>
                <w:sz w:val="22"/>
                <w:szCs w:val="22"/>
              </w:rPr>
            </w:pPr>
            <w:r>
              <w:rPr>
                <w:rFonts w:ascii="Arial" w:hAnsi="Arial" w:cs="Arial"/>
                <w:sz w:val="22"/>
                <w:szCs w:val="22"/>
              </w:rPr>
              <w:t>D</w:t>
            </w:r>
            <w:r w:rsidRPr="00054690">
              <w:rPr>
                <w:rFonts w:ascii="Arial" w:hAnsi="Arial" w:cs="Arial"/>
                <w:sz w:val="22"/>
                <w:szCs w:val="22"/>
              </w:rPr>
              <w:t xml:space="preserve">ie Geburtsdaten benötigt man zwingend, um das Spiel abschließen und die Zertifikate ausdrucken zu können; allerdings erscheint es nicht auf dem Zertifikat, man könnte also auch ein </w:t>
            </w:r>
            <w:r w:rsidRPr="00054690">
              <w:rPr>
                <w:rFonts w:ascii="Arial" w:hAnsi="Arial" w:cs="Arial"/>
                <w:i/>
                <w:sz w:val="22"/>
                <w:szCs w:val="22"/>
              </w:rPr>
              <w:t>fake</w:t>
            </w:r>
            <w:r w:rsidRPr="00054690">
              <w:rPr>
                <w:rFonts w:ascii="Arial" w:hAnsi="Arial" w:cs="Arial"/>
                <w:sz w:val="22"/>
                <w:szCs w:val="22"/>
              </w:rPr>
              <w:t xml:space="preserve">-Datum eingeben. </w:t>
            </w:r>
            <w:r>
              <w:rPr>
                <w:rFonts w:ascii="Arial" w:hAnsi="Arial" w:cs="Arial"/>
                <w:sz w:val="22"/>
                <w:szCs w:val="22"/>
              </w:rPr>
              <w:t>Es</w:t>
            </w:r>
            <w:r w:rsidRPr="00054690">
              <w:rPr>
                <w:rFonts w:ascii="Arial" w:hAnsi="Arial" w:cs="Arial"/>
                <w:sz w:val="22"/>
                <w:szCs w:val="22"/>
              </w:rPr>
              <w:t xml:space="preserve"> </w:t>
            </w:r>
            <w:r>
              <w:rPr>
                <w:rFonts w:ascii="Arial" w:hAnsi="Arial" w:cs="Arial"/>
                <w:sz w:val="22"/>
                <w:szCs w:val="22"/>
              </w:rPr>
              <w:t>erspart</w:t>
            </w:r>
            <w:r w:rsidRPr="00054690">
              <w:rPr>
                <w:rFonts w:ascii="Arial" w:hAnsi="Arial" w:cs="Arial"/>
                <w:sz w:val="22"/>
                <w:szCs w:val="22"/>
              </w:rPr>
              <w:t xml:space="preserve"> Zeit, wenn nicht für 20+ Schüler das genaue Datum </w:t>
            </w:r>
            <w:r>
              <w:rPr>
                <w:rFonts w:ascii="Arial" w:hAnsi="Arial" w:cs="Arial"/>
                <w:sz w:val="22"/>
                <w:szCs w:val="22"/>
              </w:rPr>
              <w:t>eingetragen werden muss.</w:t>
            </w:r>
          </w:p>
        </w:tc>
      </w:tr>
    </w:tbl>
    <w:p w14:paraId="09D7B598" w14:textId="77777777" w:rsidR="00FF5D7E" w:rsidRPr="00823BEA" w:rsidRDefault="00FF5D7E"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rPr>
          <w:rFonts w:ascii="Arial" w:hAnsi="Arial" w:cs="Arial"/>
          <w:sz w:val="22"/>
          <w:szCs w:val="22"/>
          <w:lang w:val="de-DE"/>
        </w:rPr>
      </w:pPr>
    </w:p>
    <w:p w14:paraId="7A073C79" w14:textId="59A197BB" w:rsidR="00823BEA" w:rsidRPr="000C790B" w:rsidRDefault="00823BEA" w:rsidP="00A466AC">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jc w:val="both"/>
        <w:rPr>
          <w:rFonts w:ascii="Arial" w:hAnsi="Arial" w:cs="Arial"/>
          <w:sz w:val="22"/>
          <w:szCs w:val="22"/>
          <w:lang w:val="de-DE"/>
        </w:rPr>
      </w:pPr>
      <w:r w:rsidRPr="000C790B">
        <w:rPr>
          <w:rFonts w:ascii="Arial" w:hAnsi="Arial" w:cs="Arial"/>
          <w:sz w:val="22"/>
          <w:szCs w:val="22"/>
          <w:lang w:val="de-DE"/>
        </w:rPr>
        <w:lastRenderedPageBreak/>
        <w:t xml:space="preserve">Stellen Sie sicher, dass alle Schülerinnen und Schüler über </w:t>
      </w:r>
      <w:r w:rsidRPr="000C790B">
        <w:rPr>
          <w:rFonts w:ascii="Arial" w:hAnsi="Arial" w:cs="Arial"/>
          <w:b/>
          <w:sz w:val="22"/>
          <w:szCs w:val="22"/>
          <w:lang w:val="de-DE"/>
        </w:rPr>
        <w:t>ein eigenes Endgerät mit Internetzugang</w:t>
      </w:r>
      <w:r w:rsidRPr="000C790B">
        <w:rPr>
          <w:rFonts w:ascii="Arial" w:hAnsi="Arial" w:cs="Arial"/>
          <w:sz w:val="22"/>
          <w:szCs w:val="22"/>
          <w:lang w:val="de-DE"/>
        </w:rPr>
        <w:t xml:space="preserve"> </w:t>
      </w:r>
      <w:r w:rsidR="00FF5D7E" w:rsidRPr="000C790B">
        <w:rPr>
          <w:rFonts w:ascii="Arial" w:hAnsi="Arial" w:cs="Arial"/>
          <w:sz w:val="22"/>
          <w:szCs w:val="22"/>
          <w:lang w:val="de-DE"/>
        </w:rPr>
        <w:t>und</w:t>
      </w:r>
      <w:r w:rsidRPr="000C790B">
        <w:rPr>
          <w:rFonts w:ascii="Arial" w:hAnsi="Arial" w:cs="Arial"/>
          <w:sz w:val="22"/>
          <w:szCs w:val="22"/>
          <w:lang w:val="de-DE"/>
        </w:rPr>
        <w:t xml:space="preserve"> </w:t>
      </w:r>
      <w:r w:rsidRPr="000C790B">
        <w:rPr>
          <w:rFonts w:ascii="Arial" w:hAnsi="Arial" w:cs="Arial"/>
          <w:b/>
          <w:sz w:val="22"/>
          <w:szCs w:val="22"/>
          <w:lang w:val="de-DE"/>
        </w:rPr>
        <w:t>Kopfhörer</w:t>
      </w:r>
      <w:r w:rsidR="00FF5D7E" w:rsidRPr="000C790B">
        <w:rPr>
          <w:rFonts w:ascii="Arial" w:hAnsi="Arial" w:cs="Arial"/>
          <w:b/>
          <w:sz w:val="22"/>
          <w:szCs w:val="22"/>
          <w:lang w:val="de-DE"/>
        </w:rPr>
        <w:t>n</w:t>
      </w:r>
      <w:r w:rsidRPr="000C790B">
        <w:rPr>
          <w:rFonts w:ascii="Arial" w:hAnsi="Arial" w:cs="Arial"/>
          <w:sz w:val="22"/>
          <w:szCs w:val="22"/>
          <w:lang w:val="de-DE"/>
        </w:rPr>
        <w:t xml:space="preserve"> verfügen. Sollten Sie Tablets oder iPads verwenden, so muss die entsprechende </w:t>
      </w:r>
      <w:r w:rsidRPr="000C790B">
        <w:rPr>
          <w:rFonts w:ascii="Arial" w:hAnsi="Arial" w:cs="Arial"/>
          <w:i/>
          <w:sz w:val="22"/>
          <w:szCs w:val="22"/>
          <w:lang w:val="de-DE"/>
        </w:rPr>
        <w:t>Language Magician App</w:t>
      </w:r>
      <w:r w:rsidRPr="000C790B">
        <w:rPr>
          <w:rFonts w:ascii="Arial" w:hAnsi="Arial" w:cs="Arial"/>
          <w:sz w:val="22"/>
          <w:szCs w:val="22"/>
          <w:lang w:val="de-DE"/>
        </w:rPr>
        <w:t xml:space="preserve"> vorher heruntergeladen werden (aus dem App Store oder Play Store).</w:t>
      </w:r>
    </w:p>
    <w:p w14:paraId="630E9C96" w14:textId="429A16CF" w:rsidR="00823BEA" w:rsidRDefault="00823BEA"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lang w:val="de-DE"/>
        </w:rPr>
      </w:pPr>
    </w:p>
    <w:p w14:paraId="647815A4" w14:textId="77777777" w:rsidR="00823BEA" w:rsidRPr="00823BEA" w:rsidRDefault="00823BEA"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u w:val="single"/>
          <w:lang w:val="de-DE"/>
        </w:rPr>
      </w:pPr>
      <w:r w:rsidRPr="00823BEA">
        <w:rPr>
          <w:rFonts w:ascii="Arial" w:hAnsi="Arial" w:cs="Arial"/>
          <w:sz w:val="22"/>
          <w:szCs w:val="22"/>
          <w:u w:val="single"/>
          <w:lang w:val="de-DE"/>
        </w:rPr>
        <w:t>Am Tag des Spiels</w:t>
      </w:r>
    </w:p>
    <w:p w14:paraId="08A81EF4" w14:textId="7E9006F6"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Loggen Sie sich im Klassenraum auf Ihrem Computer, Tablet oder Smartphone ein unter https://teacher.thelanguagemagician.net</w:t>
      </w:r>
    </w:p>
    <w:p w14:paraId="16B08408" w14:textId="5D87812A" w:rsidR="00823BEA"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Öffnen Sie die zuvor angelegte "Neue Session": ein vierstelliger Code wird angezeigt. Dieser wird auf allen Schülerrechnern benötigt, die am Spiel beteiligt sein sollen.</w:t>
      </w:r>
    </w:p>
    <w:p w14:paraId="02E4B695" w14:textId="1FB25443" w:rsidR="00E764B1" w:rsidRPr="00054690" w:rsidRDefault="00E764B1" w:rsidP="00A466AC">
      <w:pPr>
        <w:pStyle w:val="StandardWeb"/>
        <w:spacing w:before="0" w:beforeAutospacing="0" w:after="60" w:afterAutospacing="0" w:line="360" w:lineRule="auto"/>
        <w:ind w:firstLine="426"/>
        <w:rPr>
          <w:rFonts w:ascii="Arial" w:hAnsi="Arial" w:cs="Arial"/>
          <w:b/>
          <w:sz w:val="22"/>
          <w:szCs w:val="22"/>
        </w:rPr>
      </w:pPr>
      <w:r w:rsidRPr="00054690">
        <w:rPr>
          <w:rFonts w:ascii="Arial" w:hAnsi="Arial" w:cs="Arial"/>
          <w:b/>
          <w:sz w:val="22"/>
          <w:szCs w:val="22"/>
        </w:rPr>
        <w:t>TIPP:</w:t>
      </w:r>
    </w:p>
    <w:tbl>
      <w:tblPr>
        <w:tblStyle w:val="Tabellenraster"/>
        <w:tblW w:w="0" w:type="auto"/>
        <w:tblInd w:w="421" w:type="dxa"/>
        <w:tblLook w:val="04A0" w:firstRow="1" w:lastRow="0" w:firstColumn="1" w:lastColumn="0" w:noHBand="0" w:noVBand="1"/>
      </w:tblPr>
      <w:tblGrid>
        <w:gridCol w:w="9201"/>
      </w:tblGrid>
      <w:tr w:rsidR="00E764B1" w:rsidRPr="00B95196" w14:paraId="152BADBA" w14:textId="77777777" w:rsidTr="009F6A2F">
        <w:tc>
          <w:tcPr>
            <w:tcW w:w="9201" w:type="dxa"/>
          </w:tcPr>
          <w:p w14:paraId="1B3D2E73" w14:textId="6C64EBD3" w:rsidR="00E764B1" w:rsidRDefault="00E764B1" w:rsidP="00A466AC">
            <w:pPr>
              <w:pStyle w:val="StandardWeb"/>
              <w:spacing w:before="0" w:beforeAutospacing="0" w:line="360" w:lineRule="auto"/>
              <w:jc w:val="both"/>
              <w:rPr>
                <w:rFonts w:ascii="Arial" w:hAnsi="Arial" w:cs="Arial"/>
                <w:sz w:val="22"/>
                <w:szCs w:val="22"/>
              </w:rPr>
            </w:pPr>
            <w:r>
              <w:rPr>
                <w:rFonts w:ascii="Arial" w:hAnsi="Arial" w:cs="Arial"/>
                <w:sz w:val="22"/>
                <w:szCs w:val="22"/>
              </w:rPr>
              <w:t xml:space="preserve">Anhand des Codes können Sie aus Schülersicht den Zugang und auch das Spiel selbst ausprobieren. Dazu folgende Seite aufrufen: </w:t>
            </w:r>
            <w:r w:rsidRPr="000C790B">
              <w:rPr>
                <w:rFonts w:ascii="Arial" w:hAnsi="Arial" w:cs="Arial"/>
                <w:sz w:val="22"/>
                <w:szCs w:val="22"/>
              </w:rPr>
              <w:t>https://game.thelanguagemagician.net/</w:t>
            </w:r>
            <w:r>
              <w:rPr>
                <w:rFonts w:ascii="Arial" w:hAnsi="Arial" w:cs="Arial"/>
                <w:sz w:val="22"/>
                <w:szCs w:val="22"/>
              </w:rPr>
              <w:t xml:space="preserve"> </w:t>
            </w:r>
          </w:p>
        </w:tc>
      </w:tr>
    </w:tbl>
    <w:p w14:paraId="32730DC9" w14:textId="77777777" w:rsidR="00E764B1" w:rsidRPr="000C790B" w:rsidRDefault="00E764B1" w:rsidP="00A466AC">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jc w:val="both"/>
        <w:rPr>
          <w:rFonts w:ascii="Arial" w:hAnsi="Arial" w:cs="Arial"/>
          <w:sz w:val="22"/>
          <w:szCs w:val="22"/>
          <w:lang w:val="de-DE"/>
        </w:rPr>
      </w:pPr>
    </w:p>
    <w:p w14:paraId="4F832043" w14:textId="210A633F"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 xml:space="preserve">Kündigen Sie den Schülerinnen und Schülern an, worum es in dieser Stunde gehen soll (dazu könnte z.B. das </w:t>
      </w:r>
      <w:r w:rsidR="00FF5D7E" w:rsidRPr="000C790B">
        <w:rPr>
          <w:rFonts w:ascii="Arial" w:hAnsi="Arial" w:cs="Arial"/>
          <w:sz w:val="22"/>
          <w:szCs w:val="22"/>
          <w:lang w:val="de-DE"/>
        </w:rPr>
        <w:t>beigefügte Arbeitsblatt</w:t>
      </w:r>
      <w:r w:rsidRPr="000C790B">
        <w:rPr>
          <w:rFonts w:ascii="Arial" w:hAnsi="Arial" w:cs="Arial"/>
          <w:sz w:val="22"/>
          <w:szCs w:val="22"/>
          <w:lang w:val="de-DE"/>
        </w:rPr>
        <w:t xml:space="preserve"> </w:t>
      </w:r>
      <w:r w:rsidR="00CB6468" w:rsidRPr="000C790B">
        <w:rPr>
          <w:rFonts w:ascii="Arial" w:hAnsi="Arial" w:cs="Arial"/>
          <w:sz w:val="22"/>
          <w:szCs w:val="22"/>
          <w:lang w:val="de-DE"/>
        </w:rPr>
        <w:t xml:space="preserve">digital </w:t>
      </w:r>
      <w:r w:rsidRPr="000C790B">
        <w:rPr>
          <w:rFonts w:ascii="Arial" w:hAnsi="Arial" w:cs="Arial"/>
          <w:sz w:val="22"/>
          <w:szCs w:val="22"/>
          <w:lang w:val="de-DE"/>
        </w:rPr>
        <w:t xml:space="preserve">eingeblendet </w:t>
      </w:r>
      <w:r w:rsidR="00CB6468" w:rsidRPr="000C790B">
        <w:rPr>
          <w:rFonts w:ascii="Arial" w:hAnsi="Arial" w:cs="Arial"/>
          <w:sz w:val="22"/>
          <w:szCs w:val="22"/>
          <w:lang w:val="de-DE"/>
        </w:rPr>
        <w:t xml:space="preserve">oder auch ausgeteilt </w:t>
      </w:r>
      <w:r w:rsidRPr="000C790B">
        <w:rPr>
          <w:rFonts w:ascii="Arial" w:hAnsi="Arial" w:cs="Arial"/>
          <w:sz w:val="22"/>
          <w:szCs w:val="22"/>
          <w:lang w:val="de-DE"/>
        </w:rPr>
        <w:t xml:space="preserve">werden). </w:t>
      </w:r>
    </w:p>
    <w:p w14:paraId="202932D1" w14:textId="3D03B79D"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 xml:space="preserve">Die Schülerinnen und Schüler das Spiel öffnen lassen (über den Browser aufrufen oder auf iPads oder Tablets über die App, die zuvor heruntergeladen sein muss). Der Schülerzugang erfolgt über https://game.thelanguagemagician.net/ </w:t>
      </w:r>
      <w:r w:rsidRPr="000C790B">
        <w:rPr>
          <w:rFonts w:ascii="Arial" w:hAnsi="Arial" w:cs="Arial"/>
          <w:b/>
          <w:sz w:val="22"/>
          <w:szCs w:val="22"/>
          <w:lang w:val="de-DE"/>
        </w:rPr>
        <w:t>Achtung</w:t>
      </w:r>
      <w:r w:rsidRPr="000C790B">
        <w:rPr>
          <w:rFonts w:ascii="Arial" w:hAnsi="Arial" w:cs="Arial"/>
          <w:sz w:val="22"/>
          <w:szCs w:val="22"/>
          <w:lang w:val="de-DE"/>
        </w:rPr>
        <w:t>: je nach Internetverbindung kann der Ladevorgang einige Minuten dauern!</w:t>
      </w:r>
    </w:p>
    <w:p w14:paraId="7B3FB268" w14:textId="634A4F10"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Lassen Sie die Schülerinnen und Schüler den vierstelligen Code eingeben sowie den durch Sie vergebenen Spitznamen.</w:t>
      </w:r>
    </w:p>
    <w:p w14:paraId="49C6B366" w14:textId="71C36CE7"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Solange Sie die Session noch nicht gestartet haben, können die Schülerinnen und Schüler sich ihren eigenen Avatar auswählen und gestalten. Planen Sie dafür ruhig 1-2 Minuten ein.</w:t>
      </w:r>
    </w:p>
    <w:p w14:paraId="4C7AB4ED" w14:textId="7A464CCB"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Starten Sie die Session über das Dashboard auf Ihrem Endgerät: Nun können die Schülerinnen und Schüler anfangen zu spielen und die Zeit beginnt von 35 Minuten an rückwärts zu laufen.</w:t>
      </w:r>
    </w:p>
    <w:p w14:paraId="17DD5099" w14:textId="420F438A"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Während die Schülerinnen und Schüler spielen, können Sie den Spielfortschritt verfolgen und live die Liste mit den Resultaten einsehen. Nutzen Sie außerdem die Zeit, die Angaben aus Ihrer Spitznamenliste zu übertragen.</w:t>
      </w:r>
    </w:p>
    <w:p w14:paraId="112D8476" w14:textId="3FB9E0A0" w:rsidR="00823BEA" w:rsidRPr="000C790B"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Nach Ablauf der 35-minütigen Session und wenn alle Angaben eingetragen sind, beenden Sie das Spiel.</w:t>
      </w:r>
    </w:p>
    <w:p w14:paraId="2C69E7C1" w14:textId="79E18601" w:rsidR="00823BEA" w:rsidRDefault="00823BEA" w:rsidP="00A466AC">
      <w:pPr>
        <w:pStyle w:val="Listenabsatz"/>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426" w:hanging="426"/>
        <w:jc w:val="both"/>
        <w:rPr>
          <w:rFonts w:ascii="Arial" w:hAnsi="Arial" w:cs="Arial"/>
          <w:sz w:val="22"/>
          <w:szCs w:val="22"/>
          <w:lang w:val="de-DE"/>
        </w:rPr>
      </w:pPr>
      <w:r w:rsidRPr="000C790B">
        <w:rPr>
          <w:rFonts w:ascii="Arial" w:hAnsi="Arial" w:cs="Arial"/>
          <w:sz w:val="22"/>
          <w:szCs w:val="22"/>
          <w:lang w:val="de-DE"/>
        </w:rPr>
        <w:t xml:space="preserve">Die Liste und Zertifikate für jede Schülerin und jeden Schüler stehen dann sofort zum Download </w:t>
      </w:r>
      <w:r w:rsidR="00595D0C" w:rsidRPr="000C790B">
        <w:rPr>
          <w:rFonts w:ascii="Arial" w:hAnsi="Arial" w:cs="Arial"/>
          <w:sz w:val="22"/>
          <w:szCs w:val="22"/>
          <w:lang w:val="de-DE"/>
        </w:rPr>
        <w:t xml:space="preserve">und ggf. zum Ausdruck </w:t>
      </w:r>
      <w:r w:rsidRPr="000C790B">
        <w:rPr>
          <w:rFonts w:ascii="Arial" w:hAnsi="Arial" w:cs="Arial"/>
          <w:sz w:val="22"/>
          <w:szCs w:val="22"/>
          <w:lang w:val="de-DE"/>
        </w:rPr>
        <w:t>bereit.</w:t>
      </w:r>
      <w:r w:rsidR="000C790B" w:rsidRPr="000C790B">
        <w:rPr>
          <w:rFonts w:ascii="Arial" w:hAnsi="Arial" w:cs="Arial"/>
          <w:sz w:val="22"/>
          <w:szCs w:val="22"/>
          <w:lang w:val="de-DE"/>
        </w:rPr>
        <w:t xml:space="preserve"> Die Lehrkraft und die Schülerinnen und Schüler erhalten mit Hilfe des hervorragenden Diagnoseinstruments </w:t>
      </w:r>
      <w:r w:rsidR="000C790B" w:rsidRPr="000C790B">
        <w:rPr>
          <w:rFonts w:ascii="Arial" w:hAnsi="Arial" w:cs="Arial"/>
          <w:i/>
          <w:sz w:val="22"/>
          <w:szCs w:val="22"/>
          <w:lang w:val="de-DE"/>
        </w:rPr>
        <w:t>The Language Magician</w:t>
      </w:r>
      <w:r w:rsidR="000C790B" w:rsidRPr="000C790B">
        <w:rPr>
          <w:rFonts w:ascii="Arial" w:hAnsi="Arial" w:cs="Arial"/>
          <w:sz w:val="22"/>
          <w:szCs w:val="22"/>
          <w:lang w:val="de-DE"/>
        </w:rPr>
        <w:t xml:space="preserve"> konkrete und exakte Aussagen zum Kompetenzstand in den einzelnen Kompetenzbereichen.</w:t>
      </w:r>
    </w:p>
    <w:p w14:paraId="5BDEC25B" w14:textId="57EE34F2" w:rsidR="000C790B" w:rsidRDefault="000C790B"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lang w:val="de-DE"/>
        </w:rPr>
      </w:pPr>
    </w:p>
    <w:p w14:paraId="7C0A14A1" w14:textId="3BFE8521" w:rsidR="000C790B" w:rsidRDefault="000C790B"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lang w:val="de-DE"/>
        </w:rPr>
      </w:pPr>
      <w:r w:rsidRPr="005A55B4">
        <w:rPr>
          <w:rFonts w:ascii="Arial" w:hAnsi="Arial" w:cs="Arial"/>
          <w:sz w:val="22"/>
          <w:szCs w:val="22"/>
          <w:lang w:val="de-DE"/>
        </w:rPr>
        <w:lastRenderedPageBreak/>
        <w:t xml:space="preserve">Alle weiteren Hinweise werden </w:t>
      </w:r>
      <w:r>
        <w:rPr>
          <w:rFonts w:ascii="Arial" w:hAnsi="Arial" w:cs="Arial"/>
          <w:sz w:val="22"/>
          <w:szCs w:val="22"/>
          <w:lang w:val="de-DE"/>
        </w:rPr>
        <w:t>im Spiel selbst gegeben</w:t>
      </w:r>
      <w:r w:rsidRPr="005A55B4">
        <w:rPr>
          <w:rFonts w:ascii="Arial" w:hAnsi="Arial" w:cs="Arial"/>
          <w:sz w:val="22"/>
          <w:szCs w:val="22"/>
          <w:lang w:val="de-DE"/>
        </w:rPr>
        <w:t>. Das Lesen des Erfahrungsberichtes der Kollegin</w:t>
      </w:r>
      <w:r>
        <w:rPr>
          <w:rFonts w:ascii="Arial" w:hAnsi="Arial" w:cs="Arial"/>
          <w:sz w:val="22"/>
          <w:szCs w:val="22"/>
          <w:lang w:val="de-DE"/>
        </w:rPr>
        <w:t xml:space="preserve"> (siehe unten)</w:t>
      </w:r>
      <w:r w:rsidRPr="005A55B4">
        <w:rPr>
          <w:rFonts w:ascii="Arial" w:hAnsi="Arial" w:cs="Arial"/>
          <w:sz w:val="22"/>
          <w:szCs w:val="22"/>
          <w:lang w:val="de-DE"/>
        </w:rPr>
        <w:t xml:space="preserve">, die </w:t>
      </w:r>
      <w:r>
        <w:rPr>
          <w:rFonts w:ascii="Arial" w:hAnsi="Arial" w:cs="Arial"/>
          <w:sz w:val="22"/>
          <w:szCs w:val="22"/>
          <w:lang w:val="de-DE"/>
        </w:rPr>
        <w:t>das Spiel</w:t>
      </w:r>
      <w:r w:rsidRPr="005A55B4">
        <w:rPr>
          <w:rFonts w:ascii="Arial" w:hAnsi="Arial" w:cs="Arial"/>
          <w:sz w:val="22"/>
          <w:szCs w:val="22"/>
          <w:lang w:val="de-DE"/>
        </w:rPr>
        <w:t xml:space="preserve"> mehrfach mit ihren Schülerinnen und Schülern genutzt hat, gibt weitere nützliche </w:t>
      </w:r>
      <w:r>
        <w:rPr>
          <w:rFonts w:ascii="Arial" w:hAnsi="Arial" w:cs="Arial"/>
          <w:sz w:val="22"/>
          <w:szCs w:val="22"/>
          <w:lang w:val="de-DE"/>
        </w:rPr>
        <w:t>Informationen und Anregungen</w:t>
      </w:r>
      <w:r w:rsidRPr="005A55B4">
        <w:rPr>
          <w:rFonts w:ascii="Arial" w:hAnsi="Arial" w:cs="Arial"/>
          <w:sz w:val="22"/>
          <w:szCs w:val="22"/>
          <w:lang w:val="de-DE"/>
        </w:rPr>
        <w:t>.</w:t>
      </w:r>
    </w:p>
    <w:p w14:paraId="08D13E26" w14:textId="0176BF12" w:rsidR="00A70A03" w:rsidRDefault="00A70A03" w:rsidP="00A466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lang w:val="de-DE"/>
        </w:rPr>
      </w:pPr>
    </w:p>
    <w:p w14:paraId="37884E1D" w14:textId="77777777" w:rsidR="00A70A03" w:rsidRPr="004B2B41" w:rsidRDefault="00A70A03" w:rsidP="00A70A03">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b/>
        </w:rPr>
      </w:pPr>
      <w:r w:rsidRPr="004B2B41">
        <w:rPr>
          <w:rFonts w:ascii="Arial" w:hAnsi="Arial" w:cs="Arial"/>
          <w:b/>
        </w:rPr>
        <w:t>Mögliche Probleme der Umsetzung</w:t>
      </w:r>
    </w:p>
    <w:p w14:paraId="2006CECA" w14:textId="6A86BEE8" w:rsidR="00CD1D8C" w:rsidRPr="000924EA" w:rsidRDefault="00C81ABB" w:rsidP="00A466AC">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284" w:hanging="284"/>
        <w:jc w:val="both"/>
        <w:rPr>
          <w:rStyle w:val="Hyperlink"/>
          <w:rFonts w:ascii="Arial" w:hAnsi="Arial" w:cs="Arial"/>
          <w:sz w:val="22"/>
          <w:szCs w:val="22"/>
          <w:u w:val="none"/>
          <w:lang w:val="de-DE"/>
        </w:rPr>
      </w:pPr>
      <w:r w:rsidRPr="000924EA">
        <w:rPr>
          <w:rStyle w:val="Hyperlink"/>
          <w:rFonts w:ascii="Arial" w:hAnsi="Arial" w:cs="Arial"/>
          <w:sz w:val="22"/>
          <w:szCs w:val="22"/>
          <w:u w:val="none"/>
          <w:lang w:val="de-DE"/>
        </w:rPr>
        <w:t>D</w:t>
      </w:r>
      <w:r w:rsidR="00CD1D8C" w:rsidRPr="000924EA">
        <w:rPr>
          <w:rStyle w:val="Hyperlink"/>
          <w:rFonts w:ascii="Arial" w:hAnsi="Arial" w:cs="Arial"/>
          <w:sz w:val="22"/>
          <w:szCs w:val="22"/>
          <w:u w:val="none"/>
          <w:lang w:val="de-DE"/>
        </w:rPr>
        <w:t xml:space="preserve">er Ladevorgang dauert manchmal sehr </w:t>
      </w:r>
      <w:r w:rsidRPr="000924EA">
        <w:rPr>
          <w:rStyle w:val="Hyperlink"/>
          <w:rFonts w:ascii="Arial" w:hAnsi="Arial" w:cs="Arial"/>
          <w:sz w:val="22"/>
          <w:szCs w:val="22"/>
          <w:u w:val="none"/>
          <w:lang w:val="de-DE"/>
        </w:rPr>
        <w:t xml:space="preserve">lange. </w:t>
      </w:r>
    </w:p>
    <w:p w14:paraId="53CC2FC6" w14:textId="0B6BECF0" w:rsidR="00CD1D8C" w:rsidRPr="00C81ABB" w:rsidRDefault="00CD1D8C" w:rsidP="00A70A03">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jc w:val="both"/>
        <w:rPr>
          <w:rFonts w:ascii="Arial" w:hAnsi="Arial" w:cs="Arial"/>
          <w:sz w:val="22"/>
          <w:szCs w:val="22"/>
          <w:lang w:val="de-DE"/>
        </w:rPr>
      </w:pPr>
      <w:r w:rsidRPr="00C81ABB">
        <w:rPr>
          <w:rFonts w:ascii="Arial" w:hAnsi="Arial" w:cs="Arial"/>
          <w:sz w:val="22"/>
          <w:szCs w:val="22"/>
          <w:lang w:val="de-DE"/>
        </w:rPr>
        <w:t>mögliche Lösung:</w:t>
      </w:r>
      <w:r w:rsidR="00C81ABB" w:rsidRPr="00C81ABB">
        <w:rPr>
          <w:rFonts w:ascii="Arial" w:hAnsi="Arial" w:cs="Arial"/>
          <w:sz w:val="22"/>
          <w:szCs w:val="22"/>
          <w:lang w:val="de-DE"/>
        </w:rPr>
        <w:t xml:space="preserve"> </w:t>
      </w:r>
      <w:r w:rsidRPr="00C81ABB">
        <w:rPr>
          <w:rFonts w:ascii="Arial" w:hAnsi="Arial" w:cs="Arial"/>
          <w:sz w:val="22"/>
          <w:szCs w:val="22"/>
          <w:lang w:val="de-DE"/>
        </w:rPr>
        <w:t>während der Pause das Spiel auf die Schüler-PCs oder Tablets laden</w:t>
      </w:r>
    </w:p>
    <w:p w14:paraId="4B82844A" w14:textId="7215B990" w:rsidR="00CD1D8C" w:rsidRPr="000924EA" w:rsidRDefault="00C81ABB" w:rsidP="00A466AC">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284" w:hanging="284"/>
        <w:jc w:val="both"/>
        <w:rPr>
          <w:rStyle w:val="Hyperlink"/>
          <w:rFonts w:ascii="Arial" w:hAnsi="Arial" w:cs="Arial"/>
          <w:sz w:val="22"/>
          <w:szCs w:val="22"/>
          <w:u w:val="none"/>
          <w:lang w:val="de-DE"/>
        </w:rPr>
      </w:pPr>
      <w:r w:rsidRPr="000924EA">
        <w:rPr>
          <w:rStyle w:val="Hyperlink"/>
          <w:rFonts w:ascii="Arial" w:hAnsi="Arial" w:cs="Arial"/>
          <w:sz w:val="22"/>
          <w:szCs w:val="22"/>
          <w:u w:val="none"/>
          <w:lang w:val="de-DE"/>
        </w:rPr>
        <w:t>D</w:t>
      </w:r>
      <w:r w:rsidR="00CD1D8C" w:rsidRPr="000924EA">
        <w:rPr>
          <w:rStyle w:val="Hyperlink"/>
          <w:rFonts w:ascii="Arial" w:hAnsi="Arial" w:cs="Arial"/>
          <w:sz w:val="22"/>
          <w:szCs w:val="22"/>
          <w:u w:val="none"/>
          <w:lang w:val="de-DE"/>
        </w:rPr>
        <w:t xml:space="preserve">er Schüler/die Schülerin ist eingeloggt und plötzlich </w:t>
      </w:r>
      <w:r w:rsidRPr="000924EA">
        <w:rPr>
          <w:rStyle w:val="Hyperlink"/>
          <w:rFonts w:ascii="Arial" w:hAnsi="Arial" w:cs="Arial"/>
          <w:sz w:val="22"/>
          <w:szCs w:val="22"/>
          <w:u w:val="none"/>
          <w:lang w:val="de-DE"/>
        </w:rPr>
        <w:t>ist kein Zugang mehr möglich.</w:t>
      </w:r>
      <w:r w:rsidR="00CD1D8C" w:rsidRPr="000924EA">
        <w:rPr>
          <w:rStyle w:val="Hyperlink"/>
          <w:rFonts w:ascii="Arial" w:hAnsi="Arial" w:cs="Arial"/>
          <w:sz w:val="22"/>
          <w:szCs w:val="22"/>
          <w:u w:val="none"/>
          <w:lang w:val="de-DE"/>
        </w:rPr>
        <w:t xml:space="preserve"> </w:t>
      </w:r>
    </w:p>
    <w:p w14:paraId="5B518EBA" w14:textId="4A9704BA" w:rsidR="00CD1D8C" w:rsidRPr="00CD1D8C" w:rsidRDefault="00CD1D8C" w:rsidP="00A70A03">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jc w:val="both"/>
        <w:rPr>
          <w:rFonts w:ascii="Arial" w:hAnsi="Arial" w:cs="Arial"/>
          <w:sz w:val="22"/>
          <w:szCs w:val="22"/>
          <w:lang w:val="de-DE"/>
        </w:rPr>
      </w:pPr>
      <w:r>
        <w:rPr>
          <w:rFonts w:ascii="Arial" w:hAnsi="Arial" w:cs="Arial"/>
          <w:sz w:val="22"/>
          <w:szCs w:val="22"/>
          <w:lang w:val="de-DE"/>
        </w:rPr>
        <w:t>mögliche Lösung: Spiel neu laden! Oft kann der Schüler/die Schülerin</w:t>
      </w:r>
      <w:r w:rsidRPr="00CD1D8C">
        <w:rPr>
          <w:rFonts w:ascii="Arial" w:hAnsi="Arial" w:cs="Arial"/>
          <w:sz w:val="22"/>
          <w:szCs w:val="22"/>
          <w:lang w:val="de-DE"/>
        </w:rPr>
        <w:t xml:space="preserve"> das Spiel fortsetzen</w:t>
      </w:r>
      <w:r w:rsidR="00C81ABB">
        <w:rPr>
          <w:rFonts w:ascii="Arial" w:hAnsi="Arial" w:cs="Arial"/>
          <w:sz w:val="22"/>
          <w:szCs w:val="22"/>
          <w:lang w:val="de-DE"/>
        </w:rPr>
        <w:t>.</w:t>
      </w:r>
    </w:p>
    <w:p w14:paraId="6AA67A6C" w14:textId="2887254E" w:rsidR="00CD1D8C" w:rsidRPr="000924EA" w:rsidRDefault="00CD1D8C" w:rsidP="00A466AC">
      <w:pPr>
        <w:pStyle w:val="Listenabsatz"/>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284" w:hanging="284"/>
        <w:jc w:val="both"/>
        <w:rPr>
          <w:rStyle w:val="Hyperlink"/>
          <w:rFonts w:ascii="Arial" w:hAnsi="Arial" w:cs="Arial"/>
          <w:sz w:val="22"/>
          <w:szCs w:val="22"/>
          <w:u w:val="none"/>
          <w:lang w:val="de-DE"/>
        </w:rPr>
      </w:pPr>
      <w:r w:rsidRPr="000924EA">
        <w:rPr>
          <w:rStyle w:val="Hyperlink"/>
          <w:rFonts w:ascii="Arial" w:hAnsi="Arial" w:cs="Arial"/>
          <w:sz w:val="22"/>
          <w:szCs w:val="22"/>
          <w:u w:val="none"/>
          <w:lang w:val="de-DE"/>
        </w:rPr>
        <w:t>Zauberschwung kann nicht aus</w:t>
      </w:r>
      <w:r w:rsidR="00C81ABB" w:rsidRPr="000924EA">
        <w:rPr>
          <w:rStyle w:val="Hyperlink"/>
          <w:rFonts w:ascii="Arial" w:hAnsi="Arial" w:cs="Arial"/>
          <w:sz w:val="22"/>
          <w:szCs w:val="22"/>
          <w:u w:val="none"/>
          <w:lang w:val="de-DE"/>
        </w:rPr>
        <w:t>geführt werden, das Spiel „hängt“.</w:t>
      </w:r>
    </w:p>
    <w:p w14:paraId="62DD6091" w14:textId="7E0A35E2" w:rsidR="00CD1D8C" w:rsidRPr="0039543F" w:rsidRDefault="00CD1D8C" w:rsidP="00A70A03">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jc w:val="both"/>
        <w:rPr>
          <w:lang w:val="de-DE"/>
        </w:rPr>
      </w:pPr>
      <w:r>
        <w:rPr>
          <w:rFonts w:ascii="Arial" w:hAnsi="Arial" w:cs="Arial"/>
          <w:sz w:val="22"/>
          <w:szCs w:val="22"/>
          <w:lang w:val="de-DE"/>
        </w:rPr>
        <w:t xml:space="preserve">mögliche Lösung: </w:t>
      </w:r>
      <w:r w:rsidRPr="00CD1D8C">
        <w:rPr>
          <w:rFonts w:ascii="Arial" w:hAnsi="Arial" w:cs="Arial"/>
          <w:sz w:val="22"/>
          <w:szCs w:val="22"/>
          <w:lang w:val="de-DE"/>
        </w:rPr>
        <w:t>Spiel am gleichen PC neu laden</w:t>
      </w:r>
      <w:r w:rsidRPr="0039543F">
        <w:rPr>
          <w:lang w:val="de-DE"/>
        </w:rPr>
        <w:t>.</w:t>
      </w:r>
    </w:p>
    <w:p w14:paraId="6112A3F5" w14:textId="77777777" w:rsidR="00C95BE5" w:rsidRPr="00A70A03" w:rsidRDefault="00C95BE5" w:rsidP="00DC0FD0">
      <w:pPr>
        <w:contextualSpacing/>
        <w:jc w:val="both"/>
        <w:rPr>
          <w:rFonts w:ascii="Arial" w:hAnsi="Arial" w:cs="Arial"/>
          <w:sz w:val="22"/>
          <w:szCs w:val="22"/>
          <w:lang w:val="de-DE"/>
        </w:rPr>
      </w:pPr>
    </w:p>
    <w:p w14:paraId="5E542D87" w14:textId="70477941" w:rsidR="00536668" w:rsidRPr="00A70A03" w:rsidRDefault="00EF0E54" w:rsidP="005B204F">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u w:val="single"/>
          <w:lang w:val="de-DE"/>
        </w:rPr>
      </w:pPr>
      <w:r w:rsidRPr="005B204F">
        <w:rPr>
          <w:rFonts w:ascii="Arial" w:hAnsi="Arial" w:cs="Arial"/>
          <w:b/>
        </w:rPr>
        <w:t>Variationsmöglichkeiten</w:t>
      </w:r>
    </w:p>
    <w:p w14:paraId="621D7E05" w14:textId="77777777" w:rsidR="00CD1D8C" w:rsidRPr="005B204F" w:rsidRDefault="00CD1D8C" w:rsidP="005B20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Hyperlink"/>
          <w:rFonts w:ascii="Arial" w:hAnsi="Arial" w:cs="Arial"/>
          <w:sz w:val="22"/>
          <w:szCs w:val="22"/>
          <w:u w:val="none"/>
          <w:lang w:val="de-DE"/>
        </w:rPr>
      </w:pPr>
      <w:r w:rsidRPr="005B204F">
        <w:rPr>
          <w:rStyle w:val="Hyperlink"/>
          <w:rFonts w:ascii="Arial" w:hAnsi="Arial" w:cs="Arial"/>
          <w:sz w:val="22"/>
          <w:szCs w:val="22"/>
          <w:u w:val="none"/>
          <w:lang w:val="de-DE"/>
        </w:rPr>
        <w:t>Änderung des Lernalters beim Lehrerzugang</w:t>
      </w:r>
    </w:p>
    <w:p w14:paraId="20787E74" w14:textId="08EB0751" w:rsidR="00CD1D8C" w:rsidRPr="005B204F" w:rsidRDefault="00CD1D8C" w:rsidP="005B204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Hyperlink"/>
          <w:rFonts w:ascii="Arial" w:hAnsi="Arial" w:cs="Arial"/>
          <w:sz w:val="22"/>
          <w:szCs w:val="22"/>
          <w:u w:val="none"/>
          <w:lang w:val="de-DE"/>
        </w:rPr>
      </w:pPr>
      <w:r w:rsidRPr="005B204F">
        <w:rPr>
          <w:rStyle w:val="Hyperlink"/>
          <w:rFonts w:ascii="Arial" w:hAnsi="Arial" w:cs="Arial"/>
          <w:sz w:val="22"/>
          <w:szCs w:val="22"/>
          <w:u w:val="none"/>
          <w:lang w:val="de-DE"/>
        </w:rPr>
        <w:t>Änderung des Spiellevels</w:t>
      </w:r>
    </w:p>
    <w:p w14:paraId="3B8457A3" w14:textId="77777777" w:rsidR="00DC0FD0" w:rsidRPr="00DC0FD0" w:rsidRDefault="00DC0FD0" w:rsidP="00DC0FD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Hyperlink"/>
          <w:rFonts w:ascii="Arial" w:hAnsi="Arial" w:cs="Arial"/>
          <w:sz w:val="22"/>
          <w:szCs w:val="22"/>
          <w:u w:val="none"/>
          <w:lang w:val="de-DE"/>
        </w:rPr>
      </w:pPr>
    </w:p>
    <w:p w14:paraId="1F5E92B7" w14:textId="77777777" w:rsidR="00A70A03" w:rsidRPr="004B2B41" w:rsidRDefault="00A70A03" w:rsidP="00DC0FD0">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b/>
        </w:rPr>
      </w:pPr>
      <w:r w:rsidRPr="004B2B41">
        <w:rPr>
          <w:rFonts w:ascii="Arial" w:hAnsi="Arial" w:cs="Arial"/>
          <w:b/>
        </w:rPr>
        <w:t>Lösungserwartung</w:t>
      </w:r>
      <w:r>
        <w:rPr>
          <w:rFonts w:ascii="Arial" w:hAnsi="Arial" w:cs="Arial"/>
          <w:b/>
        </w:rPr>
        <w:t>en</w:t>
      </w:r>
    </w:p>
    <w:p w14:paraId="5C59262D" w14:textId="77777777" w:rsidR="000C790B" w:rsidRPr="000C790B" w:rsidRDefault="000C790B" w:rsidP="00A466AC">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Arial" w:hAnsi="Arial" w:cs="Arial"/>
          <w:sz w:val="22"/>
          <w:szCs w:val="22"/>
          <w:lang w:val="de-DE"/>
        </w:rPr>
      </w:pPr>
      <w:r w:rsidRPr="000C790B">
        <w:rPr>
          <w:rFonts w:ascii="Arial" w:hAnsi="Arial" w:cs="Arial"/>
          <w:sz w:val="22"/>
          <w:szCs w:val="22"/>
          <w:lang w:val="de-DE"/>
        </w:rPr>
        <w:t>Alle Aufgaben sind im Schwierigkeitsgrad ansteigend. Wie bei anderen Computerspielen auch, kann man (abhängig vom schon erreichten Kompetenzstand) auf verschiedenen Leveln arbeiten. Richtige und falsche Antworten werden im Spiel als solche erkannt und kommentiert.</w:t>
      </w:r>
    </w:p>
    <w:tbl>
      <w:tblPr>
        <w:tblStyle w:val="Tabellenraster"/>
        <w:tblW w:w="9634" w:type="dxa"/>
        <w:tblLook w:val="04A0" w:firstRow="1" w:lastRow="0" w:firstColumn="1" w:lastColumn="0" w:noHBand="0" w:noVBand="1"/>
      </w:tblPr>
      <w:tblGrid>
        <w:gridCol w:w="1271"/>
        <w:gridCol w:w="8363"/>
      </w:tblGrid>
      <w:tr w:rsidR="000C790B" w:rsidRPr="007F59A4" w14:paraId="26EDB183" w14:textId="77777777" w:rsidTr="009F6A2F">
        <w:tc>
          <w:tcPr>
            <w:tcW w:w="1271" w:type="dxa"/>
          </w:tcPr>
          <w:p w14:paraId="631A7B77" w14:textId="77777777" w:rsidR="000C790B" w:rsidRPr="00B717FD" w:rsidRDefault="000C790B" w:rsidP="009F6A2F">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Fonts w:ascii="Arial" w:hAnsi="Arial" w:cs="Arial"/>
                <w:b/>
                <w:sz w:val="22"/>
                <w:szCs w:val="22"/>
                <w:lang w:val="de-DE"/>
              </w:rPr>
            </w:pPr>
            <w:r w:rsidRPr="00B717FD">
              <w:rPr>
                <w:rFonts w:ascii="Arial" w:hAnsi="Arial" w:cs="Arial"/>
                <w:b/>
                <w:sz w:val="22"/>
                <w:szCs w:val="22"/>
                <w:lang w:val="de-DE"/>
              </w:rPr>
              <w:t>Aufgabe</w:t>
            </w:r>
            <w:r>
              <w:rPr>
                <w:rFonts w:ascii="Arial" w:hAnsi="Arial" w:cs="Arial"/>
                <w:b/>
                <w:sz w:val="22"/>
                <w:szCs w:val="22"/>
                <w:lang w:val="de-DE"/>
              </w:rPr>
              <w:t>n</w:t>
            </w:r>
          </w:p>
        </w:tc>
        <w:tc>
          <w:tcPr>
            <w:tcW w:w="8363" w:type="dxa"/>
          </w:tcPr>
          <w:p w14:paraId="09FF6C62" w14:textId="77777777" w:rsidR="000C790B" w:rsidRPr="00B717FD" w:rsidRDefault="000C790B" w:rsidP="009F6A2F">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hAnsi="Arial" w:cs="Arial"/>
                <w:b/>
                <w:sz w:val="22"/>
                <w:szCs w:val="22"/>
                <w:lang w:val="de-DE"/>
              </w:rPr>
            </w:pPr>
            <w:r>
              <w:rPr>
                <w:rFonts w:ascii="Arial" w:hAnsi="Arial" w:cs="Arial"/>
                <w:b/>
                <w:sz w:val="22"/>
                <w:szCs w:val="22"/>
                <w:lang w:val="de-DE"/>
              </w:rPr>
              <w:t xml:space="preserve">Überprüfte Kompetenzbereiche </w:t>
            </w:r>
            <w:r w:rsidRPr="007150F6">
              <w:rPr>
                <w:rFonts w:ascii="Arial" w:hAnsi="Arial" w:cs="Arial"/>
                <w:sz w:val="22"/>
                <w:szCs w:val="22"/>
                <w:lang w:val="de-DE"/>
              </w:rPr>
              <w:t>(und exemplarisch Aufgabenformate zur Überprüfung des Kompetenzbereiches)</w:t>
            </w:r>
          </w:p>
        </w:tc>
      </w:tr>
      <w:tr w:rsidR="000C790B" w:rsidRPr="0085258A" w14:paraId="2E632ECD" w14:textId="77777777" w:rsidTr="009F6A2F">
        <w:tc>
          <w:tcPr>
            <w:tcW w:w="1271" w:type="dxa"/>
          </w:tcPr>
          <w:p w14:paraId="07BFB421" w14:textId="77777777" w:rsidR="000C790B" w:rsidRPr="00CD1D8C" w:rsidRDefault="000C790B" w:rsidP="00C81A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after="120"/>
              <w:jc w:val="center"/>
              <w:rPr>
                <w:rFonts w:ascii="Arial" w:eastAsia="Calibri" w:hAnsi="Arial" w:cs="Arial"/>
                <w:sz w:val="22"/>
                <w:szCs w:val="22"/>
                <w:bdr w:val="none" w:sz="0" w:space="0" w:color="auto"/>
                <w:lang w:val="de-DE"/>
              </w:rPr>
            </w:pPr>
            <w:r w:rsidRPr="00CD1D8C">
              <w:rPr>
                <w:rFonts w:ascii="Arial" w:eastAsia="Calibri" w:hAnsi="Arial" w:cs="Arial"/>
                <w:sz w:val="22"/>
                <w:szCs w:val="22"/>
                <w:bdr w:val="none" w:sz="0" w:space="0" w:color="auto"/>
                <w:lang w:val="de-DE"/>
              </w:rPr>
              <w:t>1</w:t>
            </w:r>
          </w:p>
        </w:tc>
        <w:tc>
          <w:tcPr>
            <w:tcW w:w="8363" w:type="dxa"/>
          </w:tcPr>
          <w:p w14:paraId="75EA08DE" w14:textId="2E44964B" w:rsidR="000C790B" w:rsidRPr="00B95196" w:rsidRDefault="000C790B" w:rsidP="00C81A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rPr>
                <w:rFonts w:ascii="Arial" w:eastAsia="Calibri" w:hAnsi="Arial" w:cs="Arial"/>
                <w:color w:val="008000"/>
                <w:sz w:val="22"/>
                <w:szCs w:val="22"/>
                <w:bdr w:val="none" w:sz="0" w:space="0" w:color="auto"/>
              </w:rPr>
            </w:pPr>
            <w:r w:rsidRPr="00B95196">
              <w:rPr>
                <w:rFonts w:ascii="Arial" w:eastAsia="Calibri" w:hAnsi="Arial" w:cs="Arial"/>
                <w:color w:val="000000" w:themeColor="text1"/>
                <w:sz w:val="22"/>
                <w:szCs w:val="22"/>
                <w:bdr w:val="none" w:sz="0" w:space="0" w:color="auto"/>
              </w:rPr>
              <w:t>Leseverstehen</w:t>
            </w:r>
            <w:r w:rsidR="00C81ABB">
              <w:rPr>
                <w:rFonts w:ascii="Arial" w:eastAsia="Calibri" w:hAnsi="Arial" w:cs="Arial"/>
                <w:color w:val="000000" w:themeColor="text1"/>
                <w:sz w:val="22"/>
                <w:szCs w:val="22"/>
                <w:bdr w:val="none" w:sz="0" w:space="0" w:color="auto"/>
              </w:rPr>
              <w:t xml:space="preserve"> </w:t>
            </w:r>
            <w:r w:rsidRPr="00B95196">
              <w:rPr>
                <w:rFonts w:ascii="Arial" w:eastAsia="Calibri" w:hAnsi="Arial" w:cs="Arial"/>
                <w:color w:val="000000" w:themeColor="text1"/>
                <w:sz w:val="22"/>
                <w:szCs w:val="22"/>
                <w:bdr w:val="none" w:sz="0" w:space="0" w:color="auto"/>
              </w:rPr>
              <w:t xml:space="preserve">(z. B. </w:t>
            </w:r>
            <w:r w:rsidRPr="007150F6">
              <w:rPr>
                <w:rFonts w:ascii="Arial" w:eastAsia="Calibri" w:hAnsi="Arial" w:cs="Arial"/>
                <w:i/>
                <w:color w:val="000000" w:themeColor="text1"/>
                <w:sz w:val="22"/>
                <w:szCs w:val="22"/>
                <w:bdr w:val="none" w:sz="0" w:space="0" w:color="auto"/>
              </w:rPr>
              <w:t>Gap-filling tasks, Matching tasks</w:t>
            </w:r>
            <w:r w:rsidRPr="007150F6">
              <w:rPr>
                <w:rFonts w:ascii="Arial" w:eastAsia="Calibri" w:hAnsi="Arial" w:cs="Arial"/>
                <w:color w:val="000000" w:themeColor="text1"/>
                <w:sz w:val="22"/>
                <w:szCs w:val="22"/>
                <w:bdr w:val="none" w:sz="0" w:space="0" w:color="auto"/>
              </w:rPr>
              <w:t>)</w:t>
            </w:r>
          </w:p>
        </w:tc>
      </w:tr>
      <w:tr w:rsidR="000C790B" w:rsidRPr="0085258A" w14:paraId="0E39D279" w14:textId="77777777" w:rsidTr="009F6A2F">
        <w:tc>
          <w:tcPr>
            <w:tcW w:w="1271" w:type="dxa"/>
          </w:tcPr>
          <w:p w14:paraId="2E073595" w14:textId="77777777" w:rsidR="000C790B" w:rsidRPr="00B717FD" w:rsidRDefault="000C790B" w:rsidP="00C81A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after="120"/>
              <w:jc w:val="center"/>
              <w:rPr>
                <w:rFonts w:ascii="Arial" w:eastAsia="Calibri" w:hAnsi="Arial" w:cs="Arial"/>
                <w:sz w:val="22"/>
                <w:szCs w:val="22"/>
                <w:bdr w:val="none" w:sz="0" w:space="0" w:color="auto"/>
                <w:lang w:val="de-DE"/>
              </w:rPr>
            </w:pPr>
            <w:r w:rsidRPr="00B717FD">
              <w:rPr>
                <w:rFonts w:ascii="Arial" w:eastAsia="Calibri" w:hAnsi="Arial" w:cs="Arial"/>
                <w:sz w:val="22"/>
                <w:szCs w:val="22"/>
                <w:bdr w:val="none" w:sz="0" w:space="0" w:color="auto"/>
                <w:lang w:val="de-DE"/>
              </w:rPr>
              <w:t>2</w:t>
            </w:r>
          </w:p>
        </w:tc>
        <w:tc>
          <w:tcPr>
            <w:tcW w:w="8363" w:type="dxa"/>
          </w:tcPr>
          <w:p w14:paraId="2CDBFB06" w14:textId="633D47EB" w:rsidR="000C790B" w:rsidRPr="00B95196" w:rsidRDefault="000C790B" w:rsidP="00C81A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rPr>
                <w:rFonts w:ascii="Arial" w:eastAsia="Calibri" w:hAnsi="Arial" w:cs="Arial"/>
                <w:sz w:val="22"/>
                <w:szCs w:val="22"/>
                <w:bdr w:val="none" w:sz="0" w:space="0" w:color="auto"/>
              </w:rPr>
            </w:pPr>
            <w:r w:rsidRPr="00B95196">
              <w:rPr>
                <w:rFonts w:ascii="Arial" w:eastAsia="Calibri" w:hAnsi="Arial" w:cs="Arial"/>
                <w:sz w:val="22"/>
                <w:szCs w:val="22"/>
                <w:bdr w:val="none" w:sz="0" w:space="0" w:color="auto"/>
              </w:rPr>
              <w:t>Hörverstehen</w:t>
            </w:r>
            <w:r w:rsidR="00C81ABB">
              <w:rPr>
                <w:rFonts w:ascii="Arial" w:eastAsia="Calibri" w:hAnsi="Arial" w:cs="Arial"/>
                <w:sz w:val="22"/>
                <w:szCs w:val="22"/>
                <w:bdr w:val="none" w:sz="0" w:space="0" w:color="auto"/>
              </w:rPr>
              <w:t xml:space="preserve"> </w:t>
            </w:r>
            <w:r w:rsidRPr="00B95196">
              <w:rPr>
                <w:rFonts w:ascii="Arial" w:eastAsia="Calibri" w:hAnsi="Arial" w:cs="Arial"/>
                <w:sz w:val="22"/>
                <w:szCs w:val="22"/>
                <w:bdr w:val="none" w:sz="0" w:space="0" w:color="auto"/>
              </w:rPr>
              <w:t xml:space="preserve">(z. B. </w:t>
            </w:r>
            <w:r w:rsidRPr="007150F6">
              <w:rPr>
                <w:rFonts w:ascii="Arial" w:eastAsia="Calibri" w:hAnsi="Arial" w:cs="Arial"/>
                <w:i/>
                <w:sz w:val="22"/>
                <w:szCs w:val="22"/>
                <w:bdr w:val="none" w:sz="0" w:space="0" w:color="auto"/>
                <w:lang w:val="en-CA"/>
              </w:rPr>
              <w:t>Matching pictures and words, Recognising words, word groups or sentences</w:t>
            </w:r>
            <w:r w:rsidRPr="00B95196">
              <w:rPr>
                <w:rFonts w:ascii="Arial" w:eastAsia="Calibri" w:hAnsi="Arial" w:cs="Arial"/>
                <w:sz w:val="22"/>
                <w:szCs w:val="22"/>
                <w:bdr w:val="none" w:sz="0" w:space="0" w:color="auto"/>
              </w:rPr>
              <w:t>)</w:t>
            </w:r>
          </w:p>
        </w:tc>
      </w:tr>
      <w:tr w:rsidR="000C790B" w:rsidRPr="0085258A" w14:paraId="0A8AED32" w14:textId="77777777" w:rsidTr="009F6A2F">
        <w:tc>
          <w:tcPr>
            <w:tcW w:w="1271" w:type="dxa"/>
          </w:tcPr>
          <w:p w14:paraId="5B4C35C3" w14:textId="77777777" w:rsidR="000C790B" w:rsidRPr="00B717FD" w:rsidRDefault="000C790B" w:rsidP="00C81A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after="120"/>
              <w:jc w:val="center"/>
              <w:rPr>
                <w:rFonts w:ascii="Arial" w:eastAsia="Calibri" w:hAnsi="Arial" w:cs="Arial"/>
                <w:sz w:val="22"/>
                <w:szCs w:val="22"/>
                <w:bdr w:val="none" w:sz="0" w:space="0" w:color="auto"/>
                <w:lang w:val="de-DE"/>
              </w:rPr>
            </w:pPr>
            <w:r>
              <w:rPr>
                <w:rFonts w:ascii="Arial" w:eastAsia="Calibri" w:hAnsi="Arial" w:cs="Arial"/>
                <w:sz w:val="22"/>
                <w:szCs w:val="22"/>
                <w:bdr w:val="none" w:sz="0" w:space="0" w:color="auto"/>
                <w:lang w:val="de-DE"/>
              </w:rPr>
              <w:t>3</w:t>
            </w:r>
          </w:p>
        </w:tc>
        <w:tc>
          <w:tcPr>
            <w:tcW w:w="8363" w:type="dxa"/>
          </w:tcPr>
          <w:p w14:paraId="34967172" w14:textId="41116459" w:rsidR="000C790B" w:rsidRPr="00B95196" w:rsidRDefault="000C790B" w:rsidP="00C81A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rPr>
                <w:rFonts w:ascii="Arial" w:eastAsia="Calibri" w:hAnsi="Arial" w:cs="Arial"/>
                <w:i/>
                <w:sz w:val="22"/>
                <w:szCs w:val="22"/>
                <w:bdr w:val="none" w:sz="0" w:space="0" w:color="auto"/>
              </w:rPr>
            </w:pPr>
            <w:r w:rsidRPr="00B95196">
              <w:rPr>
                <w:rFonts w:ascii="Arial" w:eastAsia="Calibri" w:hAnsi="Arial" w:cs="Arial"/>
                <w:iCs/>
                <w:sz w:val="22"/>
                <w:szCs w:val="22"/>
                <w:bdr w:val="none" w:sz="0" w:space="0" w:color="auto"/>
              </w:rPr>
              <w:t>Schreiben</w:t>
            </w:r>
            <w:r w:rsidR="00C81ABB">
              <w:rPr>
                <w:rFonts w:ascii="Arial" w:eastAsia="Calibri" w:hAnsi="Arial" w:cs="Arial"/>
                <w:iCs/>
                <w:sz w:val="22"/>
                <w:szCs w:val="22"/>
                <w:bdr w:val="none" w:sz="0" w:space="0" w:color="auto"/>
              </w:rPr>
              <w:t xml:space="preserve"> </w:t>
            </w:r>
            <w:r w:rsidRPr="00B95196">
              <w:rPr>
                <w:rFonts w:ascii="Arial" w:eastAsia="Calibri" w:hAnsi="Arial" w:cs="Arial"/>
                <w:iCs/>
                <w:sz w:val="22"/>
                <w:szCs w:val="22"/>
                <w:bdr w:val="none" w:sz="0" w:space="0" w:color="auto"/>
              </w:rPr>
              <w:t xml:space="preserve">(z. B. </w:t>
            </w:r>
            <w:r w:rsidRPr="007150F6">
              <w:rPr>
                <w:rFonts w:ascii="Arial" w:eastAsia="Calibri" w:hAnsi="Arial" w:cs="Arial"/>
                <w:i/>
                <w:iCs/>
                <w:sz w:val="22"/>
                <w:szCs w:val="22"/>
                <w:bdr w:val="none" w:sz="0" w:space="0" w:color="auto"/>
              </w:rPr>
              <w:t>Copying words or short sentences, writing words from memory</w:t>
            </w:r>
            <w:r w:rsidRPr="00B95196">
              <w:rPr>
                <w:rFonts w:ascii="Arial" w:eastAsia="Calibri" w:hAnsi="Arial" w:cs="Arial"/>
                <w:iCs/>
                <w:sz w:val="22"/>
                <w:szCs w:val="22"/>
                <w:bdr w:val="none" w:sz="0" w:space="0" w:color="auto"/>
              </w:rPr>
              <w:t>)</w:t>
            </w:r>
          </w:p>
        </w:tc>
      </w:tr>
    </w:tbl>
    <w:p w14:paraId="749268C8" w14:textId="77777777" w:rsidR="00AB2588" w:rsidRPr="00DC0FD0" w:rsidRDefault="00AB2588" w:rsidP="00DC0FD0">
      <w:p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Arial" w:hAnsi="Arial" w:cs="Arial"/>
          <w:sz w:val="22"/>
          <w:szCs w:val="22"/>
        </w:rPr>
      </w:pPr>
    </w:p>
    <w:p w14:paraId="1D6674E3" w14:textId="59DFAA3A" w:rsidR="000C790B" w:rsidRPr="00DC0FD0" w:rsidRDefault="000C790B" w:rsidP="00DC0FD0">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b/>
          <w:lang w:val="de-DE"/>
        </w:rPr>
      </w:pPr>
      <w:r w:rsidRPr="00DC0FD0">
        <w:rPr>
          <w:rFonts w:ascii="Arial" w:hAnsi="Arial" w:cs="Arial"/>
          <w:b/>
          <w:lang w:val="de-DE"/>
        </w:rPr>
        <w:t>Weiterführende Hinweise/</w:t>
      </w:r>
      <w:r w:rsidRPr="00DC0FD0">
        <w:rPr>
          <w:rFonts w:ascii="Arial" w:hAnsi="Arial" w:cs="Arial"/>
          <w:b/>
        </w:rPr>
        <w:t>Links</w:t>
      </w:r>
    </w:p>
    <w:p w14:paraId="3A6E1488" w14:textId="77777777" w:rsidR="009872E8" w:rsidRPr="00DC0FD0" w:rsidRDefault="009872E8" w:rsidP="00DC0FD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Arial" w:hAnsi="Arial" w:cs="Arial"/>
          <w:b/>
          <w:sz w:val="22"/>
          <w:szCs w:val="22"/>
          <w:lang w:val="de-DE"/>
        </w:rPr>
      </w:pPr>
      <w:r w:rsidRPr="00FA6F8F">
        <w:rPr>
          <w:rFonts w:ascii="Arial" w:hAnsi="Arial" w:cs="Arial"/>
          <w:sz w:val="22"/>
          <w:szCs w:val="22"/>
          <w:lang w:val="de-DE"/>
        </w:rPr>
        <w:t xml:space="preserve">Diese Hinweise liegen alle auch in digitaler Form innerhalb eines eigenen Moodle-Kurses vor. Wenn Sie diesen nutzen möchten, loggen Sie sich ein unter </w:t>
      </w:r>
      <w:hyperlink r:id="rId8" w:history="1">
        <w:r w:rsidRPr="00FA6F8F">
          <w:rPr>
            <w:rStyle w:val="Hyperlink"/>
            <w:rFonts w:ascii="Arial" w:hAnsi="Arial" w:cs="Arial"/>
            <w:sz w:val="22"/>
            <w:szCs w:val="22"/>
            <w:lang w:val="de-DE"/>
          </w:rPr>
          <w:t>https://moodle.bildung-lsa.de/einsteiger/</w:t>
        </w:r>
      </w:hyperlink>
      <w:r w:rsidRPr="00FA6F8F">
        <w:rPr>
          <w:rFonts w:ascii="Arial" w:hAnsi="Arial" w:cs="Arial"/>
          <w:sz w:val="22"/>
          <w:szCs w:val="22"/>
          <w:lang w:val="de-DE"/>
        </w:rPr>
        <w:t xml:space="preserve"> und begeben sich dort ins „Lehrerzimmer“. Dort finden Sie den Link zum Kurs sowie weitere Hinweise.</w:t>
      </w:r>
      <w:bookmarkStart w:id="0" w:name="_GoBack"/>
      <w:bookmarkEnd w:id="0"/>
      <w:r w:rsidRPr="00FA6F8F">
        <w:rPr>
          <w:rFonts w:ascii="Arial" w:hAnsi="Arial" w:cs="Arial"/>
          <w:sz w:val="22"/>
          <w:szCs w:val="22"/>
          <w:highlight w:val="yellow"/>
          <w:lang w:val="de-DE"/>
        </w:rPr>
        <w:t xml:space="preserve"> </w:t>
      </w:r>
    </w:p>
    <w:p w14:paraId="0E183538" w14:textId="4AE51835" w:rsidR="00A93559" w:rsidRPr="00DC0FD0" w:rsidRDefault="00A93559" w:rsidP="00DC0FD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Arial" w:hAnsi="Arial" w:cs="Arial"/>
          <w:sz w:val="22"/>
          <w:szCs w:val="22"/>
          <w:lang w:val="de-DE"/>
        </w:rPr>
      </w:pPr>
      <w:r w:rsidRPr="00DC0FD0">
        <w:rPr>
          <w:rStyle w:val="Hyperlink"/>
          <w:rFonts w:ascii="Arial" w:hAnsi="Arial" w:cs="Arial"/>
          <w:sz w:val="22"/>
          <w:szCs w:val="22"/>
          <w:u w:val="none"/>
          <w:lang w:val="de-DE"/>
        </w:rPr>
        <w:t xml:space="preserve">Webseite des Spiels: </w:t>
      </w:r>
      <w:hyperlink r:id="rId9" w:history="1">
        <w:r w:rsidR="000C790B" w:rsidRPr="00DC0FD0">
          <w:rPr>
            <w:rStyle w:val="Hyperlink"/>
            <w:rFonts w:ascii="Arial" w:hAnsi="Arial" w:cs="Arial"/>
            <w:sz w:val="22"/>
            <w:szCs w:val="22"/>
            <w:u w:val="none"/>
            <w:lang w:val="de-DE"/>
          </w:rPr>
          <w:t>https://game.thelanguagemagician.net/</w:t>
        </w:r>
      </w:hyperlink>
      <w:r w:rsidRPr="00DC0FD0">
        <w:rPr>
          <w:rStyle w:val="Hyperlink"/>
          <w:rFonts w:ascii="Arial" w:hAnsi="Arial" w:cs="Arial"/>
          <w:sz w:val="22"/>
          <w:szCs w:val="22"/>
          <w:u w:val="none"/>
          <w:lang w:val="de-DE"/>
        </w:rPr>
        <w:t xml:space="preserve"> </w:t>
      </w:r>
      <w:r w:rsidR="00E764B1" w:rsidRPr="00DC0FD0">
        <w:rPr>
          <w:rStyle w:val="Hyperlink"/>
          <w:rFonts w:ascii="Arial" w:hAnsi="Arial" w:cs="Arial"/>
          <w:sz w:val="22"/>
          <w:szCs w:val="22"/>
          <w:u w:val="none"/>
          <w:lang w:val="de-DE"/>
        </w:rPr>
        <w:t>(</w:t>
      </w:r>
      <w:r w:rsidR="000C790B" w:rsidRPr="00DC0FD0">
        <w:rPr>
          <w:rStyle w:val="Hyperlink"/>
          <w:rFonts w:ascii="Arial" w:hAnsi="Arial" w:cs="Arial"/>
          <w:sz w:val="22"/>
          <w:szCs w:val="22"/>
          <w:u w:val="none"/>
          <w:lang w:val="de-DE"/>
        </w:rPr>
        <w:t>Hier gibt es auch einen</w:t>
      </w:r>
      <w:r w:rsidR="000C790B" w:rsidRPr="00DC0FD0">
        <w:rPr>
          <w:rStyle w:val="Hyperlink"/>
          <w:rFonts w:ascii="Arial" w:hAnsi="Arial" w:cs="Arial"/>
          <w:sz w:val="22"/>
          <w:szCs w:val="22"/>
          <w:lang w:val="de-DE"/>
        </w:rPr>
        <w:t xml:space="preserve"> </w:t>
      </w:r>
      <w:r w:rsidR="00CB6468" w:rsidRPr="00DC0FD0">
        <w:rPr>
          <w:rFonts w:ascii="Arial" w:hAnsi="Arial" w:cs="Arial"/>
          <w:sz w:val="22"/>
          <w:szCs w:val="22"/>
          <w:lang w:val="de-DE"/>
        </w:rPr>
        <w:t>ausführlichen FAQ-Bereich z</w:t>
      </w:r>
      <w:r w:rsidR="008D5350" w:rsidRPr="00DC0FD0">
        <w:rPr>
          <w:rFonts w:ascii="Arial" w:hAnsi="Arial" w:cs="Arial"/>
          <w:sz w:val="22"/>
          <w:szCs w:val="22"/>
          <w:lang w:val="de-DE"/>
        </w:rPr>
        <w:t>ur Einrichtung und Durchführung des Spiels</w:t>
      </w:r>
      <w:r w:rsidR="000C790B" w:rsidRPr="00DC0FD0">
        <w:rPr>
          <w:rFonts w:ascii="Arial" w:hAnsi="Arial" w:cs="Arial"/>
          <w:sz w:val="22"/>
          <w:szCs w:val="22"/>
          <w:lang w:val="de-DE"/>
        </w:rPr>
        <w:t>.</w:t>
      </w:r>
      <w:r w:rsidR="00E764B1" w:rsidRPr="00DC0FD0">
        <w:rPr>
          <w:rFonts w:ascii="Arial" w:hAnsi="Arial" w:cs="Arial"/>
          <w:sz w:val="22"/>
          <w:szCs w:val="22"/>
          <w:lang w:val="de-DE"/>
        </w:rPr>
        <w:t>)</w:t>
      </w:r>
    </w:p>
    <w:p w14:paraId="326339C1" w14:textId="408DC061" w:rsidR="00CB6468" w:rsidRPr="00DC0FD0" w:rsidRDefault="00A93559" w:rsidP="00DC0FD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Style w:val="Hyperlink"/>
          <w:rFonts w:ascii="Arial" w:hAnsi="Arial" w:cs="Arial"/>
          <w:b/>
          <w:sz w:val="22"/>
          <w:szCs w:val="22"/>
          <w:u w:val="none"/>
        </w:rPr>
      </w:pPr>
      <w:r w:rsidRPr="00DC0FD0">
        <w:rPr>
          <w:rFonts w:ascii="Arial" w:hAnsi="Arial" w:cs="Arial"/>
          <w:sz w:val="22"/>
          <w:szCs w:val="22"/>
        </w:rPr>
        <w:t xml:space="preserve">Video-Tutorial: </w:t>
      </w:r>
      <w:hyperlink r:id="rId10" w:history="1">
        <w:r w:rsidRPr="00DC0FD0">
          <w:rPr>
            <w:rStyle w:val="Hyperlink"/>
            <w:rFonts w:ascii="Arial" w:hAnsi="Arial" w:cs="Arial"/>
            <w:sz w:val="22"/>
            <w:szCs w:val="22"/>
          </w:rPr>
          <w:t>https://www.youtube.com/watch?v=oLQD23Vj7JQ</w:t>
        </w:r>
      </w:hyperlink>
    </w:p>
    <w:p w14:paraId="5CAE1695" w14:textId="51DE77A1" w:rsidR="00AB2588" w:rsidRPr="00DC0FD0" w:rsidRDefault="00AB2588" w:rsidP="00DC0FD0">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b/>
          <w:lang w:val="de-DE"/>
        </w:rPr>
      </w:pPr>
      <w:r w:rsidRPr="00DC0FD0">
        <w:rPr>
          <w:rFonts w:ascii="Arial" w:hAnsi="Arial" w:cs="Arial"/>
          <w:b/>
          <w:lang w:val="de-DE"/>
        </w:rPr>
        <w:lastRenderedPageBreak/>
        <w:t>Quellenverzeichnis</w:t>
      </w:r>
    </w:p>
    <w:tbl>
      <w:tblPr>
        <w:tblStyle w:val="Tabellenraster1"/>
        <w:tblW w:w="9639" w:type="dxa"/>
        <w:tblInd w:w="-5" w:type="dxa"/>
        <w:shd w:val="clear" w:color="auto" w:fill="D9D9D9" w:themeFill="background1" w:themeFillShade="D9"/>
        <w:tblLayout w:type="fixed"/>
        <w:tblLook w:val="04A0" w:firstRow="1" w:lastRow="0" w:firstColumn="1" w:lastColumn="0" w:noHBand="0" w:noVBand="1"/>
      </w:tblPr>
      <w:tblGrid>
        <w:gridCol w:w="1560"/>
        <w:gridCol w:w="3543"/>
        <w:gridCol w:w="4536"/>
      </w:tblGrid>
      <w:tr w:rsidR="00DC0FD0" w:rsidRPr="007F59A4" w14:paraId="2526262F" w14:textId="77777777" w:rsidTr="00DC0FD0">
        <w:tc>
          <w:tcPr>
            <w:tcW w:w="1560" w:type="dxa"/>
            <w:shd w:val="clear" w:color="auto" w:fill="D9D9D9" w:themeFill="background1" w:themeFillShade="D9"/>
          </w:tcPr>
          <w:p w14:paraId="1DA5437F" w14:textId="77777777" w:rsidR="00DC0FD0" w:rsidRPr="00A04128" w:rsidRDefault="00DC0FD0" w:rsidP="009F6A2F">
            <w:pPr>
              <w:spacing w:after="120" w:line="360" w:lineRule="auto"/>
              <w:jc w:val="both"/>
              <w:rPr>
                <w:rFonts w:ascii="Arial" w:hAnsi="Arial" w:cs="Arial"/>
                <w:color w:val="000000" w:themeColor="text1"/>
                <w:sz w:val="22"/>
                <w:szCs w:val="22"/>
              </w:rPr>
            </w:pPr>
            <w:r w:rsidRPr="00A04128">
              <w:rPr>
                <w:rFonts w:ascii="Arial" w:hAnsi="Arial" w:cs="Arial"/>
                <w:color w:val="000000" w:themeColor="text1"/>
                <w:sz w:val="22"/>
                <w:szCs w:val="22"/>
              </w:rPr>
              <w:t>Seite</w:t>
            </w:r>
          </w:p>
        </w:tc>
        <w:tc>
          <w:tcPr>
            <w:tcW w:w="3543" w:type="dxa"/>
            <w:shd w:val="clear" w:color="auto" w:fill="D9D9D9" w:themeFill="background1" w:themeFillShade="D9"/>
          </w:tcPr>
          <w:p w14:paraId="681B3228" w14:textId="77777777" w:rsidR="00DC0FD0" w:rsidRPr="00A04128" w:rsidRDefault="00DC0FD0" w:rsidP="009F6A2F">
            <w:pPr>
              <w:spacing w:after="120" w:line="360" w:lineRule="auto"/>
              <w:jc w:val="both"/>
              <w:rPr>
                <w:rFonts w:ascii="Arial" w:hAnsi="Arial" w:cs="Arial"/>
                <w:color w:val="000000" w:themeColor="text1"/>
                <w:sz w:val="22"/>
                <w:szCs w:val="22"/>
              </w:rPr>
            </w:pPr>
            <w:r w:rsidRPr="00A04128">
              <w:rPr>
                <w:rFonts w:ascii="Arial" w:hAnsi="Arial" w:cs="Arial"/>
                <w:color w:val="000000" w:themeColor="text1"/>
                <w:sz w:val="22"/>
                <w:szCs w:val="22"/>
              </w:rPr>
              <w:t>Name der Quelle</w:t>
            </w:r>
          </w:p>
        </w:tc>
        <w:tc>
          <w:tcPr>
            <w:tcW w:w="4536" w:type="dxa"/>
            <w:shd w:val="clear" w:color="auto" w:fill="D9D9D9" w:themeFill="background1" w:themeFillShade="D9"/>
          </w:tcPr>
          <w:p w14:paraId="76600C42" w14:textId="77777777" w:rsidR="00DC0FD0" w:rsidRPr="00A04128" w:rsidRDefault="00DC0FD0" w:rsidP="009F6A2F">
            <w:pPr>
              <w:spacing w:after="120" w:line="360" w:lineRule="auto"/>
              <w:jc w:val="both"/>
              <w:rPr>
                <w:rFonts w:ascii="Arial" w:hAnsi="Arial" w:cs="Arial"/>
                <w:color w:val="000000" w:themeColor="text1"/>
                <w:sz w:val="22"/>
                <w:szCs w:val="22"/>
              </w:rPr>
            </w:pPr>
            <w:r w:rsidRPr="00A04128">
              <w:rPr>
                <w:rFonts w:ascii="Arial" w:hAnsi="Arial" w:cs="Arial"/>
                <w:color w:val="000000" w:themeColor="text1"/>
                <w:sz w:val="22"/>
                <w:szCs w:val="22"/>
              </w:rPr>
              <w:t>Ursprung (Link oder Werk)</w:t>
            </w:r>
          </w:p>
        </w:tc>
      </w:tr>
      <w:tr w:rsidR="00DC0FD0" w:rsidRPr="007F59A4" w14:paraId="5BED5FDC" w14:textId="77777777" w:rsidTr="00DC0FD0">
        <w:trPr>
          <w:trHeight w:val="1266"/>
        </w:trPr>
        <w:tc>
          <w:tcPr>
            <w:tcW w:w="1560" w:type="dxa"/>
            <w:shd w:val="clear" w:color="auto" w:fill="FFFFFF" w:themeFill="background1"/>
          </w:tcPr>
          <w:p w14:paraId="439399F6" w14:textId="38BDB299" w:rsidR="00DC0FD0" w:rsidRPr="00215BD0" w:rsidRDefault="00DC0FD0" w:rsidP="009F6A2F">
            <w:pPr>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Steckbrief, Arbeitsblatt</w:t>
            </w:r>
          </w:p>
        </w:tc>
        <w:tc>
          <w:tcPr>
            <w:tcW w:w="3543" w:type="dxa"/>
            <w:shd w:val="clear" w:color="auto" w:fill="FFFFFF" w:themeFill="background1"/>
          </w:tcPr>
          <w:p w14:paraId="108657C0" w14:textId="49C72837" w:rsidR="00DC0FD0" w:rsidRPr="00E764B1" w:rsidRDefault="00DC0FD0" w:rsidP="009F6A2F">
            <w:pPr>
              <w:spacing w:after="120" w:line="360" w:lineRule="auto"/>
              <w:rPr>
                <w:rFonts w:ascii="Arial" w:hAnsi="Arial" w:cs="Arial"/>
                <w:color w:val="000000" w:themeColor="text1"/>
                <w:sz w:val="22"/>
                <w:szCs w:val="22"/>
              </w:rPr>
            </w:pPr>
            <w:r w:rsidRPr="00E764B1">
              <w:rPr>
                <w:rFonts w:ascii="Arial" w:hAnsi="Arial" w:cs="Arial"/>
                <w:color w:val="000000" w:themeColor="text1"/>
                <w:sz w:val="22"/>
                <w:szCs w:val="22"/>
              </w:rPr>
              <w:t xml:space="preserve">Logo von </w:t>
            </w:r>
            <w:r w:rsidRPr="00E764B1">
              <w:rPr>
                <w:rFonts w:ascii="Arial" w:hAnsi="Arial" w:cs="Arial"/>
                <w:i/>
                <w:color w:val="000000" w:themeColor="text1"/>
                <w:sz w:val="22"/>
                <w:szCs w:val="22"/>
              </w:rPr>
              <w:t>The Language Magician</w:t>
            </w:r>
          </w:p>
        </w:tc>
        <w:tc>
          <w:tcPr>
            <w:tcW w:w="4536" w:type="dxa"/>
            <w:shd w:val="clear" w:color="auto" w:fill="FFFFFF" w:themeFill="background1"/>
          </w:tcPr>
          <w:p w14:paraId="0CE10B03" w14:textId="50564EB7" w:rsidR="00DC0FD0" w:rsidRPr="00E764B1" w:rsidRDefault="00DC0FD0" w:rsidP="009F6A2F">
            <w:pPr>
              <w:autoSpaceDE w:val="0"/>
              <w:autoSpaceDN w:val="0"/>
              <w:adjustRightInd w:val="0"/>
              <w:rPr>
                <w:rFonts w:ascii="AppleSystemUIFont" w:hAnsi="AppleSystemUIFont"/>
                <w:lang w:val="de-DE" w:eastAsia="de-DE"/>
              </w:rPr>
            </w:pPr>
            <w:r w:rsidRPr="00E764B1">
              <w:rPr>
                <w:rFonts w:ascii="Arial" w:hAnsi="Arial" w:cs="Arial"/>
                <w:color w:val="000000" w:themeColor="text1"/>
                <w:sz w:val="22"/>
                <w:szCs w:val="22"/>
                <w:lang w:val="de-DE"/>
              </w:rPr>
              <w:t>Freigabe des Bildes erfolgte in einer E-Mail, die am LISA vorliegt.</w:t>
            </w:r>
          </w:p>
        </w:tc>
      </w:tr>
      <w:tr w:rsidR="00DC0FD0" w:rsidRPr="00E764B1" w14:paraId="06BA3DA5" w14:textId="77777777" w:rsidTr="00DC0FD0">
        <w:trPr>
          <w:trHeight w:val="1266"/>
        </w:trPr>
        <w:tc>
          <w:tcPr>
            <w:tcW w:w="1560" w:type="dxa"/>
            <w:shd w:val="clear" w:color="auto" w:fill="FFFFFF" w:themeFill="background1"/>
          </w:tcPr>
          <w:p w14:paraId="60388F5E" w14:textId="74DBC5F8" w:rsidR="00DC0FD0" w:rsidRDefault="00DC0FD0" w:rsidP="00E764B1">
            <w:pPr>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 xml:space="preserve">Arbeitsblatt </w:t>
            </w:r>
          </w:p>
        </w:tc>
        <w:tc>
          <w:tcPr>
            <w:tcW w:w="3543" w:type="dxa"/>
            <w:shd w:val="clear" w:color="auto" w:fill="FFFFFF" w:themeFill="background1"/>
          </w:tcPr>
          <w:p w14:paraId="74E0FEB5" w14:textId="70770B11" w:rsidR="00DC0FD0" w:rsidRPr="00E764B1" w:rsidRDefault="00DC0FD0" w:rsidP="00E764B1">
            <w:pPr>
              <w:spacing w:after="120" w:line="360" w:lineRule="auto"/>
              <w:rPr>
                <w:rFonts w:ascii="Arial" w:hAnsi="Arial" w:cs="Arial"/>
                <w:color w:val="000000" w:themeColor="text1"/>
                <w:sz w:val="22"/>
                <w:szCs w:val="22"/>
              </w:rPr>
            </w:pPr>
            <w:r>
              <w:rPr>
                <w:rFonts w:ascii="Arial" w:hAnsi="Arial" w:cs="Arial"/>
                <w:color w:val="000000" w:themeColor="text1"/>
                <w:sz w:val="22"/>
                <w:szCs w:val="22"/>
                <w:lang w:val="de-DE"/>
              </w:rPr>
              <w:t>Screenshot 1</w:t>
            </w:r>
            <w:r w:rsidRPr="00E764B1">
              <w:rPr>
                <w:rFonts w:ascii="Arial" w:hAnsi="Arial" w:cs="Arial"/>
                <w:color w:val="000000" w:themeColor="text1"/>
                <w:sz w:val="22"/>
                <w:szCs w:val="22"/>
                <w:lang w:val="de-DE"/>
              </w:rPr>
              <w:t xml:space="preserve"> </w:t>
            </w:r>
          </w:p>
        </w:tc>
        <w:tc>
          <w:tcPr>
            <w:tcW w:w="4536" w:type="dxa"/>
            <w:shd w:val="clear" w:color="auto" w:fill="FFFFFF" w:themeFill="background1"/>
          </w:tcPr>
          <w:p w14:paraId="769865BA" w14:textId="20D87FC0" w:rsidR="00DC0FD0" w:rsidRPr="00E764B1" w:rsidRDefault="00DC0FD0" w:rsidP="00E764B1">
            <w:pPr>
              <w:autoSpaceDE w:val="0"/>
              <w:autoSpaceDN w:val="0"/>
              <w:adjustRightInd w:val="0"/>
              <w:rPr>
                <w:rFonts w:ascii="Arial" w:hAnsi="Arial" w:cs="Arial"/>
                <w:color w:val="000000" w:themeColor="text1"/>
                <w:sz w:val="22"/>
                <w:szCs w:val="22"/>
              </w:rPr>
            </w:pPr>
            <w:r w:rsidRPr="00E764B1">
              <w:rPr>
                <w:rFonts w:ascii="Arial" w:hAnsi="Arial" w:cs="Arial"/>
                <w:color w:val="000000" w:themeColor="text1"/>
                <w:sz w:val="22"/>
                <w:szCs w:val="22"/>
              </w:rPr>
              <w:t>https://www.thelanguagemagician.net/wp-content/uploads/2018/03/Screenshot-Tasks-853x500.png</w:t>
            </w:r>
          </w:p>
        </w:tc>
      </w:tr>
      <w:tr w:rsidR="00DC0FD0" w:rsidRPr="007F59A4" w14:paraId="572B709A" w14:textId="77777777" w:rsidTr="00DC0FD0">
        <w:trPr>
          <w:trHeight w:val="1266"/>
        </w:trPr>
        <w:tc>
          <w:tcPr>
            <w:tcW w:w="1560" w:type="dxa"/>
            <w:shd w:val="clear" w:color="auto" w:fill="FFFFFF" w:themeFill="background1"/>
          </w:tcPr>
          <w:p w14:paraId="02F32AD9" w14:textId="0EA6EBB8" w:rsidR="00DC0FD0" w:rsidRDefault="00DC0FD0" w:rsidP="00E764B1">
            <w:pPr>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 xml:space="preserve">Arbeitsblatt </w:t>
            </w:r>
          </w:p>
        </w:tc>
        <w:tc>
          <w:tcPr>
            <w:tcW w:w="3543" w:type="dxa"/>
            <w:shd w:val="clear" w:color="auto" w:fill="FFFFFF" w:themeFill="background1"/>
          </w:tcPr>
          <w:p w14:paraId="45BF6900" w14:textId="34ADA71E" w:rsidR="00DC0FD0" w:rsidRPr="00E764B1" w:rsidRDefault="00DC0FD0" w:rsidP="00E764B1">
            <w:pPr>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Screenshot 2</w:t>
            </w:r>
            <w:r w:rsidRPr="00E764B1">
              <w:rPr>
                <w:rFonts w:ascii="Arial" w:hAnsi="Arial" w:cs="Arial"/>
                <w:color w:val="000000" w:themeColor="text1"/>
                <w:sz w:val="22"/>
                <w:szCs w:val="22"/>
                <w:lang w:val="de-DE"/>
              </w:rPr>
              <w:t xml:space="preserve"> </w:t>
            </w:r>
          </w:p>
        </w:tc>
        <w:tc>
          <w:tcPr>
            <w:tcW w:w="4536" w:type="dxa"/>
            <w:shd w:val="clear" w:color="auto" w:fill="FFFFFF" w:themeFill="background1"/>
          </w:tcPr>
          <w:p w14:paraId="5B2BF83F" w14:textId="062E3983" w:rsidR="00DC0FD0" w:rsidRPr="00E764B1" w:rsidRDefault="00DC0FD0" w:rsidP="00E764B1">
            <w:pPr>
              <w:autoSpaceDE w:val="0"/>
              <w:autoSpaceDN w:val="0"/>
              <w:adjustRightInd w:val="0"/>
              <w:rPr>
                <w:rFonts w:ascii="Arial" w:hAnsi="Arial" w:cs="Arial"/>
                <w:color w:val="000000" w:themeColor="text1"/>
                <w:sz w:val="22"/>
                <w:szCs w:val="22"/>
                <w:lang w:val="de-DE"/>
              </w:rPr>
            </w:pPr>
            <w:r w:rsidRPr="00E764B1">
              <w:rPr>
                <w:rFonts w:ascii="Arial" w:hAnsi="Arial" w:cs="Arial"/>
                <w:color w:val="000000" w:themeColor="text1"/>
                <w:sz w:val="22"/>
                <w:szCs w:val="22"/>
                <w:lang w:val="de-DE"/>
              </w:rPr>
              <w:t>https://www.thelanguagemagician.net/wp-content/uploads/2018/03/Giraffe_Zauberkessel-853x500.png</w:t>
            </w:r>
          </w:p>
        </w:tc>
      </w:tr>
      <w:tr w:rsidR="00DC0FD0" w:rsidRPr="0052402F" w14:paraId="227BCF61" w14:textId="77777777" w:rsidTr="00DC0FD0">
        <w:trPr>
          <w:trHeight w:val="1266"/>
        </w:trPr>
        <w:tc>
          <w:tcPr>
            <w:tcW w:w="1560" w:type="dxa"/>
            <w:shd w:val="clear" w:color="auto" w:fill="FFFFFF" w:themeFill="background1"/>
          </w:tcPr>
          <w:p w14:paraId="07AF8A87" w14:textId="4A6FEB2B" w:rsidR="00DC0FD0" w:rsidRDefault="00DC0FD0" w:rsidP="00E764B1">
            <w:pPr>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Arbeitsblatt</w:t>
            </w:r>
          </w:p>
        </w:tc>
        <w:tc>
          <w:tcPr>
            <w:tcW w:w="3543" w:type="dxa"/>
            <w:shd w:val="clear" w:color="auto" w:fill="FFFFFF" w:themeFill="background1"/>
          </w:tcPr>
          <w:p w14:paraId="74620DF8" w14:textId="59FEFD54" w:rsidR="00DC0FD0" w:rsidRDefault="00DC0FD0" w:rsidP="00E764B1">
            <w:pPr>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Screenshots aus der Spielanwendung</w:t>
            </w:r>
          </w:p>
        </w:tc>
        <w:tc>
          <w:tcPr>
            <w:tcW w:w="4536" w:type="dxa"/>
            <w:shd w:val="clear" w:color="auto" w:fill="FFFFFF" w:themeFill="background1"/>
          </w:tcPr>
          <w:p w14:paraId="70BED462" w14:textId="069DD9AD" w:rsidR="00DC0FD0" w:rsidRPr="00E764B1" w:rsidRDefault="00FA6F8F" w:rsidP="00E764B1">
            <w:pPr>
              <w:autoSpaceDE w:val="0"/>
              <w:autoSpaceDN w:val="0"/>
              <w:adjustRightInd w:val="0"/>
              <w:rPr>
                <w:rFonts w:ascii="Arial" w:hAnsi="Arial" w:cs="Arial"/>
                <w:color w:val="000000" w:themeColor="text1"/>
                <w:sz w:val="22"/>
                <w:szCs w:val="22"/>
                <w:lang w:val="de-DE"/>
              </w:rPr>
            </w:pPr>
            <w:hyperlink r:id="rId11" w:history="1">
              <w:r w:rsidR="00DC0FD0" w:rsidRPr="00E764B1">
                <w:rPr>
                  <w:rFonts w:ascii="Arial" w:hAnsi="Arial" w:cs="Arial"/>
                  <w:color w:val="000000" w:themeColor="text1"/>
                  <w:sz w:val="22"/>
                  <w:szCs w:val="22"/>
                  <w:lang w:val="de-DE"/>
                </w:rPr>
                <w:t>https://game.thelanguagemagician.net/</w:t>
              </w:r>
            </w:hyperlink>
          </w:p>
        </w:tc>
      </w:tr>
    </w:tbl>
    <w:p w14:paraId="3C8367CB" w14:textId="77777777" w:rsidR="00AB2588" w:rsidRDefault="00AB2588" w:rsidP="00AB258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Arial" w:hAnsi="Arial" w:cs="Arial"/>
          <w:b/>
          <w:sz w:val="22"/>
          <w:szCs w:val="22"/>
          <w:lang w:val="de-DE"/>
        </w:rPr>
      </w:pPr>
    </w:p>
    <w:p w14:paraId="20902AEA" w14:textId="77777777" w:rsidR="00AB2588" w:rsidRDefault="00AB2588" w:rsidP="00AB258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Arial" w:hAnsi="Arial" w:cs="Arial"/>
          <w:b/>
          <w:sz w:val="22"/>
          <w:szCs w:val="22"/>
          <w:lang w:val="de-DE"/>
        </w:rPr>
        <w:sectPr w:rsidR="00AB2588" w:rsidSect="00A70A03">
          <w:headerReference w:type="default" r:id="rId12"/>
          <w:footerReference w:type="default" r:id="rId13"/>
          <w:pgSz w:w="11900" w:h="16840"/>
          <w:pgMar w:top="1588" w:right="1134" w:bottom="1247" w:left="1134" w:header="709" w:footer="851" w:gutter="0"/>
          <w:cols w:space="720"/>
        </w:sectPr>
      </w:pPr>
    </w:p>
    <w:p w14:paraId="1831ADAA" w14:textId="0E1906DB" w:rsidR="00AB2588" w:rsidRPr="00DC0FD0" w:rsidRDefault="00AB2588" w:rsidP="00DC0FD0">
      <w:pPr>
        <w:pStyle w:val="Listenabsatz"/>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hAnsi="Arial" w:cs="Arial"/>
          <w:b/>
          <w:lang w:val="de-DE"/>
        </w:rPr>
      </w:pPr>
      <w:r w:rsidRPr="00DC0FD0">
        <w:rPr>
          <w:rFonts w:ascii="Arial" w:hAnsi="Arial" w:cs="Arial"/>
          <w:b/>
          <w:lang w:val="de-DE"/>
        </w:rPr>
        <w:t>Anhang</w:t>
      </w:r>
    </w:p>
    <w:p w14:paraId="0F944E9C" w14:textId="143E86E3" w:rsidR="00CD1D8C" w:rsidRPr="00DC0FD0" w:rsidRDefault="00CD1D8C" w:rsidP="00DC0FD0">
      <w:pPr>
        <w:spacing w:line="276" w:lineRule="auto"/>
        <w:rPr>
          <w:rFonts w:ascii="Arial" w:hAnsi="Arial" w:cs="Arial"/>
          <w:sz w:val="22"/>
          <w:szCs w:val="22"/>
        </w:rPr>
      </w:pPr>
      <w:r w:rsidRPr="00DC0FD0">
        <w:rPr>
          <w:rFonts w:ascii="Arial" w:hAnsi="Arial" w:cs="Arial"/>
          <w:sz w:val="22"/>
          <w:szCs w:val="22"/>
        </w:rPr>
        <w:t>Erfahrungsbericht</w:t>
      </w:r>
      <w:r w:rsidR="006D5BE8" w:rsidRPr="00DC0FD0">
        <w:rPr>
          <w:rFonts w:ascii="Arial" w:hAnsi="Arial" w:cs="Arial"/>
          <w:sz w:val="22"/>
          <w:szCs w:val="22"/>
        </w:rPr>
        <w:t xml:space="preserve"> einer Englischkollegin</w:t>
      </w:r>
    </w:p>
    <w:p w14:paraId="47987191" w14:textId="7AB5324A" w:rsidR="00CD1D8C" w:rsidRPr="00CD1D8C" w:rsidRDefault="00CD1D8C" w:rsidP="00CD1D8C">
      <w:pPr>
        <w:spacing w:line="276" w:lineRule="auto"/>
        <w:rPr>
          <w:rFonts w:ascii="Arial" w:hAnsi="Arial" w:cs="Arial"/>
          <w:sz w:val="22"/>
          <w:szCs w:val="22"/>
        </w:rPr>
      </w:pPr>
    </w:p>
    <w:tbl>
      <w:tblPr>
        <w:tblStyle w:val="Tabellenraster"/>
        <w:tblW w:w="0" w:type="auto"/>
        <w:tblLook w:val="04A0" w:firstRow="1" w:lastRow="0" w:firstColumn="1" w:lastColumn="0" w:noHBand="0" w:noVBand="1"/>
      </w:tblPr>
      <w:tblGrid>
        <w:gridCol w:w="9622"/>
      </w:tblGrid>
      <w:tr w:rsidR="006D5BE8" w:rsidRPr="007F59A4" w14:paraId="52A325E0" w14:textId="77777777" w:rsidTr="006D5BE8">
        <w:tc>
          <w:tcPr>
            <w:tcW w:w="9622" w:type="dxa"/>
          </w:tcPr>
          <w:p w14:paraId="7A3EA92D" w14:textId="109C2689" w:rsidR="00AB2588" w:rsidRDefault="006D5BE8" w:rsidP="006D5BE8">
            <w:pPr>
              <w:spacing w:line="276" w:lineRule="auto"/>
              <w:jc w:val="both"/>
              <w:rPr>
                <w:rFonts w:ascii="Arial" w:hAnsi="Arial" w:cs="Arial"/>
                <w:sz w:val="22"/>
                <w:szCs w:val="22"/>
                <w:lang w:val="de-DE"/>
              </w:rPr>
            </w:pPr>
            <w:r w:rsidRPr="00884C48">
              <w:rPr>
                <w:rFonts w:ascii="Arial" w:hAnsi="Arial" w:cs="Arial"/>
                <w:sz w:val="22"/>
                <w:szCs w:val="22"/>
                <w:lang w:val="de-DE"/>
              </w:rPr>
              <w:t xml:space="preserve">Ich habe das Spiel </w:t>
            </w:r>
            <w:r w:rsidRPr="00884C48">
              <w:rPr>
                <w:rFonts w:ascii="Arial" w:hAnsi="Arial" w:cs="Arial"/>
                <w:i/>
                <w:sz w:val="22"/>
                <w:szCs w:val="22"/>
                <w:lang w:val="de-DE"/>
              </w:rPr>
              <w:t>The Language Magician</w:t>
            </w:r>
            <w:r w:rsidRPr="00884C48">
              <w:rPr>
                <w:rFonts w:ascii="Arial" w:hAnsi="Arial" w:cs="Arial"/>
                <w:sz w:val="22"/>
                <w:szCs w:val="22"/>
                <w:lang w:val="de-DE"/>
              </w:rPr>
              <w:t xml:space="preserve"> mehrfach mit einer 4. Klasse</w:t>
            </w:r>
            <w:r w:rsidR="00AB2588">
              <w:rPr>
                <w:rFonts w:ascii="Arial" w:hAnsi="Arial" w:cs="Arial"/>
                <w:sz w:val="22"/>
                <w:szCs w:val="22"/>
                <w:lang w:val="de-DE"/>
              </w:rPr>
              <w:t xml:space="preserve"> immer vor den Ferien gespielt.</w:t>
            </w:r>
          </w:p>
          <w:p w14:paraId="517F099F" w14:textId="77777777" w:rsidR="00AB2588" w:rsidRPr="00884C48" w:rsidRDefault="00AB2588" w:rsidP="006D5BE8">
            <w:pPr>
              <w:spacing w:line="276" w:lineRule="auto"/>
              <w:jc w:val="both"/>
              <w:rPr>
                <w:rFonts w:ascii="Arial" w:hAnsi="Arial" w:cs="Arial"/>
                <w:sz w:val="22"/>
                <w:szCs w:val="22"/>
                <w:lang w:val="de-DE"/>
              </w:rPr>
            </w:pPr>
          </w:p>
          <w:p w14:paraId="344BAC0A" w14:textId="11A0E6EA" w:rsidR="00AB2588" w:rsidRDefault="00AB2588" w:rsidP="006D5BE8">
            <w:pPr>
              <w:spacing w:line="276" w:lineRule="auto"/>
              <w:jc w:val="both"/>
              <w:rPr>
                <w:rFonts w:ascii="Arial" w:hAnsi="Arial" w:cs="Arial"/>
                <w:sz w:val="22"/>
                <w:szCs w:val="22"/>
                <w:lang w:val="de-DE"/>
              </w:rPr>
            </w:pPr>
            <w:r>
              <w:rPr>
                <w:noProof/>
                <w:lang w:val="de-DE" w:eastAsia="zh-CN"/>
              </w:rPr>
              <w:drawing>
                <wp:anchor distT="0" distB="0" distL="114300" distR="114300" simplePos="0" relativeHeight="251666432" behindDoc="1" locked="0" layoutInCell="1" allowOverlap="1" wp14:anchorId="29DB83E8" wp14:editId="1C579AEE">
                  <wp:simplePos x="0" y="0"/>
                  <wp:positionH relativeFrom="column">
                    <wp:posOffset>-16354</wp:posOffset>
                  </wp:positionH>
                  <wp:positionV relativeFrom="paragraph">
                    <wp:posOffset>1917496</wp:posOffset>
                  </wp:positionV>
                  <wp:extent cx="2907030" cy="1725930"/>
                  <wp:effectExtent l="0" t="0" r="7620" b="7620"/>
                  <wp:wrapTight wrapText="bothSides">
                    <wp:wrapPolygon edited="0">
                      <wp:start x="0" y="0"/>
                      <wp:lineTo x="0" y="21457"/>
                      <wp:lineTo x="21515" y="21457"/>
                      <wp:lineTo x="21515" y="0"/>
                      <wp:lineTo x="0" y="0"/>
                    </wp:wrapPolygon>
                  </wp:wrapTight>
                  <wp:docPr id="6" name="Grafik 6" descr="Ein Bild, das drinnen, Computer, Monito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748.jpg"/>
                          <pic:cNvPicPr/>
                        </pic:nvPicPr>
                        <pic:blipFill rotWithShape="1">
                          <a:blip r:embed="rId14" cstate="print">
                            <a:extLst>
                              <a:ext uri="{28A0092B-C50C-407E-A947-70E740481C1C}">
                                <a14:useLocalDpi xmlns:a14="http://schemas.microsoft.com/office/drawing/2010/main" val="0"/>
                              </a:ext>
                            </a:extLst>
                          </a:blip>
                          <a:srcRect l="7045" t="12786" r="3639" b="16486"/>
                          <a:stretch/>
                        </pic:blipFill>
                        <pic:spPr bwMode="auto">
                          <a:xfrm>
                            <a:off x="0" y="0"/>
                            <a:ext cx="2907030"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ABB">
              <w:rPr>
                <w:noProof/>
                <w:lang w:val="de-DE" w:eastAsia="zh-CN"/>
              </w:rPr>
              <w:drawing>
                <wp:anchor distT="0" distB="0" distL="114300" distR="114300" simplePos="0" relativeHeight="251659264" behindDoc="1" locked="0" layoutInCell="1" allowOverlap="1" wp14:anchorId="6F8F3BDE" wp14:editId="4EFFBC25">
                  <wp:simplePos x="0" y="0"/>
                  <wp:positionH relativeFrom="margin">
                    <wp:posOffset>3911804</wp:posOffset>
                  </wp:positionH>
                  <wp:positionV relativeFrom="paragraph">
                    <wp:posOffset>253976</wp:posOffset>
                  </wp:positionV>
                  <wp:extent cx="2057400" cy="1302385"/>
                  <wp:effectExtent l="0" t="0" r="0" b="0"/>
                  <wp:wrapTight wrapText="bothSides">
                    <wp:wrapPolygon edited="0">
                      <wp:start x="0" y="0"/>
                      <wp:lineTo x="0" y="21168"/>
                      <wp:lineTo x="21400" y="21168"/>
                      <wp:lineTo x="21400" y="0"/>
                      <wp:lineTo x="0" y="0"/>
                    </wp:wrapPolygon>
                  </wp:wrapTight>
                  <wp:docPr id="8" name="Grafik 8" descr="Ein Bild, das Person, drinnen, Laptop, sitz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 name="Grafik 2" descr="Ein Bild, das Person, drinnen, Laptop, sitzend enthält.&#10;&#10;Automatisch generierte Beschreibung"/>
                          <pic:cNvPicPr/>
                        </pic:nvPicPr>
                        <pic:blipFill rotWithShape="1">
                          <a:blip r:embed="rId15" cstate="print">
                            <a:extLst>
                              <a:ext uri="{28A0092B-C50C-407E-A947-70E740481C1C}">
                                <a14:useLocalDpi xmlns:a14="http://schemas.microsoft.com/office/drawing/2010/main" val="0"/>
                              </a:ext>
                            </a:extLst>
                          </a:blip>
                          <a:srcRect l="10040" t="13185"/>
                          <a:stretch/>
                        </pic:blipFill>
                        <pic:spPr bwMode="auto">
                          <a:xfrm>
                            <a:off x="0" y="0"/>
                            <a:ext cx="2057400" cy="130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BE8" w:rsidRPr="00884C48">
              <w:rPr>
                <w:rFonts w:ascii="Arial" w:hAnsi="Arial" w:cs="Arial"/>
                <w:sz w:val="22"/>
                <w:szCs w:val="22"/>
                <w:lang w:val="de-DE"/>
              </w:rPr>
              <w:t>Anfangs war ich unsi</w:t>
            </w:r>
            <w:r w:rsidR="006D5BE8">
              <w:rPr>
                <w:rFonts w:ascii="Arial" w:hAnsi="Arial" w:cs="Arial"/>
                <w:sz w:val="22"/>
                <w:szCs w:val="22"/>
                <w:lang w:val="de-DE"/>
              </w:rPr>
              <w:t>cher, wegen des Lade- und Anmeldevorgang</w:t>
            </w:r>
            <w:r w:rsidR="006D5BE8" w:rsidRPr="00884C48">
              <w:rPr>
                <w:rFonts w:ascii="Arial" w:hAnsi="Arial" w:cs="Arial"/>
                <w:sz w:val="22"/>
                <w:szCs w:val="22"/>
                <w:lang w:val="de-DE"/>
              </w:rPr>
              <w:t xml:space="preserve">s bei den Schülerinnen und Schülern und auch bei mir als Lehrkraft. Doch – wie immer im Leben – wenn man etwas häufiger tut, wächst die Routine und man gewinnt Sicherheit. Eigentlich sind alle Schritte in den </w:t>
            </w:r>
            <w:r w:rsidR="006D5BE8" w:rsidRPr="00884C48">
              <w:rPr>
                <w:rFonts w:ascii="Arial" w:hAnsi="Arial" w:cs="Arial"/>
                <w:i/>
                <w:sz w:val="22"/>
                <w:szCs w:val="22"/>
                <w:lang w:val="de-DE"/>
              </w:rPr>
              <w:t>Tutorials</w:t>
            </w:r>
            <w:r w:rsidR="006D5BE8" w:rsidRPr="00884C48">
              <w:rPr>
                <w:rFonts w:ascii="Arial" w:hAnsi="Arial" w:cs="Arial"/>
                <w:sz w:val="22"/>
                <w:szCs w:val="22"/>
                <w:lang w:val="de-DE"/>
              </w:rPr>
              <w:t xml:space="preserve"> </w:t>
            </w:r>
            <w:r w:rsidR="006D5BE8">
              <w:rPr>
                <w:rFonts w:ascii="Arial" w:hAnsi="Arial" w:cs="Arial"/>
                <w:sz w:val="22"/>
                <w:szCs w:val="22"/>
                <w:lang w:val="de-DE"/>
              </w:rPr>
              <w:t>(</w:t>
            </w:r>
            <w:hyperlink r:id="rId16" w:history="1">
              <w:r w:rsidR="006D5BE8" w:rsidRPr="00A70682">
                <w:rPr>
                  <w:rStyle w:val="Hyperlink"/>
                  <w:rFonts w:ascii="Arial" w:hAnsi="Arial" w:cs="Arial"/>
                  <w:sz w:val="22"/>
                  <w:szCs w:val="22"/>
                  <w:lang w:val="de-DE"/>
                </w:rPr>
                <w:t>https://www.youtube.com/watch?v=oLQD23Vj7JQ</w:t>
              </w:r>
            </w:hyperlink>
            <w:r w:rsidR="006D5BE8">
              <w:rPr>
                <w:rFonts w:ascii="Arial" w:hAnsi="Arial" w:cs="Arial"/>
                <w:sz w:val="22"/>
                <w:szCs w:val="22"/>
                <w:lang w:val="de-DE"/>
              </w:rPr>
              <w:t xml:space="preserve">, letzter Zugriff am 07.09.2020) </w:t>
            </w:r>
            <w:r w:rsidR="006D5BE8" w:rsidRPr="00884C48">
              <w:rPr>
                <w:rFonts w:ascii="Arial" w:hAnsi="Arial" w:cs="Arial"/>
                <w:sz w:val="22"/>
                <w:szCs w:val="22"/>
                <w:lang w:val="de-DE"/>
              </w:rPr>
              <w:t>im Netz gut beschrieben. Auch die Webseite ist selbsterklärend. Es ist gut, wenn man sich als Lehr</w:t>
            </w:r>
            <w:r w:rsidR="006D5BE8">
              <w:rPr>
                <w:rFonts w:ascii="Arial" w:hAnsi="Arial" w:cs="Arial"/>
                <w:sz w:val="22"/>
                <w:szCs w:val="22"/>
                <w:lang w:val="de-DE"/>
              </w:rPr>
              <w:t>kraft</w:t>
            </w:r>
            <w:r w:rsidR="006D5BE8" w:rsidRPr="00884C48">
              <w:rPr>
                <w:rFonts w:ascii="Arial" w:hAnsi="Arial" w:cs="Arial"/>
                <w:sz w:val="22"/>
                <w:szCs w:val="22"/>
                <w:lang w:val="de-DE"/>
              </w:rPr>
              <w:t xml:space="preserve"> zur Vorbereitung eine Schülerliste anlegt, damit sich die Schüler</w:t>
            </w:r>
            <w:r w:rsidR="006D5BE8">
              <w:rPr>
                <w:rFonts w:ascii="Arial" w:hAnsi="Arial" w:cs="Arial"/>
                <w:sz w:val="22"/>
                <w:szCs w:val="22"/>
                <w:lang w:val="de-DE"/>
              </w:rPr>
              <w:t>innen und Schüler</w:t>
            </w:r>
            <w:r w:rsidR="006D5BE8" w:rsidRPr="00884C48">
              <w:rPr>
                <w:rFonts w:ascii="Arial" w:hAnsi="Arial" w:cs="Arial"/>
                <w:sz w:val="22"/>
                <w:szCs w:val="22"/>
                <w:lang w:val="de-DE"/>
              </w:rPr>
              <w:t xml:space="preserve"> nicht mit ihrem Klarnamen einloggen. Sie haben viel Spaß am Erstellen des Avatars und beim Aussuchen des Spielernamens. Vielleicht kann der Name im Vorfeld schon festgelegt werden, oder Sie tragen ihn </w:t>
            </w:r>
            <w:r w:rsidR="006D5BE8">
              <w:rPr>
                <w:rFonts w:ascii="Arial" w:hAnsi="Arial" w:cs="Arial"/>
                <w:sz w:val="22"/>
                <w:szCs w:val="22"/>
                <w:lang w:val="de-DE"/>
              </w:rPr>
              <w:t xml:space="preserve">als Lehrkraft </w:t>
            </w:r>
            <w:r w:rsidR="006D5BE8" w:rsidRPr="00884C48">
              <w:rPr>
                <w:rFonts w:ascii="Arial" w:hAnsi="Arial" w:cs="Arial"/>
                <w:sz w:val="22"/>
                <w:szCs w:val="22"/>
                <w:lang w:val="de-DE"/>
              </w:rPr>
              <w:t xml:space="preserve">nach Spielstart in Ihre Liste ein. Am Ende zeigt Ihnen das Spiel eine Klassenliste mit allen Kompetenzbereichen und den erreichten </w:t>
            </w:r>
            <w:r w:rsidR="006D5BE8">
              <w:rPr>
                <w:rFonts w:ascii="Arial" w:hAnsi="Arial" w:cs="Arial"/>
                <w:sz w:val="22"/>
                <w:szCs w:val="22"/>
                <w:lang w:val="de-DE"/>
              </w:rPr>
              <w:t>Lernständen (grün, gelb und rot –</w:t>
            </w:r>
            <w:r w:rsidR="006D5BE8" w:rsidRPr="00884C48">
              <w:rPr>
                <w:rFonts w:ascii="Arial" w:hAnsi="Arial" w:cs="Arial"/>
                <w:sz w:val="22"/>
                <w:szCs w:val="22"/>
                <w:lang w:val="de-DE"/>
              </w:rPr>
              <w:t xml:space="preserve"> wie bei der Ampel). </w:t>
            </w:r>
            <w:r w:rsidR="006D5BE8">
              <w:rPr>
                <w:rFonts w:ascii="Arial" w:hAnsi="Arial" w:cs="Arial"/>
                <w:sz w:val="22"/>
                <w:szCs w:val="22"/>
                <w:lang w:val="de-DE"/>
              </w:rPr>
              <w:t>Als Lehrkraft</w:t>
            </w:r>
            <w:r w:rsidR="006D5BE8" w:rsidRPr="00884C48">
              <w:rPr>
                <w:rFonts w:ascii="Arial" w:hAnsi="Arial" w:cs="Arial"/>
                <w:sz w:val="22"/>
                <w:szCs w:val="22"/>
                <w:lang w:val="de-DE"/>
              </w:rPr>
              <w:t xml:space="preserve"> kann man die Ergebnisse gut für </w:t>
            </w:r>
            <w:r w:rsidR="006D5BE8">
              <w:rPr>
                <w:rFonts w:ascii="Arial" w:hAnsi="Arial" w:cs="Arial"/>
                <w:sz w:val="22"/>
                <w:szCs w:val="22"/>
                <w:lang w:val="de-DE"/>
              </w:rPr>
              <w:t>den</w:t>
            </w:r>
            <w:r w:rsidR="006D5BE8" w:rsidRPr="00884C48">
              <w:rPr>
                <w:rFonts w:ascii="Arial" w:hAnsi="Arial" w:cs="Arial"/>
                <w:sz w:val="22"/>
                <w:szCs w:val="22"/>
                <w:lang w:val="de-DE"/>
              </w:rPr>
              <w:t xml:space="preserve"> Unterricht nutzen, um an verschiedenen Kompetenzen weiter zu arbeiten</w:t>
            </w:r>
            <w:r w:rsidR="006D5BE8">
              <w:rPr>
                <w:rFonts w:ascii="Arial" w:hAnsi="Arial" w:cs="Arial"/>
                <w:sz w:val="22"/>
                <w:szCs w:val="22"/>
                <w:lang w:val="de-DE"/>
              </w:rPr>
              <w:t xml:space="preserve"> und/oder um den Schülerinnen und Schülern zu helfen, Defizite abzubauen</w:t>
            </w:r>
            <w:r w:rsidR="006D5BE8" w:rsidRPr="00884C48">
              <w:rPr>
                <w:rFonts w:ascii="Arial" w:hAnsi="Arial" w:cs="Arial"/>
                <w:sz w:val="22"/>
                <w:szCs w:val="22"/>
                <w:lang w:val="de-DE"/>
              </w:rPr>
              <w:t xml:space="preserve">. Die </w:t>
            </w:r>
            <w:r w:rsidR="006D5BE8">
              <w:rPr>
                <w:rFonts w:ascii="Arial" w:hAnsi="Arial" w:cs="Arial"/>
                <w:sz w:val="22"/>
                <w:szCs w:val="22"/>
                <w:lang w:val="de-DE"/>
              </w:rPr>
              <w:t xml:space="preserve">durch das Programm generierte </w:t>
            </w:r>
            <w:r w:rsidR="006D5BE8" w:rsidRPr="00884C48">
              <w:rPr>
                <w:rFonts w:ascii="Arial" w:hAnsi="Arial" w:cs="Arial"/>
                <w:sz w:val="22"/>
                <w:szCs w:val="22"/>
                <w:lang w:val="de-DE"/>
              </w:rPr>
              <w:t>Übersicht lässt sich ausdrucken, damit man später noch einmal darauf zurückkommen kann. Ebenfalls</w:t>
            </w:r>
            <w:r w:rsidR="006D5BE8">
              <w:rPr>
                <w:rFonts w:ascii="Arial" w:hAnsi="Arial" w:cs="Arial"/>
                <w:sz w:val="22"/>
                <w:szCs w:val="22"/>
                <w:lang w:val="de-DE"/>
              </w:rPr>
              <w:t>, vielleicht am Ende des Jahres,</w:t>
            </w:r>
            <w:r w:rsidR="006D5BE8" w:rsidRPr="00884C48">
              <w:rPr>
                <w:rFonts w:ascii="Arial" w:hAnsi="Arial" w:cs="Arial"/>
                <w:sz w:val="22"/>
                <w:szCs w:val="22"/>
                <w:lang w:val="de-DE"/>
              </w:rPr>
              <w:t xml:space="preserve"> lassen sich für jeden Spieler Urkunden ausdrucken, die man z.</w:t>
            </w:r>
            <w:r w:rsidR="006D5BE8">
              <w:rPr>
                <w:rFonts w:ascii="Arial" w:hAnsi="Arial" w:cs="Arial"/>
                <w:sz w:val="22"/>
                <w:szCs w:val="22"/>
                <w:lang w:val="de-DE"/>
              </w:rPr>
              <w:t xml:space="preserve"> </w:t>
            </w:r>
            <w:r w:rsidR="006D5BE8" w:rsidRPr="00884C48">
              <w:rPr>
                <w:rFonts w:ascii="Arial" w:hAnsi="Arial" w:cs="Arial"/>
                <w:sz w:val="22"/>
                <w:szCs w:val="22"/>
                <w:lang w:val="de-DE"/>
              </w:rPr>
              <w:t xml:space="preserve">B. </w:t>
            </w:r>
            <w:r w:rsidR="006D5BE8">
              <w:rPr>
                <w:rFonts w:ascii="Arial" w:hAnsi="Arial" w:cs="Arial"/>
                <w:sz w:val="22"/>
                <w:szCs w:val="22"/>
                <w:lang w:val="de-DE"/>
              </w:rPr>
              <w:t>in das Portfolio der Schülerinnen und Schüler aufnehmen</w:t>
            </w:r>
            <w:r w:rsidR="006D5BE8" w:rsidRPr="00884C48">
              <w:rPr>
                <w:rFonts w:ascii="Arial" w:hAnsi="Arial" w:cs="Arial"/>
                <w:sz w:val="22"/>
                <w:szCs w:val="22"/>
                <w:lang w:val="de-DE"/>
              </w:rPr>
              <w:t xml:space="preserve"> könnte.</w:t>
            </w:r>
          </w:p>
          <w:p w14:paraId="64C763CA" w14:textId="77777777" w:rsidR="00AB2588" w:rsidRDefault="00AB2588" w:rsidP="006D5BE8">
            <w:pPr>
              <w:spacing w:line="276" w:lineRule="auto"/>
              <w:jc w:val="both"/>
              <w:rPr>
                <w:rFonts w:ascii="Arial" w:hAnsi="Arial" w:cs="Arial"/>
                <w:sz w:val="22"/>
                <w:szCs w:val="22"/>
                <w:lang w:val="de-DE"/>
              </w:rPr>
            </w:pPr>
          </w:p>
          <w:p w14:paraId="66141367" w14:textId="504C32D8" w:rsidR="00AB2588" w:rsidRDefault="00AB2588" w:rsidP="006D5BE8">
            <w:pPr>
              <w:spacing w:line="276" w:lineRule="auto"/>
              <w:jc w:val="both"/>
              <w:rPr>
                <w:rFonts w:ascii="Arial" w:hAnsi="Arial" w:cs="Arial"/>
                <w:sz w:val="22"/>
                <w:szCs w:val="22"/>
                <w:lang w:val="de-DE"/>
              </w:rPr>
            </w:pPr>
            <w:r>
              <w:rPr>
                <w:rFonts w:ascii="Arial" w:hAnsi="Arial" w:cs="Arial"/>
                <w:sz w:val="22"/>
                <w:szCs w:val="22"/>
                <w:lang w:val="de-DE"/>
              </w:rPr>
              <w:t xml:space="preserve">Vor Stundenbeginn loggt man sich als Lehrkraft möglichst am Lehrer-PC im Klassenraum ein: </w:t>
            </w:r>
            <w:hyperlink r:id="rId17" w:history="1">
              <w:r w:rsidRPr="006366B9">
                <w:rPr>
                  <w:rStyle w:val="Hyperlink"/>
                  <w:rFonts w:ascii="Arial" w:hAnsi="Arial" w:cs="Arial"/>
                  <w:sz w:val="22"/>
                  <w:szCs w:val="22"/>
                  <w:lang w:val="de-DE"/>
                </w:rPr>
                <w:t>https://teacher.thelanguagemagician.net/</w:t>
              </w:r>
            </w:hyperlink>
          </w:p>
          <w:p w14:paraId="164768FB" w14:textId="77777777" w:rsidR="00AB2588" w:rsidRDefault="00AB2588" w:rsidP="006D5BE8">
            <w:pPr>
              <w:spacing w:line="276" w:lineRule="auto"/>
              <w:jc w:val="both"/>
              <w:rPr>
                <w:rFonts w:ascii="Arial" w:hAnsi="Arial" w:cs="Arial"/>
                <w:sz w:val="22"/>
                <w:szCs w:val="22"/>
                <w:lang w:val="de-DE"/>
              </w:rPr>
            </w:pPr>
          </w:p>
          <w:p w14:paraId="29889351" w14:textId="623BC32F" w:rsidR="006D5BE8" w:rsidRPr="00650266" w:rsidRDefault="00AB2588" w:rsidP="006D5BE8">
            <w:pPr>
              <w:spacing w:line="276" w:lineRule="auto"/>
              <w:jc w:val="both"/>
              <w:rPr>
                <w:rFonts w:ascii="Arial" w:hAnsi="Arial" w:cs="Arial"/>
                <w:sz w:val="22"/>
                <w:szCs w:val="22"/>
                <w:lang w:val="de-DE"/>
              </w:rPr>
            </w:pPr>
            <w:r>
              <w:rPr>
                <w:rFonts w:ascii="Arial" w:eastAsia="Times New Roman" w:hAnsi="Arial" w:cs="Arial"/>
                <w:noProof/>
                <w:color w:val="47ABD8"/>
                <w:sz w:val="22"/>
                <w:szCs w:val="22"/>
                <w:u w:val="single"/>
                <w:lang w:val="de-DE" w:eastAsia="zh-CN"/>
              </w:rPr>
              <w:drawing>
                <wp:anchor distT="0" distB="0" distL="114300" distR="114300" simplePos="0" relativeHeight="251668480" behindDoc="0" locked="0" layoutInCell="1" allowOverlap="1" wp14:anchorId="16D5B6A5" wp14:editId="75AE3F86">
                  <wp:simplePos x="0" y="0"/>
                  <wp:positionH relativeFrom="margin">
                    <wp:posOffset>3073280</wp:posOffset>
                  </wp:positionH>
                  <wp:positionV relativeFrom="paragraph">
                    <wp:posOffset>408676</wp:posOffset>
                  </wp:positionV>
                  <wp:extent cx="2854960" cy="1864360"/>
                  <wp:effectExtent l="19050" t="19050" r="21590" b="21590"/>
                  <wp:wrapSquare wrapText="bothSides"/>
                  <wp:docPr id="19" name="Grafik 1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swort und Sitzung LM.png"/>
                          <pic:cNvPicPr/>
                        </pic:nvPicPr>
                        <pic:blipFill>
                          <a:blip r:embed="rId18"/>
                          <a:stretch>
                            <a:fillRect/>
                          </a:stretch>
                        </pic:blipFill>
                        <pic:spPr>
                          <a:xfrm>
                            <a:off x="0" y="0"/>
                            <a:ext cx="2854960" cy="1864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de-DE"/>
              </w:rPr>
              <w:t>Auf der Plattform richtet man die Seite ein und füllt alle Angaben aus. Oben links erscheint ein Spielcode aus 4 Buchstaben. Diesen teilt man den Schülerinnen und Schülern mit. Nun laden alle Kinder das Spiel, was einige Minuten dauern kann. Darum ist es ratsam, das Spiel in der Pause oder in der vorher liegenden Stunde bereits zu laden. Erfahrungsgemäß benötigt man ca. 45 Minuten</w:t>
            </w:r>
            <w:r w:rsidR="006D5BE8" w:rsidRPr="00650266">
              <w:rPr>
                <w:rFonts w:ascii="Arial" w:hAnsi="Arial" w:cs="Arial"/>
                <w:sz w:val="22"/>
                <w:szCs w:val="22"/>
                <w:lang w:val="de-DE"/>
              </w:rPr>
              <w:t xml:space="preserve">, um sich einzuloggen, den Spielernamen einzutippen, den Avatar zu gestalten und dann 35 Minuten </w:t>
            </w:r>
            <w:r w:rsidR="006D5BE8">
              <w:rPr>
                <w:rFonts w:ascii="Arial" w:hAnsi="Arial" w:cs="Arial"/>
                <w:sz w:val="22"/>
                <w:szCs w:val="22"/>
                <w:lang w:val="de-DE"/>
              </w:rPr>
              <w:t xml:space="preserve">um </w:t>
            </w:r>
            <w:r w:rsidR="006D5BE8" w:rsidRPr="00650266">
              <w:rPr>
                <w:rFonts w:ascii="Arial" w:hAnsi="Arial" w:cs="Arial"/>
                <w:sz w:val="22"/>
                <w:szCs w:val="22"/>
                <w:lang w:val="de-DE"/>
              </w:rPr>
              <w:t xml:space="preserve">zu spielen. Jedes Spiel wird nach dieser Spielzeit abgeschaltet, auch wenn das Ziel noch nicht erreicht ist. Je häufiger die </w:t>
            </w:r>
            <w:r w:rsidR="006D5BE8">
              <w:rPr>
                <w:rFonts w:ascii="Arial" w:hAnsi="Arial" w:cs="Arial"/>
                <w:sz w:val="22"/>
                <w:szCs w:val="22"/>
                <w:lang w:val="de-DE"/>
              </w:rPr>
              <w:t>Schülerinnen und Schüler spielen, um</w:t>
            </w:r>
            <w:r w:rsidR="006D5BE8" w:rsidRPr="00650266">
              <w:rPr>
                <w:rFonts w:ascii="Arial" w:hAnsi="Arial" w:cs="Arial"/>
                <w:sz w:val="22"/>
                <w:szCs w:val="22"/>
                <w:lang w:val="de-DE"/>
              </w:rPr>
              <w:t>so sc</w:t>
            </w:r>
            <w:r w:rsidR="006D5BE8">
              <w:rPr>
                <w:rFonts w:ascii="Arial" w:hAnsi="Arial" w:cs="Arial"/>
                <w:sz w:val="22"/>
                <w:szCs w:val="22"/>
                <w:lang w:val="de-DE"/>
              </w:rPr>
              <w:t>hneller kommen sie voran und um</w:t>
            </w:r>
            <w:r w:rsidR="006D5BE8" w:rsidRPr="00650266">
              <w:rPr>
                <w:rFonts w:ascii="Arial" w:hAnsi="Arial" w:cs="Arial"/>
                <w:sz w:val="22"/>
                <w:szCs w:val="22"/>
                <w:lang w:val="de-DE"/>
              </w:rPr>
              <w:t>so besser werden auch die Ergebnisse. Wenn am Ende die Übersicht auf dem Whiteboard erscheint,</w:t>
            </w:r>
            <w:r>
              <w:rPr>
                <w:noProof/>
                <w:lang w:val="de-DE" w:eastAsia="de-DE"/>
              </w:rPr>
              <w:t xml:space="preserve"> </w:t>
            </w:r>
            <w:r w:rsidR="006D5BE8" w:rsidRPr="00650266">
              <w:rPr>
                <w:rFonts w:ascii="Arial" w:hAnsi="Arial" w:cs="Arial"/>
                <w:sz w:val="22"/>
                <w:szCs w:val="22"/>
                <w:lang w:val="de-DE"/>
              </w:rPr>
              <w:t xml:space="preserve">kann man </w:t>
            </w:r>
            <w:r w:rsidR="006D5BE8">
              <w:rPr>
                <w:rFonts w:ascii="Arial" w:hAnsi="Arial" w:cs="Arial"/>
                <w:sz w:val="22"/>
                <w:szCs w:val="22"/>
                <w:lang w:val="de-DE"/>
              </w:rPr>
              <w:t xml:space="preserve">die </w:t>
            </w:r>
            <w:r w:rsidR="006D5BE8" w:rsidRPr="00650266">
              <w:rPr>
                <w:rFonts w:ascii="Arial" w:hAnsi="Arial" w:cs="Arial"/>
                <w:sz w:val="22"/>
                <w:szCs w:val="22"/>
                <w:lang w:val="de-DE"/>
              </w:rPr>
              <w:t xml:space="preserve">verbleibende Zeit </w:t>
            </w:r>
            <w:r w:rsidR="006D5BE8">
              <w:rPr>
                <w:rFonts w:ascii="Arial" w:hAnsi="Arial" w:cs="Arial"/>
                <w:sz w:val="22"/>
                <w:szCs w:val="22"/>
                <w:lang w:val="de-DE"/>
              </w:rPr>
              <w:t>für ein</w:t>
            </w:r>
            <w:r w:rsidR="006D5BE8" w:rsidRPr="00650266">
              <w:rPr>
                <w:rFonts w:ascii="Arial" w:hAnsi="Arial" w:cs="Arial"/>
                <w:sz w:val="22"/>
                <w:szCs w:val="22"/>
                <w:lang w:val="de-DE"/>
              </w:rPr>
              <w:t xml:space="preserve"> Auswertungsgespräch nutzen. Ich habe die Erfahrung gemacht, dass oft ganz unerwartete Leistungen gezeigt werden und dass sich die Kinder auch gegenseitig loben und gute Leistungen anerkennen. Das Spiel macht den Schüler</w:t>
            </w:r>
            <w:r w:rsidR="006D5BE8">
              <w:rPr>
                <w:rFonts w:ascii="Arial" w:hAnsi="Arial" w:cs="Arial"/>
                <w:sz w:val="22"/>
                <w:szCs w:val="22"/>
                <w:lang w:val="de-DE"/>
              </w:rPr>
              <w:t>innen und Schülern</w:t>
            </w:r>
            <w:r w:rsidR="006D5BE8" w:rsidRPr="00650266">
              <w:rPr>
                <w:rFonts w:ascii="Arial" w:hAnsi="Arial" w:cs="Arial"/>
                <w:sz w:val="22"/>
                <w:szCs w:val="22"/>
                <w:lang w:val="de-DE"/>
              </w:rPr>
              <w:t xml:space="preserve"> richtig viel Spaß und durch die Ritualisierung (vor </w:t>
            </w:r>
            <w:r w:rsidR="006D5BE8">
              <w:rPr>
                <w:rFonts w:ascii="Arial" w:hAnsi="Arial" w:cs="Arial"/>
                <w:sz w:val="22"/>
                <w:szCs w:val="22"/>
                <w:lang w:val="de-DE"/>
              </w:rPr>
              <w:t>den</w:t>
            </w:r>
            <w:r w:rsidR="006D5BE8" w:rsidRPr="00650266">
              <w:rPr>
                <w:rFonts w:ascii="Arial" w:hAnsi="Arial" w:cs="Arial"/>
                <w:sz w:val="22"/>
                <w:szCs w:val="22"/>
                <w:lang w:val="de-DE"/>
              </w:rPr>
              <w:t xml:space="preserve"> Ferien) freuen sie sich auch schon lange darauf.</w:t>
            </w:r>
          </w:p>
          <w:p w14:paraId="12B893A1" w14:textId="77777777" w:rsidR="00AB2588" w:rsidRDefault="00AB2588" w:rsidP="006D5BE8">
            <w:pPr>
              <w:spacing w:line="276" w:lineRule="auto"/>
              <w:jc w:val="both"/>
              <w:rPr>
                <w:rFonts w:ascii="Arial" w:hAnsi="Arial" w:cs="Arial"/>
                <w:sz w:val="22"/>
                <w:szCs w:val="22"/>
                <w:lang w:val="de-DE"/>
              </w:rPr>
            </w:pPr>
          </w:p>
          <w:p w14:paraId="4222E86D" w14:textId="20C92C1B" w:rsidR="006D5BE8" w:rsidRDefault="00AB2588" w:rsidP="006D5BE8">
            <w:pPr>
              <w:spacing w:line="276" w:lineRule="auto"/>
              <w:jc w:val="both"/>
              <w:rPr>
                <w:rFonts w:ascii="Arial" w:hAnsi="Arial" w:cs="Arial"/>
                <w:sz w:val="22"/>
                <w:szCs w:val="22"/>
                <w:lang w:val="de-DE"/>
              </w:rPr>
            </w:pPr>
            <w:r>
              <w:rPr>
                <w:noProof/>
                <w:lang w:val="de-DE" w:eastAsia="zh-CN"/>
              </w:rPr>
              <w:drawing>
                <wp:anchor distT="0" distB="0" distL="114300" distR="114300" simplePos="0" relativeHeight="251665408" behindDoc="1" locked="0" layoutInCell="1" allowOverlap="1" wp14:anchorId="06A45DB8" wp14:editId="62438108">
                  <wp:simplePos x="0" y="0"/>
                  <wp:positionH relativeFrom="margin">
                    <wp:posOffset>3244263</wp:posOffset>
                  </wp:positionH>
                  <wp:positionV relativeFrom="paragraph">
                    <wp:posOffset>29774</wp:posOffset>
                  </wp:positionV>
                  <wp:extent cx="2643505" cy="2211705"/>
                  <wp:effectExtent l="0" t="0" r="4445" b="0"/>
                  <wp:wrapTight wrapText="bothSides">
                    <wp:wrapPolygon edited="0">
                      <wp:start x="0" y="0"/>
                      <wp:lineTo x="0" y="21395"/>
                      <wp:lineTo x="21481" y="21395"/>
                      <wp:lineTo x="21481" y="0"/>
                      <wp:lineTo x="0" y="0"/>
                    </wp:wrapPolygon>
                  </wp:wrapTight>
                  <wp:docPr id="12" name="Grafik 12" descr="Ein Bild, das Person, drinnen, sitzend, 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Person, drinnen, sitzend, Mann enthält.&#10;&#10;Automatisch generierte Beschreibung"/>
                          <pic:cNvPicPr/>
                        </pic:nvPicPr>
                        <pic:blipFill rotWithShape="1">
                          <a:blip r:embed="rId19" cstate="print">
                            <a:extLst>
                              <a:ext uri="{28A0092B-C50C-407E-A947-70E740481C1C}">
                                <a14:useLocalDpi xmlns:a14="http://schemas.microsoft.com/office/drawing/2010/main" val="0"/>
                              </a:ext>
                            </a:extLst>
                          </a:blip>
                          <a:srcRect l="8691" t="7392" r="8294"/>
                          <a:stretch/>
                        </pic:blipFill>
                        <pic:spPr bwMode="auto">
                          <a:xfrm>
                            <a:off x="0" y="0"/>
                            <a:ext cx="2643505" cy="221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BE8" w:rsidRPr="00650266">
              <w:rPr>
                <w:rFonts w:ascii="Arial" w:hAnsi="Arial" w:cs="Arial"/>
                <w:sz w:val="22"/>
                <w:szCs w:val="22"/>
                <w:lang w:val="de-DE"/>
              </w:rPr>
              <w:t xml:space="preserve">Nach den Winterferien habe ich das </w:t>
            </w:r>
            <w:r w:rsidR="006D5BE8">
              <w:rPr>
                <w:rFonts w:ascii="Arial" w:hAnsi="Arial" w:cs="Arial"/>
                <w:sz w:val="22"/>
                <w:szCs w:val="22"/>
                <w:lang w:val="de-DE"/>
              </w:rPr>
              <w:t>zweite</w:t>
            </w:r>
            <w:r w:rsidR="006D5BE8" w:rsidRPr="00650266">
              <w:rPr>
                <w:rFonts w:ascii="Arial" w:hAnsi="Arial" w:cs="Arial"/>
                <w:sz w:val="22"/>
                <w:szCs w:val="22"/>
                <w:lang w:val="de-DE"/>
              </w:rPr>
              <w:t xml:space="preserve"> Level mit der 4. Klasse getestet und auch ausprobiert, ob man bereits in Klasse 3 mit dem </w:t>
            </w:r>
            <w:r w:rsidR="006D5BE8">
              <w:rPr>
                <w:rFonts w:ascii="Arial" w:hAnsi="Arial" w:cs="Arial"/>
                <w:sz w:val="22"/>
                <w:szCs w:val="22"/>
                <w:lang w:val="de-DE"/>
              </w:rPr>
              <w:t>ersten</w:t>
            </w:r>
            <w:r w:rsidR="006D5BE8" w:rsidRPr="00650266">
              <w:rPr>
                <w:rFonts w:ascii="Arial" w:hAnsi="Arial" w:cs="Arial"/>
                <w:sz w:val="22"/>
                <w:szCs w:val="22"/>
                <w:lang w:val="de-DE"/>
              </w:rPr>
              <w:t xml:space="preserve"> Level beginnen kann. Beide Varianten sind gut gelaufen. Die Drittklässler konnten noch nicht alle</w:t>
            </w:r>
            <w:r w:rsidR="006D5BE8">
              <w:rPr>
                <w:rFonts w:ascii="Arial" w:hAnsi="Arial" w:cs="Arial"/>
                <w:sz w:val="22"/>
                <w:szCs w:val="22"/>
                <w:lang w:val="de-DE"/>
              </w:rPr>
              <w:t xml:space="preserve"> Aufgaben</w:t>
            </w:r>
            <w:r w:rsidR="006D5BE8" w:rsidRPr="00650266">
              <w:rPr>
                <w:rFonts w:ascii="Arial" w:hAnsi="Arial" w:cs="Arial"/>
                <w:sz w:val="22"/>
                <w:szCs w:val="22"/>
                <w:lang w:val="de-DE"/>
              </w:rPr>
              <w:t xml:space="preserve"> lösen und es sind auch nur </w:t>
            </w:r>
            <w:r w:rsidR="006D5BE8">
              <w:rPr>
                <w:rFonts w:ascii="Arial" w:hAnsi="Arial" w:cs="Arial"/>
                <w:sz w:val="22"/>
                <w:szCs w:val="22"/>
                <w:lang w:val="de-DE"/>
              </w:rPr>
              <w:t>sehr wenige</w:t>
            </w:r>
            <w:r w:rsidR="006D5BE8" w:rsidRPr="00650266">
              <w:rPr>
                <w:rFonts w:ascii="Arial" w:hAnsi="Arial" w:cs="Arial"/>
                <w:sz w:val="22"/>
                <w:szCs w:val="22"/>
                <w:lang w:val="de-DE"/>
              </w:rPr>
              <w:t xml:space="preserve"> Schüler</w:t>
            </w:r>
            <w:r w:rsidR="006D5BE8">
              <w:rPr>
                <w:rFonts w:ascii="Arial" w:hAnsi="Arial" w:cs="Arial"/>
                <w:sz w:val="22"/>
                <w:szCs w:val="22"/>
                <w:lang w:val="de-DE"/>
              </w:rPr>
              <w:t>innen und Schüler</w:t>
            </w:r>
            <w:r w:rsidR="006D5BE8" w:rsidRPr="00650266">
              <w:rPr>
                <w:rFonts w:ascii="Arial" w:hAnsi="Arial" w:cs="Arial"/>
                <w:sz w:val="22"/>
                <w:szCs w:val="22"/>
                <w:lang w:val="de-DE"/>
              </w:rPr>
              <w:t xml:space="preserve"> zum Ziel gekommen, aber Ähnliches habe ich auch beim Neustart ab Klasse 4 erlebt. Ich denke, dass die Freude am Spiel so groß ist, dass alle gern einen neuen Versuch unternehmen und sich dann Schritt für Schritt verbessern.</w:t>
            </w:r>
          </w:p>
          <w:p w14:paraId="60ADD236" w14:textId="77777777" w:rsidR="00AB2588" w:rsidRDefault="00AB2588" w:rsidP="006D5BE8">
            <w:pPr>
              <w:spacing w:line="276" w:lineRule="auto"/>
              <w:jc w:val="both"/>
              <w:rPr>
                <w:rFonts w:ascii="Arial" w:hAnsi="Arial" w:cs="Arial"/>
                <w:sz w:val="22"/>
                <w:szCs w:val="22"/>
                <w:lang w:val="de-DE"/>
              </w:rPr>
            </w:pPr>
          </w:p>
          <w:p w14:paraId="0AA65C4E" w14:textId="1D927855" w:rsidR="006D5BE8" w:rsidRDefault="00AB2588" w:rsidP="006D5BE8">
            <w:pPr>
              <w:spacing w:line="276" w:lineRule="auto"/>
              <w:jc w:val="both"/>
              <w:rPr>
                <w:rFonts w:ascii="Arial" w:hAnsi="Arial" w:cs="Arial"/>
                <w:sz w:val="22"/>
                <w:szCs w:val="22"/>
                <w:lang w:val="de-DE"/>
              </w:rPr>
            </w:pPr>
            <w:r>
              <w:rPr>
                <w:noProof/>
                <w:lang w:val="de-DE" w:eastAsia="zh-CN"/>
              </w:rPr>
              <w:drawing>
                <wp:anchor distT="0" distB="0" distL="114300" distR="114300" simplePos="0" relativeHeight="251663360" behindDoc="1" locked="0" layoutInCell="1" allowOverlap="1" wp14:anchorId="3810482A" wp14:editId="7C15AF39">
                  <wp:simplePos x="0" y="0"/>
                  <wp:positionH relativeFrom="margin">
                    <wp:posOffset>18367</wp:posOffset>
                  </wp:positionH>
                  <wp:positionV relativeFrom="paragraph">
                    <wp:posOffset>964074</wp:posOffset>
                  </wp:positionV>
                  <wp:extent cx="2724785" cy="2044065"/>
                  <wp:effectExtent l="0" t="0" r="0" b="8255"/>
                  <wp:wrapTight wrapText="bothSides">
                    <wp:wrapPolygon edited="0">
                      <wp:start x="0" y="0"/>
                      <wp:lineTo x="0" y="21479"/>
                      <wp:lineTo x="21382" y="21479"/>
                      <wp:lineTo x="21382" y="0"/>
                      <wp:lineTo x="0" y="0"/>
                    </wp:wrapPolygon>
                  </wp:wrapTight>
                  <wp:docPr id="22" name="Grafik 22" descr="Ein Bild, das drinnen, Person, Compute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3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785" cy="2044065"/>
                          </a:xfrm>
                          <a:prstGeom prst="rect">
                            <a:avLst/>
                          </a:prstGeom>
                        </pic:spPr>
                      </pic:pic>
                    </a:graphicData>
                  </a:graphic>
                  <wp14:sizeRelH relativeFrom="page">
                    <wp14:pctWidth>0</wp14:pctWidth>
                  </wp14:sizeRelH>
                  <wp14:sizeRelV relativeFrom="page">
                    <wp14:pctHeight>0</wp14:pctHeight>
                  </wp14:sizeRelV>
                </wp:anchor>
              </w:drawing>
            </w:r>
            <w:r w:rsidR="006D5BE8" w:rsidRPr="00650266">
              <w:rPr>
                <w:rFonts w:ascii="Arial" w:hAnsi="Arial" w:cs="Arial"/>
                <w:sz w:val="22"/>
                <w:szCs w:val="22"/>
                <w:lang w:val="de-DE"/>
              </w:rPr>
              <w:t>Ich hatte befürchtet, dass es den Kindern langweilig werden könnte, immer dasselbe Spiel zu spielen, aber es liegt ja eine gewisse Zeitspanne zwischen den Ferien und der bekannte Rahmen</w:t>
            </w:r>
            <w:r w:rsidR="006D5BE8">
              <w:rPr>
                <w:rFonts w:ascii="Arial" w:hAnsi="Arial" w:cs="Arial"/>
                <w:sz w:val="22"/>
                <w:szCs w:val="22"/>
                <w:lang w:val="de-DE"/>
              </w:rPr>
              <w:t xml:space="preserve"> spendet auch Sicherheit. Im zweiten </w:t>
            </w:r>
            <w:r w:rsidR="006D5BE8" w:rsidRPr="00650266">
              <w:rPr>
                <w:rFonts w:ascii="Arial" w:hAnsi="Arial" w:cs="Arial"/>
                <w:sz w:val="22"/>
                <w:szCs w:val="22"/>
                <w:lang w:val="de-DE"/>
              </w:rPr>
              <w:t xml:space="preserve">Level ändert sich der </w:t>
            </w:r>
            <w:r w:rsidR="006D5BE8">
              <w:rPr>
                <w:rFonts w:ascii="Arial" w:hAnsi="Arial" w:cs="Arial"/>
                <w:sz w:val="22"/>
                <w:szCs w:val="22"/>
                <w:lang w:val="de-DE"/>
              </w:rPr>
              <w:t xml:space="preserve">grundlegende </w:t>
            </w:r>
            <w:r w:rsidR="006D5BE8" w:rsidRPr="00650266">
              <w:rPr>
                <w:rFonts w:ascii="Arial" w:hAnsi="Arial" w:cs="Arial"/>
                <w:sz w:val="22"/>
                <w:szCs w:val="22"/>
                <w:lang w:val="de-DE"/>
              </w:rPr>
              <w:t xml:space="preserve">Aufbau des Spiels nicht. </w:t>
            </w:r>
            <w:r w:rsidR="006D5BE8">
              <w:rPr>
                <w:rFonts w:ascii="Arial" w:hAnsi="Arial" w:cs="Arial"/>
                <w:sz w:val="22"/>
                <w:szCs w:val="22"/>
                <w:lang w:val="de-DE"/>
              </w:rPr>
              <w:t>Aber d</w:t>
            </w:r>
            <w:r w:rsidR="006D5BE8" w:rsidRPr="00650266">
              <w:rPr>
                <w:rFonts w:ascii="Arial" w:hAnsi="Arial" w:cs="Arial"/>
                <w:sz w:val="22"/>
                <w:szCs w:val="22"/>
                <w:lang w:val="de-DE"/>
              </w:rPr>
              <w:t xml:space="preserve">ie Spannung </w:t>
            </w:r>
            <w:r w:rsidR="006D5BE8">
              <w:rPr>
                <w:rFonts w:ascii="Arial" w:hAnsi="Arial" w:cs="Arial"/>
                <w:sz w:val="22"/>
                <w:szCs w:val="22"/>
                <w:lang w:val="de-DE"/>
              </w:rPr>
              <w:t>steigt</w:t>
            </w:r>
            <w:r w:rsidR="006D5BE8" w:rsidRPr="00650266">
              <w:rPr>
                <w:rFonts w:ascii="Arial" w:hAnsi="Arial" w:cs="Arial"/>
                <w:sz w:val="22"/>
                <w:szCs w:val="22"/>
                <w:lang w:val="de-DE"/>
              </w:rPr>
              <w:t xml:space="preserve"> durch </w:t>
            </w:r>
            <w:r w:rsidR="006D5BE8">
              <w:rPr>
                <w:rFonts w:ascii="Arial" w:hAnsi="Arial" w:cs="Arial"/>
                <w:sz w:val="22"/>
                <w:szCs w:val="22"/>
                <w:lang w:val="de-DE"/>
              </w:rPr>
              <w:t>neue</w:t>
            </w:r>
            <w:r w:rsidR="006D5BE8" w:rsidRPr="00650266">
              <w:rPr>
                <w:rFonts w:ascii="Arial" w:hAnsi="Arial" w:cs="Arial"/>
                <w:sz w:val="22"/>
                <w:szCs w:val="22"/>
                <w:lang w:val="de-DE"/>
              </w:rPr>
              <w:t xml:space="preserve"> Aufgabenstellungen. Wenn man in die konzentrierten Gesichter der Schüler schaut, ihre Spannung und Freude entdeck</w:t>
            </w:r>
            <w:r w:rsidR="006D5BE8">
              <w:rPr>
                <w:rFonts w:ascii="Arial" w:hAnsi="Arial" w:cs="Arial"/>
                <w:sz w:val="22"/>
                <w:szCs w:val="22"/>
                <w:lang w:val="de-DE"/>
              </w:rPr>
              <w:t>t</w:t>
            </w:r>
            <w:r w:rsidR="006D5BE8" w:rsidRPr="00650266">
              <w:rPr>
                <w:rFonts w:ascii="Arial" w:hAnsi="Arial" w:cs="Arial"/>
                <w:sz w:val="22"/>
                <w:szCs w:val="22"/>
                <w:lang w:val="de-DE"/>
              </w:rPr>
              <w:t>, weiß man, dass es richtig ist, sich an neue Dinge heranzuwagen.</w:t>
            </w:r>
          </w:p>
          <w:p w14:paraId="12B02EE8" w14:textId="38DC5985" w:rsidR="00AB2588" w:rsidRDefault="00AB2588" w:rsidP="006D5BE8">
            <w:pPr>
              <w:spacing w:line="276" w:lineRule="auto"/>
              <w:jc w:val="both"/>
              <w:rPr>
                <w:rFonts w:ascii="Arial" w:hAnsi="Arial" w:cs="Arial"/>
                <w:sz w:val="22"/>
                <w:szCs w:val="22"/>
                <w:lang w:val="de-DE"/>
              </w:rPr>
            </w:pPr>
          </w:p>
          <w:p w14:paraId="2B2FE35F" w14:textId="35050B62" w:rsidR="006D5BE8" w:rsidRPr="00853805" w:rsidRDefault="006D5BE8" w:rsidP="006D5BE8">
            <w:pPr>
              <w:spacing w:line="276" w:lineRule="auto"/>
              <w:jc w:val="both"/>
              <w:rPr>
                <w:rFonts w:ascii="Arial" w:hAnsi="Arial" w:cs="Arial"/>
                <w:sz w:val="22"/>
                <w:szCs w:val="22"/>
                <w:lang w:val="de-DE"/>
              </w:rPr>
            </w:pPr>
            <w:r w:rsidRPr="00853805">
              <w:rPr>
                <w:rFonts w:ascii="Arial" w:hAnsi="Arial" w:cs="Arial"/>
                <w:sz w:val="22"/>
                <w:szCs w:val="22"/>
                <w:lang w:val="de-DE"/>
              </w:rPr>
              <w:t>Ich habe diese Spielform auch während des Fernunterrichtes zur Zeit der C</w:t>
            </w:r>
            <w:r>
              <w:rPr>
                <w:rFonts w:ascii="Arial" w:hAnsi="Arial" w:cs="Arial"/>
                <w:sz w:val="22"/>
                <w:szCs w:val="22"/>
                <w:lang w:val="de-DE"/>
              </w:rPr>
              <w:t>orona-</w:t>
            </w:r>
            <w:r w:rsidRPr="00853805">
              <w:rPr>
                <w:rFonts w:ascii="Arial" w:hAnsi="Arial" w:cs="Arial"/>
                <w:sz w:val="22"/>
                <w:szCs w:val="22"/>
                <w:lang w:val="de-DE"/>
              </w:rPr>
              <w:t xml:space="preserve">bedingten Schulschließungen für die Klassen 3 und 4 genutzt. </w:t>
            </w:r>
            <w:r>
              <w:rPr>
                <w:rFonts w:ascii="Arial" w:hAnsi="Arial" w:cs="Arial"/>
                <w:sz w:val="22"/>
                <w:szCs w:val="22"/>
                <w:lang w:val="de-DE"/>
              </w:rPr>
              <w:t xml:space="preserve">Ich erklärte den Eltern in einer E-Mail, wie sie sich Zugang zum Spiel verschaffen können und sendete ihnen den Link. An den verabredeten Spieltagen schickte ich ihnen, </w:t>
            </w:r>
            <w:r w:rsidRPr="00853805">
              <w:rPr>
                <w:rFonts w:ascii="Arial" w:hAnsi="Arial" w:cs="Arial"/>
                <w:sz w:val="22"/>
                <w:szCs w:val="22"/>
                <w:lang w:val="de-DE"/>
              </w:rPr>
              <w:t>nach dem Erstellen des Spieles am Lehrer</w:t>
            </w:r>
            <w:r>
              <w:rPr>
                <w:rFonts w:ascii="Arial" w:hAnsi="Arial" w:cs="Arial"/>
                <w:sz w:val="22"/>
                <w:szCs w:val="22"/>
                <w:lang w:val="de-DE"/>
              </w:rPr>
              <w:t>-PC,</w:t>
            </w:r>
            <w:r w:rsidRPr="00853805">
              <w:rPr>
                <w:rFonts w:ascii="Arial" w:hAnsi="Arial" w:cs="Arial"/>
                <w:sz w:val="22"/>
                <w:szCs w:val="22"/>
                <w:lang w:val="de-DE"/>
              </w:rPr>
              <w:t xml:space="preserve"> </w:t>
            </w:r>
            <w:r>
              <w:rPr>
                <w:rFonts w:ascii="Arial" w:hAnsi="Arial" w:cs="Arial"/>
                <w:sz w:val="22"/>
                <w:szCs w:val="22"/>
                <w:lang w:val="de-DE"/>
              </w:rPr>
              <w:t>den C</w:t>
            </w:r>
            <w:r w:rsidRPr="00853805">
              <w:rPr>
                <w:rFonts w:ascii="Arial" w:hAnsi="Arial" w:cs="Arial"/>
                <w:sz w:val="22"/>
                <w:szCs w:val="22"/>
                <w:lang w:val="de-DE"/>
              </w:rPr>
              <w:t xml:space="preserve">ode </w:t>
            </w:r>
            <w:r>
              <w:rPr>
                <w:rFonts w:ascii="Arial" w:hAnsi="Arial" w:cs="Arial"/>
                <w:sz w:val="22"/>
                <w:szCs w:val="22"/>
                <w:lang w:val="de-DE"/>
              </w:rPr>
              <w:t xml:space="preserve">zum Einloggen zu. </w:t>
            </w:r>
            <w:r w:rsidRPr="00853805">
              <w:rPr>
                <w:rFonts w:ascii="Arial" w:hAnsi="Arial" w:cs="Arial"/>
                <w:sz w:val="22"/>
                <w:szCs w:val="22"/>
                <w:lang w:val="de-DE"/>
              </w:rPr>
              <w:t>Die Kinder loggten sich ein</w:t>
            </w:r>
            <w:r>
              <w:rPr>
                <w:rFonts w:ascii="Arial" w:hAnsi="Arial" w:cs="Arial"/>
                <w:sz w:val="22"/>
                <w:szCs w:val="22"/>
                <w:lang w:val="de-DE"/>
              </w:rPr>
              <w:t>. Das konnte ich an meinem Lehrer-PC sehen. U</w:t>
            </w:r>
            <w:r w:rsidRPr="00853805">
              <w:rPr>
                <w:rFonts w:ascii="Arial" w:hAnsi="Arial" w:cs="Arial"/>
                <w:sz w:val="22"/>
                <w:szCs w:val="22"/>
                <w:lang w:val="de-DE"/>
              </w:rPr>
              <w:t>nd zu einer vorher verabredeten Zeit startete ich das Spiel.</w:t>
            </w:r>
            <w:r>
              <w:rPr>
                <w:rFonts w:ascii="Arial" w:hAnsi="Arial" w:cs="Arial"/>
                <w:sz w:val="22"/>
                <w:szCs w:val="22"/>
                <w:lang w:val="de-DE"/>
              </w:rPr>
              <w:t xml:space="preserve"> Ich konnte den Spielverlauf auf meinem PC verfolgen. Viele Kinder verbesserten sich durch das regelmäßige wöchentliche Üben.</w:t>
            </w:r>
          </w:p>
          <w:p w14:paraId="67326E7A" w14:textId="77777777" w:rsidR="006D5BE8" w:rsidRDefault="006D5BE8" w:rsidP="006D5BE8">
            <w:pPr>
              <w:spacing w:line="276" w:lineRule="auto"/>
              <w:jc w:val="both"/>
              <w:rPr>
                <w:rFonts w:ascii="Arial" w:hAnsi="Arial" w:cs="Arial"/>
                <w:sz w:val="22"/>
                <w:szCs w:val="22"/>
                <w:lang w:val="de-DE"/>
              </w:rPr>
            </w:pPr>
          </w:p>
          <w:p w14:paraId="6DB48F95" w14:textId="7E34D530" w:rsidR="006D5BE8" w:rsidRDefault="006D5BE8" w:rsidP="006D5BE8">
            <w:pPr>
              <w:spacing w:line="276" w:lineRule="auto"/>
              <w:jc w:val="both"/>
              <w:rPr>
                <w:rFonts w:ascii="Arial" w:hAnsi="Arial" w:cs="Arial"/>
                <w:sz w:val="22"/>
                <w:szCs w:val="22"/>
                <w:lang w:val="de-DE"/>
              </w:rPr>
            </w:pPr>
            <w:r>
              <w:rPr>
                <w:rFonts w:ascii="Arial" w:hAnsi="Arial" w:cs="Arial"/>
                <w:sz w:val="22"/>
                <w:szCs w:val="22"/>
                <w:lang w:val="de-DE"/>
              </w:rPr>
              <w:t>(Anke Zugehör, Englischlehrkraft und Schulleiterin)</w:t>
            </w:r>
          </w:p>
          <w:p w14:paraId="0401C304" w14:textId="77777777" w:rsidR="006D5BE8" w:rsidRDefault="006D5BE8" w:rsidP="00CD1D8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2"/>
                <w:szCs w:val="22"/>
                <w:lang w:val="de-DE"/>
              </w:rPr>
            </w:pPr>
          </w:p>
        </w:tc>
      </w:tr>
    </w:tbl>
    <w:p w14:paraId="74E802BC" w14:textId="6F7F17C6" w:rsidR="006D5BE8" w:rsidRDefault="006D5BE8" w:rsidP="00CD1D8C">
      <w:pPr>
        <w:spacing w:line="276" w:lineRule="auto"/>
        <w:jc w:val="both"/>
        <w:rPr>
          <w:rFonts w:ascii="Arial" w:hAnsi="Arial" w:cs="Arial"/>
          <w:sz w:val="22"/>
          <w:szCs w:val="22"/>
          <w:lang w:val="de-DE"/>
        </w:rPr>
      </w:pPr>
    </w:p>
    <w:p w14:paraId="622C8BCA" w14:textId="77777777" w:rsidR="00AB2588" w:rsidRDefault="00AB2588" w:rsidP="00650266">
      <w:pPr>
        <w:spacing w:line="276" w:lineRule="auto"/>
        <w:jc w:val="both"/>
        <w:rPr>
          <w:rFonts w:ascii="Arial" w:hAnsi="Arial" w:cs="Arial"/>
          <w:sz w:val="22"/>
          <w:szCs w:val="22"/>
          <w:lang w:val="de-DE"/>
        </w:rPr>
        <w:sectPr w:rsidR="00AB2588">
          <w:pgSz w:w="11900" w:h="16840"/>
          <w:pgMar w:top="1134" w:right="1134" w:bottom="1134" w:left="1134" w:header="709" w:footer="850" w:gutter="0"/>
          <w:cols w:space="720"/>
        </w:sectPr>
      </w:pPr>
    </w:p>
    <w:p w14:paraId="06EC8526" w14:textId="21283DB3" w:rsidR="006D5BE8" w:rsidRPr="00DC0FD0" w:rsidRDefault="006D5BE8" w:rsidP="00DC0FD0">
      <w:pPr>
        <w:spacing w:line="276" w:lineRule="auto"/>
        <w:jc w:val="both"/>
        <w:rPr>
          <w:rFonts w:ascii="Arial" w:hAnsi="Arial" w:cs="Arial"/>
          <w:sz w:val="22"/>
          <w:szCs w:val="22"/>
          <w:lang w:val="de-DE"/>
        </w:rPr>
      </w:pPr>
      <w:r w:rsidRPr="00DC0FD0">
        <w:rPr>
          <w:rFonts w:ascii="Arial" w:hAnsi="Arial" w:cs="Arial"/>
          <w:sz w:val="22"/>
          <w:szCs w:val="22"/>
          <w:lang w:val="de-DE"/>
        </w:rPr>
        <w:t>Lernstandsübersicht (live während des Spiels und darüber hinaus einsehbar)</w:t>
      </w:r>
    </w:p>
    <w:p w14:paraId="69C7F1EC" w14:textId="3698DD73" w:rsidR="006D5BE8" w:rsidRDefault="006D5BE8" w:rsidP="00650266">
      <w:pPr>
        <w:spacing w:line="276" w:lineRule="auto"/>
        <w:jc w:val="both"/>
        <w:rPr>
          <w:rFonts w:ascii="Arial" w:hAnsi="Arial" w:cs="Arial"/>
          <w:sz w:val="22"/>
          <w:szCs w:val="22"/>
          <w:lang w:val="de-DE"/>
        </w:rPr>
      </w:pPr>
    </w:p>
    <w:p w14:paraId="21746224" w14:textId="03C0BDC1" w:rsidR="006D5BE8" w:rsidRDefault="006D5BE8" w:rsidP="00650266">
      <w:pPr>
        <w:spacing w:line="276" w:lineRule="auto"/>
        <w:jc w:val="both"/>
        <w:rPr>
          <w:rFonts w:ascii="Arial" w:hAnsi="Arial" w:cs="Arial"/>
          <w:sz w:val="22"/>
          <w:szCs w:val="22"/>
          <w:lang w:val="de-DE"/>
        </w:rPr>
      </w:pPr>
      <w:r>
        <w:rPr>
          <w:rFonts w:ascii="Arial" w:hAnsi="Arial" w:cs="Arial"/>
          <w:b/>
          <w:noProof/>
          <w:sz w:val="22"/>
          <w:szCs w:val="22"/>
          <w:lang w:val="de-DE" w:eastAsia="zh-CN"/>
        </w:rPr>
        <w:drawing>
          <wp:inline distT="0" distB="0" distL="0" distR="0" wp14:anchorId="143C56FA" wp14:editId="58CE3AD5">
            <wp:extent cx="6116320" cy="45916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guage magican 15.4..png"/>
                    <pic:cNvPicPr/>
                  </pic:nvPicPr>
                  <pic:blipFill>
                    <a:blip r:embed="rId21"/>
                    <a:stretch>
                      <a:fillRect/>
                    </a:stretch>
                  </pic:blipFill>
                  <pic:spPr>
                    <a:xfrm>
                      <a:off x="0" y="0"/>
                      <a:ext cx="6116320" cy="4591685"/>
                    </a:xfrm>
                    <a:prstGeom prst="rect">
                      <a:avLst/>
                    </a:prstGeom>
                  </pic:spPr>
                </pic:pic>
              </a:graphicData>
            </a:graphic>
          </wp:inline>
        </w:drawing>
      </w:r>
    </w:p>
    <w:p w14:paraId="056437EB" w14:textId="77777777" w:rsidR="008D5350" w:rsidRPr="00650266" w:rsidRDefault="008D5350" w:rsidP="00650266">
      <w:pPr>
        <w:spacing w:line="276" w:lineRule="auto"/>
        <w:jc w:val="both"/>
        <w:rPr>
          <w:rFonts w:ascii="Arial" w:hAnsi="Arial" w:cs="Arial"/>
          <w:sz w:val="22"/>
          <w:szCs w:val="22"/>
          <w:lang w:val="de-DE"/>
        </w:rPr>
      </w:pPr>
    </w:p>
    <w:p w14:paraId="0CA83B74" w14:textId="77777777" w:rsidR="00E764B1" w:rsidRDefault="00E764B1" w:rsidP="00CD1D8C">
      <w:pPr>
        <w:rPr>
          <w:rFonts w:ascii="Arial" w:hAnsi="Arial" w:cs="Arial"/>
          <w:sz w:val="22"/>
          <w:szCs w:val="22"/>
          <w:lang w:val="de-DE"/>
        </w:rPr>
        <w:sectPr w:rsidR="00E764B1">
          <w:pgSz w:w="11900" w:h="16840"/>
          <w:pgMar w:top="1134" w:right="1134" w:bottom="1134" w:left="1134" w:header="709" w:footer="850" w:gutter="0"/>
          <w:cols w:space="720"/>
        </w:sectPr>
      </w:pPr>
    </w:p>
    <w:p w14:paraId="7B98744E" w14:textId="503E2B1F" w:rsidR="00CD1D8C" w:rsidRPr="00DC0FD0" w:rsidRDefault="00C81ABB" w:rsidP="00DC0FD0">
      <w:pPr>
        <w:rPr>
          <w:rFonts w:ascii="Arial" w:hAnsi="Arial" w:cs="Arial"/>
          <w:sz w:val="22"/>
          <w:szCs w:val="22"/>
          <w:lang w:val="de-DE"/>
        </w:rPr>
      </w:pPr>
      <w:r w:rsidRPr="00DC0FD0">
        <w:rPr>
          <w:rFonts w:ascii="Arial" w:hAnsi="Arial" w:cs="Arial"/>
          <w:sz w:val="22"/>
          <w:szCs w:val="22"/>
          <w:lang w:val="de-DE"/>
        </w:rPr>
        <w:t xml:space="preserve">Beispiele für das </w:t>
      </w:r>
      <w:r w:rsidR="006D5BE8" w:rsidRPr="00DC0FD0">
        <w:rPr>
          <w:rFonts w:ascii="Arial" w:hAnsi="Arial" w:cs="Arial"/>
          <w:sz w:val="22"/>
          <w:szCs w:val="22"/>
          <w:lang w:val="de-DE"/>
        </w:rPr>
        <w:t>Abschluss-Zertifikat (d</w:t>
      </w:r>
      <w:r w:rsidRPr="00DC0FD0">
        <w:rPr>
          <w:rFonts w:ascii="Arial" w:hAnsi="Arial" w:cs="Arial"/>
          <w:sz w:val="22"/>
          <w:szCs w:val="22"/>
          <w:lang w:val="de-DE"/>
        </w:rPr>
        <w:t xml:space="preserve">ie Figur kann von den Schülerinnen und Schülern </w:t>
      </w:r>
      <w:r w:rsidR="000924EA" w:rsidRPr="00DC0FD0">
        <w:rPr>
          <w:rFonts w:ascii="Arial" w:hAnsi="Arial" w:cs="Arial"/>
          <w:sz w:val="22"/>
          <w:szCs w:val="22"/>
          <w:lang w:val="de-DE"/>
        </w:rPr>
        <w:t xml:space="preserve">                      </w:t>
      </w:r>
      <w:r w:rsidRPr="00DC0FD0">
        <w:rPr>
          <w:rFonts w:ascii="Arial" w:hAnsi="Arial" w:cs="Arial"/>
          <w:sz w:val="22"/>
          <w:szCs w:val="22"/>
          <w:lang w:val="de-DE"/>
        </w:rPr>
        <w:t>individuell gestaltet werden)</w:t>
      </w:r>
    </w:p>
    <w:p w14:paraId="125C9B46" w14:textId="315BBD4C" w:rsidR="00C81ABB" w:rsidRDefault="00C81ABB" w:rsidP="00CD1D8C">
      <w:pPr>
        <w:rPr>
          <w:rFonts w:ascii="Arial" w:hAnsi="Arial" w:cs="Arial"/>
          <w:sz w:val="22"/>
          <w:szCs w:val="22"/>
          <w:lang w:val="de-DE"/>
        </w:rPr>
      </w:pPr>
      <w:r>
        <w:rPr>
          <w:rFonts w:ascii="Arial" w:hAnsi="Arial" w:cs="Arial"/>
          <w:b/>
          <w:noProof/>
          <w:sz w:val="22"/>
          <w:szCs w:val="22"/>
          <w:lang w:val="de-DE" w:eastAsia="zh-CN"/>
        </w:rPr>
        <w:drawing>
          <wp:inline distT="0" distB="0" distL="0" distR="0" wp14:anchorId="2779E780" wp14:editId="39346A29">
            <wp:extent cx="6116320" cy="4315460"/>
            <wp:effectExtent l="0" t="0" r="0" b="8890"/>
            <wp:docPr id="9" name="Grafik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rkund Super Ente.png"/>
                    <pic:cNvPicPr/>
                  </pic:nvPicPr>
                  <pic:blipFill>
                    <a:blip r:embed="rId22"/>
                    <a:stretch>
                      <a:fillRect/>
                    </a:stretch>
                  </pic:blipFill>
                  <pic:spPr>
                    <a:xfrm>
                      <a:off x="0" y="0"/>
                      <a:ext cx="6116320" cy="4315460"/>
                    </a:xfrm>
                    <a:prstGeom prst="rect">
                      <a:avLst/>
                    </a:prstGeom>
                  </pic:spPr>
                </pic:pic>
              </a:graphicData>
            </a:graphic>
          </wp:inline>
        </w:drawing>
      </w:r>
    </w:p>
    <w:p w14:paraId="2E3CEE14" w14:textId="71008235" w:rsidR="00C81ABB" w:rsidRPr="00AB2588" w:rsidRDefault="00C81ABB" w:rsidP="00AB2588">
      <w:pPr>
        <w:rPr>
          <w:rFonts w:ascii="Arial" w:hAnsi="Arial" w:cs="Arial"/>
          <w:sz w:val="22"/>
          <w:szCs w:val="22"/>
          <w:lang w:val="de-DE"/>
        </w:rPr>
      </w:pPr>
      <w:r>
        <w:rPr>
          <w:rFonts w:ascii="Arial" w:hAnsi="Arial" w:cs="Arial"/>
          <w:b/>
          <w:noProof/>
          <w:sz w:val="22"/>
          <w:szCs w:val="22"/>
          <w:lang w:val="de-DE" w:eastAsia="zh-CN"/>
        </w:rPr>
        <w:drawing>
          <wp:inline distT="0" distB="0" distL="0" distR="0" wp14:anchorId="3229B72D" wp14:editId="152C549C">
            <wp:extent cx="6116320" cy="4350385"/>
            <wp:effectExtent l="0" t="0" r="0" b="0"/>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kunde Rosalie.png"/>
                    <pic:cNvPicPr/>
                  </pic:nvPicPr>
                  <pic:blipFill>
                    <a:blip r:embed="rId23"/>
                    <a:stretch>
                      <a:fillRect/>
                    </a:stretch>
                  </pic:blipFill>
                  <pic:spPr>
                    <a:xfrm>
                      <a:off x="0" y="0"/>
                      <a:ext cx="6116320" cy="4350385"/>
                    </a:xfrm>
                    <a:prstGeom prst="rect">
                      <a:avLst/>
                    </a:prstGeom>
                  </pic:spPr>
                </pic:pic>
              </a:graphicData>
            </a:graphic>
          </wp:inline>
        </w:drawing>
      </w:r>
    </w:p>
    <w:sectPr w:rsidR="00C81ABB" w:rsidRPr="00AB2588">
      <w:pgSz w:w="11900" w:h="16840"/>
      <w:pgMar w:top="1134" w:right="1134" w:bottom="1134" w:left="1134" w:header="709" w:footer="85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58687" w16cex:dateUtc="2020-04-30T15:16:00Z"/>
  <w16cex:commentExtensible w16cex:durableId="225586B3" w16cex:dateUtc="2020-04-30T15:17:00Z"/>
  <w16cex:commentExtensible w16cex:durableId="225587E0" w16cex:dateUtc="2020-04-30T15:22:00Z"/>
  <w16cex:commentExtensible w16cex:durableId="225587EC" w16cex:dateUtc="2020-04-30T15:22:00Z"/>
  <w16cex:commentExtensible w16cex:durableId="22558892" w16cex:dateUtc="2020-04-30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5A4D31" w16cid:durableId="22558687"/>
  <w16cid:commentId w16cid:paraId="0E453DD1" w16cid:durableId="225585F1"/>
  <w16cid:commentId w16cid:paraId="07CA420B" w16cid:durableId="225585F2"/>
  <w16cid:commentId w16cid:paraId="3E425E28" w16cid:durableId="225586B3"/>
  <w16cid:commentId w16cid:paraId="0B3A30FA" w16cid:durableId="225585F3"/>
  <w16cid:commentId w16cid:paraId="0F7D666D" w16cid:durableId="225585F4"/>
  <w16cid:commentId w16cid:paraId="677F7D95" w16cid:durableId="225585F5"/>
  <w16cid:commentId w16cid:paraId="242ADD82" w16cid:durableId="225585F6"/>
  <w16cid:commentId w16cid:paraId="15B5C0F8" w16cid:durableId="225587E0"/>
  <w16cid:commentId w16cid:paraId="53571579" w16cid:durableId="225587EC"/>
  <w16cid:commentId w16cid:paraId="0A56B602" w16cid:durableId="22558892"/>
  <w16cid:commentId w16cid:paraId="0E29CECF" w16cid:durableId="225585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32CAC" w14:textId="77777777" w:rsidR="005679A5" w:rsidRDefault="005679A5">
      <w:r>
        <w:separator/>
      </w:r>
    </w:p>
  </w:endnote>
  <w:endnote w:type="continuationSeparator" w:id="0">
    <w:p w14:paraId="73DEEBCF" w14:textId="77777777" w:rsidR="005679A5" w:rsidRDefault="00567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4CEE3B9D" w14:textId="77777777" w:rsidR="00A70A03" w:rsidRPr="002E1E4D" w:rsidRDefault="00A70A03" w:rsidP="00A70A03">
        <w:pPr>
          <w:pStyle w:val="Fuzeile"/>
          <w:pBdr>
            <w:top w:val="single" w:sz="4" w:space="1" w:color="auto"/>
          </w:pBdr>
          <w:jc w:val="center"/>
          <w:rPr>
            <w:rFonts w:ascii="Arial" w:hAnsi="Arial" w:cs="Arial"/>
            <w:sz w:val="20"/>
            <w:szCs w:val="20"/>
          </w:rPr>
        </w:pPr>
        <w:r w:rsidRPr="005A5DDC">
          <w:rPr>
            <w:rFonts w:ascii="Arial" w:hAnsi="Arial" w:cs="Arial"/>
            <w:sz w:val="18"/>
            <w:szCs w:val="18"/>
            <w:lang w:val="de-DE"/>
          </w:rPr>
          <w:t>Quelle</w:t>
        </w:r>
        <w:r>
          <w:rPr>
            <w:rFonts w:ascii="Arial" w:hAnsi="Arial" w:cs="Arial"/>
            <w:sz w:val="18"/>
            <w:szCs w:val="18"/>
          </w:rPr>
          <w:t>:</w:t>
        </w:r>
        <w:r w:rsidRPr="005A5DDC">
          <w:rPr>
            <w:rFonts w:ascii="Arial" w:hAnsi="Arial" w:cs="Arial"/>
            <w:sz w:val="18"/>
            <w:szCs w:val="18"/>
            <w:lang w:val="de-DE"/>
          </w:rPr>
          <w:t xml:space="preserve"> Bildungsserver</w:t>
        </w:r>
        <w:r>
          <w:rPr>
            <w:rFonts w:ascii="Arial" w:hAnsi="Arial" w:cs="Arial"/>
            <w:sz w:val="18"/>
            <w:szCs w:val="18"/>
          </w:rPr>
          <w:t xml:space="preserve"> Sachsen-Anhalt (http://www.bildung-lsa.de) |</w:t>
        </w:r>
        <w:r w:rsidRPr="005A5DDC">
          <w:rPr>
            <w:rFonts w:ascii="Arial" w:hAnsi="Arial" w:cs="Arial"/>
            <w:sz w:val="18"/>
            <w:szCs w:val="18"/>
            <w:lang w:val="de-DE"/>
          </w:rPr>
          <w:t xml:space="preserve"> Lizenz</w:t>
        </w:r>
        <w:r>
          <w:rPr>
            <w:rFonts w:ascii="Arial" w:hAnsi="Arial" w:cs="Arial"/>
            <w:sz w:val="18"/>
            <w:szCs w:val="18"/>
          </w:rPr>
          <w:t>: Creative Commons (CC BY-SA 3.0)</w:t>
        </w:r>
      </w:p>
      <w:p w14:paraId="49845279" w14:textId="282BE325" w:rsidR="00A70A03" w:rsidRPr="00A70A03" w:rsidRDefault="00A70A03" w:rsidP="00A70A03">
        <w:pPr>
          <w:pStyle w:val="Fuzeile"/>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FA6F8F">
          <w:rPr>
            <w:rFonts w:ascii="Arial" w:hAnsi="Arial" w:cs="Arial"/>
            <w:noProof/>
            <w:sz w:val="20"/>
            <w:szCs w:val="20"/>
          </w:rPr>
          <w:t>4</w:t>
        </w:r>
        <w:r w:rsidRPr="002E1E4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F87EA" w14:textId="77777777" w:rsidR="005679A5" w:rsidRDefault="005679A5">
      <w:r>
        <w:separator/>
      </w:r>
    </w:p>
  </w:footnote>
  <w:footnote w:type="continuationSeparator" w:id="0">
    <w:p w14:paraId="7EAE927A" w14:textId="77777777" w:rsidR="005679A5" w:rsidRDefault="00567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435EF" w14:textId="4586F7CE" w:rsidR="00A70A03" w:rsidRPr="00A70A03" w:rsidRDefault="00A70A03" w:rsidP="00A70A03">
    <w:pPr>
      <w:pStyle w:val="Kopfzeile"/>
      <w:pBdr>
        <w:bottom w:val="single" w:sz="4" w:space="1" w:color="auto"/>
      </w:pBdr>
      <w:jc w:val="right"/>
      <w:rPr>
        <w:rFonts w:ascii="Arial" w:hAnsi="Arial" w:cs="Arial"/>
        <w:sz w:val="20"/>
        <w:szCs w:val="20"/>
      </w:rPr>
    </w:pPr>
    <w:r w:rsidRPr="005A5DDC">
      <w:rPr>
        <w:rFonts w:ascii="Arial" w:hAnsi="Arial" w:cs="Arial"/>
        <w:sz w:val="20"/>
        <w:szCs w:val="20"/>
        <w:lang w:val="de-DE"/>
      </w:rPr>
      <w:t>Hinweise für</w:t>
    </w:r>
    <w:r>
      <w:rPr>
        <w:rFonts w:ascii="Arial" w:hAnsi="Arial" w:cs="Arial"/>
        <w:sz w:val="20"/>
        <w:szCs w:val="20"/>
      </w:rPr>
      <w:t xml:space="preserve"> die</w:t>
    </w:r>
    <w:r w:rsidRPr="005A5DDC">
      <w:rPr>
        <w:rFonts w:ascii="Arial" w:hAnsi="Arial" w:cs="Arial"/>
        <w:sz w:val="20"/>
        <w:szCs w:val="20"/>
        <w:lang w:val="de-DE"/>
      </w:rPr>
      <w:t xml:space="preserve"> Lehrkraft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5807"/>
    <w:multiLevelType w:val="multilevel"/>
    <w:tmpl w:val="8032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73DC2"/>
    <w:multiLevelType w:val="hybridMultilevel"/>
    <w:tmpl w:val="0348288A"/>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3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5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7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9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1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3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5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7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9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1A5CE3"/>
    <w:multiLevelType w:val="hybridMultilevel"/>
    <w:tmpl w:val="CB46FA8E"/>
    <w:lvl w:ilvl="0" w:tplc="04070001">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881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0E586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105DB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64B8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9C8B8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9EC2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7C907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E6836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482565"/>
    <w:multiLevelType w:val="hybridMultilevel"/>
    <w:tmpl w:val="9134DB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4D63E8"/>
    <w:multiLevelType w:val="multilevel"/>
    <w:tmpl w:val="F76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31C08"/>
    <w:multiLevelType w:val="hybridMultilevel"/>
    <w:tmpl w:val="1A269E96"/>
    <w:lvl w:ilvl="0" w:tplc="5B3EBF46">
      <w:start w:val="61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CE280B"/>
    <w:multiLevelType w:val="hybridMultilevel"/>
    <w:tmpl w:val="ECCABA2E"/>
    <w:lvl w:ilvl="0" w:tplc="63D66A7C">
      <w:start w:val="1"/>
      <w:numFmt w:val="bullet"/>
      <w:lvlText w:val="–"/>
      <w:lvlJc w:val="left"/>
      <w:pPr>
        <w:ind w:left="0" w:hanging="360"/>
      </w:pPr>
      <w:rPr>
        <w:rFonts w:ascii="Calibri" w:eastAsia="Calibri" w:hAnsi="Calibri" w:cs="Calibri"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7" w15:restartNumberingAfterBreak="0">
    <w:nsid w:val="23EA7D98"/>
    <w:multiLevelType w:val="hybridMultilevel"/>
    <w:tmpl w:val="678CD446"/>
    <w:lvl w:ilvl="0" w:tplc="DBE8E624">
      <w:numFmt w:val="bullet"/>
      <w:lvlText w:val="-"/>
      <w:lvlJc w:val="left"/>
      <w:pPr>
        <w:ind w:left="1077" w:hanging="360"/>
      </w:pPr>
      <w:rPr>
        <w:rFonts w:ascii="Calibri" w:eastAsiaTheme="minorHAnsi" w:hAnsi="Calibri" w:cstheme="minorBidi" w:hint="default"/>
      </w:rPr>
    </w:lvl>
    <w:lvl w:ilvl="1" w:tplc="04070001">
      <w:start w:val="1"/>
      <w:numFmt w:val="bullet"/>
      <w:lvlText w:val=""/>
      <w:lvlJc w:val="left"/>
      <w:pPr>
        <w:ind w:left="1797" w:hanging="360"/>
      </w:pPr>
      <w:rPr>
        <w:rFonts w:ascii="Symbol" w:hAnsi="Symbol"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8" w15:restartNumberingAfterBreak="0">
    <w:nsid w:val="25BD7912"/>
    <w:multiLevelType w:val="hybridMultilevel"/>
    <w:tmpl w:val="CBECA31C"/>
    <w:lvl w:ilvl="0" w:tplc="5B3EBF46">
      <w:start w:val="61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025B2B"/>
    <w:multiLevelType w:val="hybridMultilevel"/>
    <w:tmpl w:val="8738CF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1DB4CB7"/>
    <w:multiLevelType w:val="hybridMultilevel"/>
    <w:tmpl w:val="CF440F10"/>
    <w:lvl w:ilvl="0" w:tplc="DBE8E624">
      <w:numFmt w:val="bullet"/>
      <w:lvlText w:val="-"/>
      <w:lvlJc w:val="left"/>
      <w:pPr>
        <w:ind w:left="1074" w:hanging="360"/>
      </w:pPr>
      <w:rPr>
        <w:rFonts w:ascii="Calibri" w:eastAsiaTheme="minorHAnsi" w:hAnsi="Calibri" w:cstheme="minorBidi"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11" w15:restartNumberingAfterBreak="0">
    <w:nsid w:val="389F5D38"/>
    <w:multiLevelType w:val="multilevel"/>
    <w:tmpl w:val="D5CA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F75D6"/>
    <w:multiLevelType w:val="hybridMultilevel"/>
    <w:tmpl w:val="A7CE2CAA"/>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3" w15:restartNumberingAfterBreak="0">
    <w:nsid w:val="3D494CF7"/>
    <w:multiLevelType w:val="hybridMultilevel"/>
    <w:tmpl w:val="2C807B68"/>
    <w:lvl w:ilvl="0" w:tplc="029206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AE0CEB"/>
    <w:multiLevelType w:val="hybridMultilevel"/>
    <w:tmpl w:val="0B10B6F2"/>
    <w:lvl w:ilvl="0" w:tplc="84264972">
      <w:start w:val="61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FC5267"/>
    <w:multiLevelType w:val="hybridMultilevel"/>
    <w:tmpl w:val="832A5274"/>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B75CE4"/>
    <w:multiLevelType w:val="hybridMultilevel"/>
    <w:tmpl w:val="B4B4EA4A"/>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56065B"/>
    <w:multiLevelType w:val="hybridMultilevel"/>
    <w:tmpl w:val="CC7AE0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3F0FE6"/>
    <w:multiLevelType w:val="hybridMultilevel"/>
    <w:tmpl w:val="4C5E3470"/>
    <w:lvl w:ilvl="0" w:tplc="2360A1EC">
      <w:numFmt w:val="bullet"/>
      <w:lvlText w:val="–"/>
      <w:lvlJc w:val="left"/>
      <w:pPr>
        <w:ind w:left="720" w:hanging="360"/>
      </w:pPr>
      <w:rPr>
        <w:rFonts w:ascii="Arial" w:eastAsiaTheme="minorHAnsi" w:hAnsi="Arial" w:cs="Arial" w:hint="default"/>
      </w:rPr>
    </w:lvl>
    <w:lvl w:ilvl="1" w:tplc="2360A1EC">
      <w:numFmt w:val="bullet"/>
      <w:lvlText w:val="–"/>
      <w:lvlJc w:val="left"/>
      <w:pPr>
        <w:ind w:left="1440" w:hanging="360"/>
      </w:pPr>
      <w:rPr>
        <w:rFonts w:ascii="Arial" w:eastAsiaTheme="minorHAnsi" w:hAnsi="Arial" w:cs="Aria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03426D"/>
    <w:multiLevelType w:val="hybridMultilevel"/>
    <w:tmpl w:val="48BA7776"/>
    <w:lvl w:ilvl="0" w:tplc="4E8A573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C07F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3006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1AF682">
      <w:start w:val="1"/>
      <w:numFmt w:val="bullet"/>
      <w:lvlText w:val="–"/>
      <w:lvlJc w:val="left"/>
      <w:pPr>
        <w:tabs>
          <w:tab w:val="left" w:pos="708"/>
          <w:tab w:val="left" w:pos="2124"/>
          <w:tab w:val="left" w:pos="2832"/>
          <w:tab w:val="left" w:pos="4248"/>
          <w:tab w:val="left" w:pos="4956"/>
          <w:tab w:val="left" w:pos="5664"/>
          <w:tab w:val="left" w:pos="6372"/>
          <w:tab w:val="left" w:pos="708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A6A1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1A96E6">
      <w:start w:val="1"/>
      <w:numFmt w:val="bullet"/>
      <w:lvlText w:val="–"/>
      <w:lvlJc w:val="left"/>
      <w:pPr>
        <w:tabs>
          <w:tab w:val="left" w:pos="708"/>
          <w:tab w:val="left" w:pos="2124"/>
          <w:tab w:val="left" w:pos="2832"/>
          <w:tab w:val="left" w:pos="3540"/>
          <w:tab w:val="left" w:pos="4248"/>
          <w:tab w:val="left" w:pos="4956"/>
          <w:tab w:val="left" w:pos="6372"/>
          <w:tab w:val="left" w:pos="708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DCCD5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0405C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9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EE0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90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C8B378C"/>
    <w:multiLevelType w:val="hybridMultilevel"/>
    <w:tmpl w:val="8B303D54"/>
    <w:lvl w:ilvl="0" w:tplc="5B3EBF46">
      <w:start w:val="6110"/>
      <w:numFmt w:val="bullet"/>
      <w:lvlText w:val="-"/>
      <w:lvlJc w:val="left"/>
      <w:pPr>
        <w:ind w:left="108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0B20211"/>
    <w:multiLevelType w:val="hybridMultilevel"/>
    <w:tmpl w:val="37261A88"/>
    <w:lvl w:ilvl="0" w:tplc="E8A4697A">
      <w:numFmt w:val="bullet"/>
      <w:lvlText w:val="-"/>
      <w:lvlJc w:val="left"/>
      <w:pPr>
        <w:ind w:left="720" w:hanging="360"/>
      </w:pPr>
      <w:rPr>
        <w:rFonts w:ascii="Calibri" w:eastAsiaTheme="minorHAnsi" w:hAnsi="Calibri" w:cstheme="minorBidi"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AD6517"/>
    <w:multiLevelType w:val="hybridMultilevel"/>
    <w:tmpl w:val="62EE9B12"/>
    <w:lvl w:ilvl="0" w:tplc="5B3EBF46">
      <w:start w:val="61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781B51"/>
    <w:multiLevelType w:val="hybridMultilevel"/>
    <w:tmpl w:val="E9621540"/>
    <w:lvl w:ilvl="0" w:tplc="262CE6F6">
      <w:start w:val="3"/>
      <w:numFmt w:val="bullet"/>
      <w:lvlText w:val=""/>
      <w:lvlJc w:val="left"/>
      <w:pPr>
        <w:ind w:left="720" w:hanging="360"/>
      </w:pPr>
      <w:rPr>
        <w:rFonts w:ascii="Wingdings" w:eastAsia="Arial Unicode MS"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83256E"/>
    <w:multiLevelType w:val="hybridMultilevel"/>
    <w:tmpl w:val="FC3E91EE"/>
    <w:lvl w:ilvl="0" w:tplc="0DAE270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6B11F4B"/>
    <w:multiLevelType w:val="hybridMultilevel"/>
    <w:tmpl w:val="75FE306C"/>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4077F9"/>
    <w:multiLevelType w:val="hybridMultilevel"/>
    <w:tmpl w:val="9A9CBFF6"/>
    <w:lvl w:ilvl="0" w:tplc="98E65A28">
      <w:start w:val="1"/>
      <w:numFmt w:val="bullet"/>
      <w:lvlText w:val="–"/>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5A7D3531"/>
    <w:multiLevelType w:val="hybridMultilevel"/>
    <w:tmpl w:val="C77A13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CA27C89"/>
    <w:multiLevelType w:val="hybridMultilevel"/>
    <w:tmpl w:val="099AC1C2"/>
    <w:lvl w:ilvl="0" w:tplc="4D8C849E">
      <w:numFmt w:val="bullet"/>
      <w:lvlText w:val="-"/>
      <w:lvlJc w:val="left"/>
      <w:pPr>
        <w:ind w:left="720" w:hanging="360"/>
      </w:pPr>
      <w:rPr>
        <w:rFonts w:ascii="Calibri" w:eastAsiaTheme="minorHAnsi" w:hAnsi="Calibri" w:cs="Calibri" w:hint="default"/>
        <w:b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4D193A"/>
    <w:multiLevelType w:val="hybridMultilevel"/>
    <w:tmpl w:val="8FB0D4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0" w15:restartNumberingAfterBreak="0">
    <w:nsid w:val="653F6C98"/>
    <w:multiLevelType w:val="hybridMultilevel"/>
    <w:tmpl w:val="9A3C54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66993F3C"/>
    <w:multiLevelType w:val="hybridMultilevel"/>
    <w:tmpl w:val="4C28079C"/>
    <w:lvl w:ilvl="0" w:tplc="65AAAB70">
      <w:start w:val="1"/>
      <w:numFmt w:val="decimal"/>
      <w:lvlText w:val="%1."/>
      <w:lvlJc w:val="left"/>
      <w:pPr>
        <w:ind w:left="720" w:hanging="360"/>
      </w:pPr>
      <w:rPr>
        <w:rFonts w:eastAsia="Arial Unicode MS" w:cs="Arial Unicode M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BBA10DC"/>
    <w:multiLevelType w:val="hybridMultilevel"/>
    <w:tmpl w:val="02B098AE"/>
    <w:lvl w:ilvl="0" w:tplc="DBE8E624">
      <w:numFmt w:val="bullet"/>
      <w:lvlText w:val="-"/>
      <w:lvlJc w:val="left"/>
      <w:pPr>
        <w:ind w:left="5040" w:hanging="360"/>
      </w:pPr>
      <w:rPr>
        <w:rFonts w:ascii="Calibri" w:eastAsiaTheme="minorHAnsi" w:hAnsi="Calibri" w:cstheme="minorBidi" w:hint="default"/>
      </w:rPr>
    </w:lvl>
    <w:lvl w:ilvl="1" w:tplc="04070003" w:tentative="1">
      <w:start w:val="1"/>
      <w:numFmt w:val="bullet"/>
      <w:lvlText w:val="o"/>
      <w:lvlJc w:val="left"/>
      <w:pPr>
        <w:ind w:left="5760" w:hanging="360"/>
      </w:pPr>
      <w:rPr>
        <w:rFonts w:ascii="Courier New" w:hAnsi="Courier New" w:cs="Courier New" w:hint="default"/>
      </w:rPr>
    </w:lvl>
    <w:lvl w:ilvl="2" w:tplc="04070005" w:tentative="1">
      <w:start w:val="1"/>
      <w:numFmt w:val="bullet"/>
      <w:lvlText w:val=""/>
      <w:lvlJc w:val="left"/>
      <w:pPr>
        <w:ind w:left="6480" w:hanging="360"/>
      </w:pPr>
      <w:rPr>
        <w:rFonts w:ascii="Wingdings" w:hAnsi="Wingdings" w:hint="default"/>
      </w:rPr>
    </w:lvl>
    <w:lvl w:ilvl="3" w:tplc="04070001" w:tentative="1">
      <w:start w:val="1"/>
      <w:numFmt w:val="bullet"/>
      <w:lvlText w:val=""/>
      <w:lvlJc w:val="left"/>
      <w:pPr>
        <w:ind w:left="7200" w:hanging="360"/>
      </w:pPr>
      <w:rPr>
        <w:rFonts w:ascii="Symbol" w:hAnsi="Symbol" w:hint="default"/>
      </w:rPr>
    </w:lvl>
    <w:lvl w:ilvl="4" w:tplc="04070003" w:tentative="1">
      <w:start w:val="1"/>
      <w:numFmt w:val="bullet"/>
      <w:lvlText w:val="o"/>
      <w:lvlJc w:val="left"/>
      <w:pPr>
        <w:ind w:left="7920" w:hanging="360"/>
      </w:pPr>
      <w:rPr>
        <w:rFonts w:ascii="Courier New" w:hAnsi="Courier New" w:cs="Courier New" w:hint="default"/>
      </w:rPr>
    </w:lvl>
    <w:lvl w:ilvl="5" w:tplc="04070005" w:tentative="1">
      <w:start w:val="1"/>
      <w:numFmt w:val="bullet"/>
      <w:lvlText w:val=""/>
      <w:lvlJc w:val="left"/>
      <w:pPr>
        <w:ind w:left="8640" w:hanging="360"/>
      </w:pPr>
      <w:rPr>
        <w:rFonts w:ascii="Wingdings" w:hAnsi="Wingdings" w:hint="default"/>
      </w:rPr>
    </w:lvl>
    <w:lvl w:ilvl="6" w:tplc="04070001" w:tentative="1">
      <w:start w:val="1"/>
      <w:numFmt w:val="bullet"/>
      <w:lvlText w:val=""/>
      <w:lvlJc w:val="left"/>
      <w:pPr>
        <w:ind w:left="9360" w:hanging="360"/>
      </w:pPr>
      <w:rPr>
        <w:rFonts w:ascii="Symbol" w:hAnsi="Symbol" w:hint="default"/>
      </w:rPr>
    </w:lvl>
    <w:lvl w:ilvl="7" w:tplc="04070003" w:tentative="1">
      <w:start w:val="1"/>
      <w:numFmt w:val="bullet"/>
      <w:lvlText w:val="o"/>
      <w:lvlJc w:val="left"/>
      <w:pPr>
        <w:ind w:left="10080" w:hanging="360"/>
      </w:pPr>
      <w:rPr>
        <w:rFonts w:ascii="Courier New" w:hAnsi="Courier New" w:cs="Courier New" w:hint="default"/>
      </w:rPr>
    </w:lvl>
    <w:lvl w:ilvl="8" w:tplc="04070005" w:tentative="1">
      <w:start w:val="1"/>
      <w:numFmt w:val="bullet"/>
      <w:lvlText w:val=""/>
      <w:lvlJc w:val="left"/>
      <w:pPr>
        <w:ind w:left="10800" w:hanging="360"/>
      </w:pPr>
      <w:rPr>
        <w:rFonts w:ascii="Wingdings" w:hAnsi="Wingdings" w:hint="default"/>
      </w:rPr>
    </w:lvl>
  </w:abstractNum>
  <w:abstractNum w:abstractNumId="33" w15:restartNumberingAfterBreak="0">
    <w:nsid w:val="6E74311B"/>
    <w:multiLevelType w:val="hybridMultilevel"/>
    <w:tmpl w:val="1FE85FCE"/>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3C6B69"/>
    <w:multiLevelType w:val="multilevel"/>
    <w:tmpl w:val="CA66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4174E7"/>
    <w:multiLevelType w:val="multilevel"/>
    <w:tmpl w:val="0362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B82BFA"/>
    <w:multiLevelType w:val="multilevel"/>
    <w:tmpl w:val="A258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F23F0F"/>
    <w:multiLevelType w:val="hybridMultilevel"/>
    <w:tmpl w:val="CCDEF1A2"/>
    <w:lvl w:ilvl="0" w:tplc="98E65A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1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28C4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3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EC7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5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46D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7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023B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09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E85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1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2BC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3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811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5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403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7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6670E1B"/>
    <w:multiLevelType w:val="hybridMultilevel"/>
    <w:tmpl w:val="ABB4CE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8D26F2F"/>
    <w:multiLevelType w:val="hybridMultilevel"/>
    <w:tmpl w:val="4BEAA394"/>
    <w:lvl w:ilvl="0" w:tplc="D0B67B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D66A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4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4492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76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2E13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48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FAE95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20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32FF8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2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7417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4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4B18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36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6CE9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08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BB5207B"/>
    <w:multiLevelType w:val="hybridMultilevel"/>
    <w:tmpl w:val="AEEAFD8A"/>
    <w:lvl w:ilvl="0" w:tplc="DBE8E62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BC10090"/>
    <w:multiLevelType w:val="hybridMultilevel"/>
    <w:tmpl w:val="636CAED4"/>
    <w:lvl w:ilvl="0" w:tplc="98E65A2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104594"/>
    <w:multiLevelType w:val="hybridMultilevel"/>
    <w:tmpl w:val="F904D0A8"/>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37"/>
    <w:lvlOverride w:ilvl="0">
      <w:lvl w:ilvl="0" w:tplc="98E65A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2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8C4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4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9EC7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6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146D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8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023B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10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5E85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2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F2BC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4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8811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6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0403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8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1"/>
  </w:num>
  <w:num w:numId="4">
    <w:abstractNumId w:val="1"/>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1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3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58"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7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19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18"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3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5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78"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4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60"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0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20"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4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80" w:hanging="2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4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6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88"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50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2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48"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6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8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108" w:hanging="2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9"/>
  </w:num>
  <w:num w:numId="8">
    <w:abstractNumId w:val="19"/>
    <w:lvlOverride w:ilvl="0">
      <w:lvl w:ilvl="0" w:tplc="4E8A573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9C07F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3006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11"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1AF682">
        <w:start w:val="1"/>
        <w:numFmt w:val="bullet"/>
        <w:lvlText w:val="–"/>
        <w:lvlJc w:val="left"/>
        <w:pPr>
          <w:tabs>
            <w:tab w:val="left" w:pos="708"/>
            <w:tab w:val="left" w:pos="2124"/>
            <w:tab w:val="left" w:pos="2832"/>
            <w:tab w:val="left" w:pos="4248"/>
            <w:tab w:val="left" w:pos="4956"/>
            <w:tab w:val="left" w:pos="5664"/>
            <w:tab w:val="left" w:pos="6372"/>
            <w:tab w:val="left" w:pos="7080"/>
          </w:tabs>
          <w:ind w:left="358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A6A1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65"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1A96E6">
        <w:start w:val="1"/>
        <w:numFmt w:val="bullet"/>
        <w:lvlText w:val="–"/>
        <w:lvlJc w:val="left"/>
        <w:pPr>
          <w:tabs>
            <w:tab w:val="left" w:pos="708"/>
            <w:tab w:val="left" w:pos="2124"/>
            <w:tab w:val="left" w:pos="2832"/>
            <w:tab w:val="left" w:pos="3540"/>
            <w:tab w:val="left" w:pos="4248"/>
            <w:tab w:val="left" w:pos="4956"/>
            <w:tab w:val="left" w:pos="6372"/>
            <w:tab w:val="left" w:pos="7080"/>
          </w:tabs>
          <w:ind w:left="5742"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DCCD5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19"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0405C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896"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EE0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8973"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9"/>
    <w:lvlOverride w:ilvl="0">
      <w:lvl w:ilvl="0" w:tplc="4E8A573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9C07F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7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3006E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129"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1AF682">
        <w:start w:val="1"/>
        <w:numFmt w:val="bullet"/>
        <w:lvlText w:val="–"/>
        <w:lvlJc w:val="left"/>
        <w:pPr>
          <w:tabs>
            <w:tab w:val="left" w:pos="2124"/>
            <w:tab w:val="left" w:pos="2832"/>
            <w:tab w:val="left" w:pos="3540"/>
            <w:tab w:val="left" w:pos="4248"/>
            <w:tab w:val="left" w:pos="4956"/>
            <w:tab w:val="left" w:pos="5664"/>
            <w:tab w:val="left" w:pos="6372"/>
            <w:tab w:val="left" w:pos="7080"/>
          </w:tabs>
          <w:ind w:left="148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A6A14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833"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1A96E6">
        <w:start w:val="1"/>
        <w:numFmt w:val="bullet"/>
        <w:lvlText w:val="–"/>
        <w:lvlJc w:val="left"/>
        <w:pPr>
          <w:tabs>
            <w:tab w:val="left" w:pos="1416"/>
            <w:tab w:val="left" w:pos="2832"/>
            <w:tab w:val="left" w:pos="3540"/>
            <w:tab w:val="left" w:pos="4248"/>
            <w:tab w:val="left" w:pos="4956"/>
            <w:tab w:val="left" w:pos="5664"/>
            <w:tab w:val="left" w:pos="6372"/>
            <w:tab w:val="left" w:pos="7080"/>
          </w:tabs>
          <w:ind w:left="218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DCCD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253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0405C8">
        <w:start w:val="1"/>
        <w:numFmt w:val="bullet"/>
        <w:lvlText w:val="–"/>
        <w:lvlJc w:val="left"/>
        <w:pPr>
          <w:tabs>
            <w:tab w:val="left" w:pos="1416"/>
            <w:tab w:val="left" w:pos="2124"/>
            <w:tab w:val="left" w:pos="3540"/>
            <w:tab w:val="left" w:pos="4248"/>
            <w:tab w:val="left" w:pos="4956"/>
            <w:tab w:val="left" w:pos="5664"/>
            <w:tab w:val="left" w:pos="6372"/>
            <w:tab w:val="left" w:pos="7080"/>
          </w:tabs>
          <w:ind w:left="2889"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EE0AA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324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39"/>
  </w:num>
  <w:num w:numId="11">
    <w:abstractNumId w:val="2"/>
  </w:num>
  <w:num w:numId="12">
    <w:abstractNumId w:val="29"/>
  </w:num>
  <w:num w:numId="13">
    <w:abstractNumId w:val="33"/>
  </w:num>
  <w:num w:numId="14">
    <w:abstractNumId w:val="23"/>
  </w:num>
  <w:num w:numId="15">
    <w:abstractNumId w:val="42"/>
  </w:num>
  <w:num w:numId="16">
    <w:abstractNumId w:val="21"/>
  </w:num>
  <w:num w:numId="17">
    <w:abstractNumId w:val="30"/>
  </w:num>
  <w:num w:numId="18">
    <w:abstractNumId w:val="27"/>
  </w:num>
  <w:num w:numId="19">
    <w:abstractNumId w:val="31"/>
  </w:num>
  <w:num w:numId="20">
    <w:abstractNumId w:val="7"/>
  </w:num>
  <w:num w:numId="21">
    <w:abstractNumId w:val="15"/>
  </w:num>
  <w:num w:numId="22">
    <w:abstractNumId w:val="32"/>
  </w:num>
  <w:num w:numId="23">
    <w:abstractNumId w:val="10"/>
  </w:num>
  <w:num w:numId="24">
    <w:abstractNumId w:val="40"/>
  </w:num>
  <w:num w:numId="25">
    <w:abstractNumId w:val="25"/>
  </w:num>
  <w:num w:numId="26">
    <w:abstractNumId w:val="22"/>
  </w:num>
  <w:num w:numId="27">
    <w:abstractNumId w:val="14"/>
  </w:num>
  <w:num w:numId="28">
    <w:abstractNumId w:val="36"/>
  </w:num>
  <w:num w:numId="29">
    <w:abstractNumId w:val="34"/>
  </w:num>
  <w:num w:numId="30">
    <w:abstractNumId w:val="4"/>
  </w:num>
  <w:num w:numId="31">
    <w:abstractNumId w:val="41"/>
  </w:num>
  <w:num w:numId="32">
    <w:abstractNumId w:val="0"/>
  </w:num>
  <w:num w:numId="33">
    <w:abstractNumId w:val="18"/>
  </w:num>
  <w:num w:numId="34">
    <w:abstractNumId w:val="28"/>
  </w:num>
  <w:num w:numId="35">
    <w:abstractNumId w:val="35"/>
  </w:num>
  <w:num w:numId="36">
    <w:abstractNumId w:val="26"/>
  </w:num>
  <w:num w:numId="37">
    <w:abstractNumId w:val="12"/>
  </w:num>
  <w:num w:numId="38">
    <w:abstractNumId w:val="11"/>
  </w:num>
  <w:num w:numId="39">
    <w:abstractNumId w:val="9"/>
  </w:num>
  <w:num w:numId="40">
    <w:abstractNumId w:val="38"/>
  </w:num>
  <w:num w:numId="41">
    <w:abstractNumId w:val="3"/>
  </w:num>
  <w:num w:numId="42">
    <w:abstractNumId w:val="17"/>
  </w:num>
  <w:num w:numId="43">
    <w:abstractNumId w:val="13"/>
  </w:num>
  <w:num w:numId="44">
    <w:abstractNumId w:val="8"/>
  </w:num>
  <w:num w:numId="45">
    <w:abstractNumId w:val="20"/>
  </w:num>
  <w:num w:numId="46">
    <w:abstractNumId w:val="6"/>
  </w:num>
  <w:num w:numId="47">
    <w:abstractNumId w:val="5"/>
  </w:num>
  <w:num w:numId="48">
    <w:abstractNumId w:val="16"/>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20C8B"/>
    <w:rsid w:val="00033AB7"/>
    <w:rsid w:val="00036D08"/>
    <w:rsid w:val="00046251"/>
    <w:rsid w:val="00081212"/>
    <w:rsid w:val="000924EA"/>
    <w:rsid w:val="00097C91"/>
    <w:rsid w:val="000C790B"/>
    <w:rsid w:val="000D5DDC"/>
    <w:rsid w:val="001A209C"/>
    <w:rsid w:val="001B5D5C"/>
    <w:rsid w:val="001C75AA"/>
    <w:rsid w:val="00213618"/>
    <w:rsid w:val="00215BD0"/>
    <w:rsid w:val="002327D6"/>
    <w:rsid w:val="00250084"/>
    <w:rsid w:val="002719A2"/>
    <w:rsid w:val="002B3C15"/>
    <w:rsid w:val="002E26CD"/>
    <w:rsid w:val="003223B0"/>
    <w:rsid w:val="003260B9"/>
    <w:rsid w:val="003307CA"/>
    <w:rsid w:val="00340D51"/>
    <w:rsid w:val="003676B4"/>
    <w:rsid w:val="00371271"/>
    <w:rsid w:val="003926BE"/>
    <w:rsid w:val="0039543F"/>
    <w:rsid w:val="003B02B5"/>
    <w:rsid w:val="00446A20"/>
    <w:rsid w:val="00457E4B"/>
    <w:rsid w:val="00470500"/>
    <w:rsid w:val="00515EFF"/>
    <w:rsid w:val="00520AB1"/>
    <w:rsid w:val="0052402F"/>
    <w:rsid w:val="00536668"/>
    <w:rsid w:val="005679A5"/>
    <w:rsid w:val="00595D0C"/>
    <w:rsid w:val="005A5DDC"/>
    <w:rsid w:val="005B204F"/>
    <w:rsid w:val="005C5E2D"/>
    <w:rsid w:val="005C68DE"/>
    <w:rsid w:val="005D58CE"/>
    <w:rsid w:val="00650266"/>
    <w:rsid w:val="006A5DD2"/>
    <w:rsid w:val="006D5BE8"/>
    <w:rsid w:val="007367FD"/>
    <w:rsid w:val="00737316"/>
    <w:rsid w:val="00791AC3"/>
    <w:rsid w:val="007C40B7"/>
    <w:rsid w:val="007E45D9"/>
    <w:rsid w:val="007F59A4"/>
    <w:rsid w:val="00823BEA"/>
    <w:rsid w:val="00884C48"/>
    <w:rsid w:val="008971F4"/>
    <w:rsid w:val="008A4E22"/>
    <w:rsid w:val="008B0E70"/>
    <w:rsid w:val="008C51FC"/>
    <w:rsid w:val="008D5350"/>
    <w:rsid w:val="008F2D05"/>
    <w:rsid w:val="00914549"/>
    <w:rsid w:val="00956D58"/>
    <w:rsid w:val="009740EF"/>
    <w:rsid w:val="009758BC"/>
    <w:rsid w:val="009800C5"/>
    <w:rsid w:val="009872E8"/>
    <w:rsid w:val="009A6AEC"/>
    <w:rsid w:val="009B49D6"/>
    <w:rsid w:val="009E144B"/>
    <w:rsid w:val="00A40300"/>
    <w:rsid w:val="00A45FDA"/>
    <w:rsid w:val="00A466AC"/>
    <w:rsid w:val="00A51A50"/>
    <w:rsid w:val="00A70A03"/>
    <w:rsid w:val="00A93559"/>
    <w:rsid w:val="00AA45C5"/>
    <w:rsid w:val="00AB161A"/>
    <w:rsid w:val="00AB2588"/>
    <w:rsid w:val="00AE5DF6"/>
    <w:rsid w:val="00AF0FDB"/>
    <w:rsid w:val="00B04B3F"/>
    <w:rsid w:val="00B10B18"/>
    <w:rsid w:val="00B37B8C"/>
    <w:rsid w:val="00B43485"/>
    <w:rsid w:val="00B717FD"/>
    <w:rsid w:val="00BB62B7"/>
    <w:rsid w:val="00C15703"/>
    <w:rsid w:val="00C20B43"/>
    <w:rsid w:val="00C25846"/>
    <w:rsid w:val="00C81ABB"/>
    <w:rsid w:val="00C95BE5"/>
    <w:rsid w:val="00CA004D"/>
    <w:rsid w:val="00CB6468"/>
    <w:rsid w:val="00CD1D8C"/>
    <w:rsid w:val="00D17EFD"/>
    <w:rsid w:val="00D606E2"/>
    <w:rsid w:val="00D60DB9"/>
    <w:rsid w:val="00D747E3"/>
    <w:rsid w:val="00DC0FD0"/>
    <w:rsid w:val="00E177DC"/>
    <w:rsid w:val="00E27761"/>
    <w:rsid w:val="00E315B6"/>
    <w:rsid w:val="00E70898"/>
    <w:rsid w:val="00E764B1"/>
    <w:rsid w:val="00EA068C"/>
    <w:rsid w:val="00EF0E54"/>
    <w:rsid w:val="00EF4DD4"/>
    <w:rsid w:val="00F504D8"/>
    <w:rsid w:val="00F6101F"/>
    <w:rsid w:val="00F61F2C"/>
    <w:rsid w:val="00FA6F8F"/>
    <w:rsid w:val="00FF278A"/>
    <w:rsid w:val="00FF5D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D98FEA"/>
  <w15:docId w15:val="{F0D650E6-0186-4E29-A15A-A5AEE423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uiPriority w:val="9"/>
    <w:qFormat/>
    <w:rsid w:val="00E177DC"/>
    <w:pPr>
      <w:keepNext/>
      <w:keepLines/>
      <w:spacing w:before="480"/>
      <w:outlineLvl w:val="0"/>
    </w:pPr>
    <w:rPr>
      <w:rFonts w:asciiTheme="majorHAnsi" w:eastAsiaTheme="majorEastAsia" w:hAnsiTheme="majorHAnsi" w:cstheme="majorBidi"/>
      <w:b/>
      <w:bCs/>
      <w:color w:val="0072B5"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de-DE"/>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table" w:customStyle="1" w:styleId="Tabellenraster3">
    <w:name w:val="Tabellenraster3"/>
    <w:basedOn w:val="NormaleTabelle"/>
    <w:next w:val="Tabellenraster"/>
    <w:uiPriority w:val="39"/>
    <w:rsid w:val="005C5E2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C5E2D"/>
    <w:rPr>
      <w:sz w:val="16"/>
      <w:szCs w:val="16"/>
    </w:rPr>
  </w:style>
  <w:style w:type="paragraph" w:styleId="Kommentartext">
    <w:name w:val="annotation text"/>
    <w:basedOn w:val="Standard"/>
    <w:link w:val="KommentartextZchn"/>
    <w:uiPriority w:val="99"/>
    <w:semiHidden/>
    <w:unhideWhenUsed/>
    <w:rsid w:val="005C5E2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de-DE"/>
    </w:rPr>
  </w:style>
  <w:style w:type="character" w:customStyle="1" w:styleId="KommentartextZchn">
    <w:name w:val="Kommentartext Zchn"/>
    <w:basedOn w:val="Absatz-Standardschriftart"/>
    <w:link w:val="Kommentartext"/>
    <w:uiPriority w:val="99"/>
    <w:semiHidden/>
    <w:rsid w:val="005C5E2D"/>
    <w:rPr>
      <w:rFonts w:asciiTheme="minorHAnsi" w:eastAsiaTheme="minorHAnsi" w:hAnsiTheme="minorHAnsi" w:cstheme="minorBidi"/>
      <w:bdr w:val="none" w:sz="0" w:space="0" w:color="auto"/>
      <w:lang w:eastAsia="en-US"/>
    </w:rPr>
  </w:style>
  <w:style w:type="paragraph" w:styleId="StandardWeb">
    <w:name w:val="Normal (Web)"/>
    <w:basedOn w:val="Standard"/>
    <w:uiPriority w:val="99"/>
    <w:unhideWhenUsed/>
    <w:rsid w:val="005C5E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lang w:val="de-DE" w:eastAsia="de-DE"/>
    </w:rPr>
  </w:style>
  <w:style w:type="paragraph" w:styleId="Kommentarthema">
    <w:name w:val="annotation subject"/>
    <w:basedOn w:val="Kommentartext"/>
    <w:next w:val="Kommentartext"/>
    <w:link w:val="KommentarthemaZchn"/>
    <w:uiPriority w:val="99"/>
    <w:semiHidden/>
    <w:unhideWhenUsed/>
    <w:rsid w:val="00B10B18"/>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KommentarthemaZchn">
    <w:name w:val="Kommentarthema Zchn"/>
    <w:basedOn w:val="KommentartextZchn"/>
    <w:link w:val="Kommentarthema"/>
    <w:uiPriority w:val="99"/>
    <w:semiHidden/>
    <w:rsid w:val="00B10B18"/>
    <w:rPr>
      <w:rFonts w:asciiTheme="minorHAnsi" w:eastAsiaTheme="minorHAnsi" w:hAnsiTheme="minorHAnsi" w:cstheme="minorBidi"/>
      <w:b/>
      <w:bCs/>
      <w:bdr w:val="none" w:sz="0" w:space="0" w:color="auto"/>
      <w:lang w:val="en-US" w:eastAsia="en-US"/>
    </w:rPr>
  </w:style>
  <w:style w:type="character" w:customStyle="1" w:styleId="berschrift1Zchn">
    <w:name w:val="Überschrift 1 Zchn"/>
    <w:basedOn w:val="Absatz-Standardschriftart"/>
    <w:link w:val="berschrift1"/>
    <w:uiPriority w:val="9"/>
    <w:rsid w:val="00E177DC"/>
    <w:rPr>
      <w:rFonts w:asciiTheme="majorHAnsi" w:eastAsiaTheme="majorEastAsia" w:hAnsiTheme="majorHAnsi" w:cstheme="majorBidi"/>
      <w:b/>
      <w:bCs/>
      <w:color w:val="0072B5" w:themeColor="accent1" w:themeShade="B5"/>
      <w:sz w:val="32"/>
      <w:szCs w:val="32"/>
      <w:lang w:val="en-US" w:eastAsia="en-US"/>
    </w:rPr>
  </w:style>
  <w:style w:type="character" w:styleId="Hervorhebung">
    <w:name w:val="Emphasis"/>
    <w:basedOn w:val="Absatz-Standardschriftart"/>
    <w:uiPriority w:val="20"/>
    <w:qFormat/>
    <w:rsid w:val="00650266"/>
    <w:rPr>
      <w:i/>
      <w:iCs/>
    </w:rPr>
  </w:style>
  <w:style w:type="character" w:styleId="IntensiveHervorhebung">
    <w:name w:val="Intense Emphasis"/>
    <w:basedOn w:val="Absatz-Standardschriftart"/>
    <w:uiPriority w:val="21"/>
    <w:qFormat/>
    <w:rsid w:val="00650266"/>
    <w:rPr>
      <w:b/>
      <w:bCs/>
      <w:i/>
      <w:iCs/>
      <w:color w:val="00A2FF" w:themeColor="accent1"/>
    </w:rPr>
  </w:style>
  <w:style w:type="character" w:styleId="Fett">
    <w:name w:val="Strong"/>
    <w:basedOn w:val="Absatz-Standardschriftart"/>
    <w:uiPriority w:val="22"/>
    <w:qFormat/>
    <w:rsid w:val="00650266"/>
    <w:rPr>
      <w:b/>
      <w:bCs/>
    </w:rPr>
  </w:style>
  <w:style w:type="paragraph" w:styleId="Zitat">
    <w:name w:val="Quote"/>
    <w:basedOn w:val="Standard"/>
    <w:next w:val="Standard"/>
    <w:link w:val="ZitatZchn"/>
    <w:uiPriority w:val="29"/>
    <w:qFormat/>
    <w:rsid w:val="00650266"/>
    <w:rPr>
      <w:i/>
      <w:iCs/>
      <w:color w:val="000000" w:themeColor="text1"/>
    </w:rPr>
  </w:style>
  <w:style w:type="character" w:customStyle="1" w:styleId="ZitatZchn">
    <w:name w:val="Zitat Zchn"/>
    <w:basedOn w:val="Absatz-Standardschriftart"/>
    <w:link w:val="Zitat"/>
    <w:uiPriority w:val="29"/>
    <w:rsid w:val="00650266"/>
    <w:rPr>
      <w:i/>
      <w:iCs/>
      <w:color w:val="000000" w:themeColor="text1"/>
      <w:sz w:val="24"/>
      <w:szCs w:val="24"/>
      <w:lang w:val="en-US" w:eastAsia="en-US"/>
    </w:rPr>
  </w:style>
  <w:style w:type="paragraph" w:styleId="IntensivesZitat">
    <w:name w:val="Intense Quote"/>
    <w:basedOn w:val="Standard"/>
    <w:next w:val="Standard"/>
    <w:link w:val="IntensivesZitatZchn"/>
    <w:uiPriority w:val="30"/>
    <w:qFormat/>
    <w:rsid w:val="00650266"/>
    <w:pPr>
      <w:pBdr>
        <w:bottom w:val="single" w:sz="4" w:space="4" w:color="00A2FF" w:themeColor="accent1"/>
      </w:pBdr>
      <w:spacing w:before="200" w:after="280"/>
      <w:ind w:left="936" w:right="936"/>
    </w:pPr>
    <w:rPr>
      <w:b/>
      <w:bCs/>
      <w:i/>
      <w:iCs/>
      <w:color w:val="00A2FF" w:themeColor="accent1"/>
    </w:rPr>
  </w:style>
  <w:style w:type="character" w:customStyle="1" w:styleId="IntensivesZitatZchn">
    <w:name w:val="Intensives Zitat Zchn"/>
    <w:basedOn w:val="Absatz-Standardschriftart"/>
    <w:link w:val="IntensivesZitat"/>
    <w:uiPriority w:val="30"/>
    <w:rsid w:val="00650266"/>
    <w:rPr>
      <w:b/>
      <w:bCs/>
      <w:i/>
      <w:iCs/>
      <w:color w:val="00A2FF" w:themeColor="accent1"/>
      <w:sz w:val="24"/>
      <w:szCs w:val="24"/>
      <w:lang w:val="en-US" w:eastAsia="en-US"/>
    </w:rPr>
  </w:style>
  <w:style w:type="character" w:styleId="SchwacherVerweis">
    <w:name w:val="Subtle Reference"/>
    <w:basedOn w:val="Absatz-Standardschriftart"/>
    <w:uiPriority w:val="31"/>
    <w:qFormat/>
    <w:rsid w:val="00650266"/>
    <w:rPr>
      <w:smallCaps/>
      <w:color w:val="16E7CF" w:themeColor="accent2"/>
      <w:u w:val="single"/>
    </w:rPr>
  </w:style>
  <w:style w:type="paragraph" w:styleId="KeinLeerraum">
    <w:name w:val="No Spacing"/>
    <w:uiPriority w:val="1"/>
    <w:qFormat/>
    <w:rsid w:val="00A70A03"/>
    <w:rPr>
      <w:sz w:val="24"/>
      <w:szCs w:val="24"/>
      <w:lang w:val="en-US" w:eastAsia="en-US"/>
    </w:rPr>
  </w:style>
  <w:style w:type="paragraph" w:styleId="Kopfzeile">
    <w:name w:val="header"/>
    <w:basedOn w:val="Standard"/>
    <w:link w:val="KopfzeileZchn"/>
    <w:uiPriority w:val="99"/>
    <w:unhideWhenUsed/>
    <w:rsid w:val="00A70A03"/>
    <w:pPr>
      <w:tabs>
        <w:tab w:val="center" w:pos="4536"/>
        <w:tab w:val="right" w:pos="9072"/>
      </w:tabs>
    </w:pPr>
  </w:style>
  <w:style w:type="character" w:customStyle="1" w:styleId="KopfzeileZchn">
    <w:name w:val="Kopfzeile Zchn"/>
    <w:basedOn w:val="Absatz-Standardschriftart"/>
    <w:link w:val="Kopfzeile"/>
    <w:uiPriority w:val="99"/>
    <w:rsid w:val="00A70A03"/>
    <w:rPr>
      <w:sz w:val="24"/>
      <w:szCs w:val="24"/>
      <w:lang w:val="en-US" w:eastAsia="en-US"/>
    </w:rPr>
  </w:style>
  <w:style w:type="paragraph" w:styleId="Fuzeile">
    <w:name w:val="footer"/>
    <w:basedOn w:val="Standard"/>
    <w:link w:val="FuzeileZchn"/>
    <w:uiPriority w:val="99"/>
    <w:unhideWhenUsed/>
    <w:rsid w:val="00A70A03"/>
    <w:pPr>
      <w:tabs>
        <w:tab w:val="center" w:pos="4536"/>
        <w:tab w:val="right" w:pos="9072"/>
      </w:tabs>
    </w:pPr>
  </w:style>
  <w:style w:type="character" w:customStyle="1" w:styleId="FuzeileZchn">
    <w:name w:val="Fußzeile Zchn"/>
    <w:basedOn w:val="Absatz-Standardschriftart"/>
    <w:link w:val="Fuzeile"/>
    <w:uiPriority w:val="99"/>
    <w:rsid w:val="00A70A0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104808342">
      <w:bodyDiv w:val="1"/>
      <w:marLeft w:val="0"/>
      <w:marRight w:val="0"/>
      <w:marTop w:val="0"/>
      <w:marBottom w:val="0"/>
      <w:divBdr>
        <w:top w:val="none" w:sz="0" w:space="0" w:color="auto"/>
        <w:left w:val="none" w:sz="0" w:space="0" w:color="auto"/>
        <w:bottom w:val="none" w:sz="0" w:space="0" w:color="auto"/>
        <w:right w:val="none" w:sz="0" w:space="0" w:color="auto"/>
      </w:divBdr>
      <w:divsChild>
        <w:div w:id="1535920537">
          <w:marLeft w:val="0"/>
          <w:marRight w:val="0"/>
          <w:marTop w:val="0"/>
          <w:marBottom w:val="0"/>
          <w:divBdr>
            <w:top w:val="none" w:sz="0" w:space="0" w:color="auto"/>
            <w:left w:val="none" w:sz="0" w:space="0" w:color="auto"/>
            <w:bottom w:val="none" w:sz="0" w:space="0" w:color="auto"/>
            <w:right w:val="none" w:sz="0" w:space="0" w:color="auto"/>
          </w:divBdr>
          <w:divsChild>
            <w:div w:id="139076142">
              <w:marLeft w:val="0"/>
              <w:marRight w:val="0"/>
              <w:marTop w:val="0"/>
              <w:marBottom w:val="0"/>
              <w:divBdr>
                <w:top w:val="none" w:sz="0" w:space="0" w:color="auto"/>
                <w:left w:val="none" w:sz="0" w:space="0" w:color="auto"/>
                <w:bottom w:val="none" w:sz="0" w:space="0" w:color="auto"/>
                <w:right w:val="none" w:sz="0" w:space="0" w:color="auto"/>
              </w:divBdr>
              <w:divsChild>
                <w:div w:id="1284995654">
                  <w:marLeft w:val="0"/>
                  <w:marRight w:val="0"/>
                  <w:marTop w:val="0"/>
                  <w:marBottom w:val="0"/>
                  <w:divBdr>
                    <w:top w:val="none" w:sz="0" w:space="0" w:color="auto"/>
                    <w:left w:val="none" w:sz="0" w:space="0" w:color="auto"/>
                    <w:bottom w:val="none" w:sz="0" w:space="0" w:color="auto"/>
                    <w:right w:val="none" w:sz="0" w:space="0" w:color="auto"/>
                  </w:divBdr>
                  <w:divsChild>
                    <w:div w:id="17372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461116065">
      <w:bodyDiv w:val="1"/>
      <w:marLeft w:val="0"/>
      <w:marRight w:val="0"/>
      <w:marTop w:val="0"/>
      <w:marBottom w:val="0"/>
      <w:divBdr>
        <w:top w:val="none" w:sz="0" w:space="0" w:color="auto"/>
        <w:left w:val="none" w:sz="0" w:space="0" w:color="auto"/>
        <w:bottom w:val="none" w:sz="0" w:space="0" w:color="auto"/>
        <w:right w:val="none" w:sz="0" w:space="0" w:color="auto"/>
      </w:divBdr>
      <w:divsChild>
        <w:div w:id="943532596">
          <w:marLeft w:val="0"/>
          <w:marRight w:val="0"/>
          <w:marTop w:val="0"/>
          <w:marBottom w:val="0"/>
          <w:divBdr>
            <w:top w:val="none" w:sz="0" w:space="0" w:color="auto"/>
            <w:left w:val="none" w:sz="0" w:space="0" w:color="auto"/>
            <w:bottom w:val="none" w:sz="0" w:space="0" w:color="auto"/>
            <w:right w:val="none" w:sz="0" w:space="0" w:color="auto"/>
          </w:divBdr>
          <w:divsChild>
            <w:div w:id="1627737015">
              <w:marLeft w:val="0"/>
              <w:marRight w:val="0"/>
              <w:marTop w:val="0"/>
              <w:marBottom w:val="0"/>
              <w:divBdr>
                <w:top w:val="none" w:sz="0" w:space="0" w:color="auto"/>
                <w:left w:val="none" w:sz="0" w:space="0" w:color="auto"/>
                <w:bottom w:val="none" w:sz="0" w:space="0" w:color="auto"/>
                <w:right w:val="none" w:sz="0" w:space="0" w:color="auto"/>
              </w:divBdr>
              <w:divsChild>
                <w:div w:id="2102335499">
                  <w:marLeft w:val="0"/>
                  <w:marRight w:val="0"/>
                  <w:marTop w:val="0"/>
                  <w:marBottom w:val="0"/>
                  <w:divBdr>
                    <w:top w:val="none" w:sz="0" w:space="0" w:color="auto"/>
                    <w:left w:val="none" w:sz="0" w:space="0" w:color="auto"/>
                    <w:bottom w:val="none" w:sz="0" w:space="0" w:color="auto"/>
                    <w:right w:val="none" w:sz="0" w:space="0" w:color="auto"/>
                  </w:divBdr>
                  <w:divsChild>
                    <w:div w:id="19503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79180">
      <w:bodyDiv w:val="1"/>
      <w:marLeft w:val="0"/>
      <w:marRight w:val="0"/>
      <w:marTop w:val="0"/>
      <w:marBottom w:val="0"/>
      <w:divBdr>
        <w:top w:val="none" w:sz="0" w:space="0" w:color="auto"/>
        <w:left w:val="none" w:sz="0" w:space="0" w:color="auto"/>
        <w:bottom w:val="none" w:sz="0" w:space="0" w:color="auto"/>
        <w:right w:val="none" w:sz="0" w:space="0" w:color="auto"/>
      </w:divBdr>
      <w:divsChild>
        <w:div w:id="1425490239">
          <w:marLeft w:val="0"/>
          <w:marRight w:val="0"/>
          <w:marTop w:val="0"/>
          <w:marBottom w:val="0"/>
          <w:divBdr>
            <w:top w:val="none" w:sz="0" w:space="0" w:color="auto"/>
            <w:left w:val="none" w:sz="0" w:space="0" w:color="auto"/>
            <w:bottom w:val="none" w:sz="0" w:space="0" w:color="auto"/>
            <w:right w:val="none" w:sz="0" w:space="0" w:color="auto"/>
          </w:divBdr>
          <w:divsChild>
            <w:div w:id="938566668">
              <w:marLeft w:val="0"/>
              <w:marRight w:val="0"/>
              <w:marTop w:val="0"/>
              <w:marBottom w:val="0"/>
              <w:divBdr>
                <w:top w:val="none" w:sz="0" w:space="0" w:color="auto"/>
                <w:left w:val="none" w:sz="0" w:space="0" w:color="auto"/>
                <w:bottom w:val="none" w:sz="0" w:space="0" w:color="auto"/>
                <w:right w:val="none" w:sz="0" w:space="0" w:color="auto"/>
              </w:divBdr>
              <w:divsChild>
                <w:div w:id="506286237">
                  <w:marLeft w:val="0"/>
                  <w:marRight w:val="0"/>
                  <w:marTop w:val="0"/>
                  <w:marBottom w:val="0"/>
                  <w:divBdr>
                    <w:top w:val="none" w:sz="0" w:space="0" w:color="auto"/>
                    <w:left w:val="none" w:sz="0" w:space="0" w:color="auto"/>
                    <w:bottom w:val="none" w:sz="0" w:space="0" w:color="auto"/>
                    <w:right w:val="none" w:sz="0" w:space="0" w:color="auto"/>
                  </w:divBdr>
                  <w:divsChild>
                    <w:div w:id="17341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334649">
      <w:bodyDiv w:val="1"/>
      <w:marLeft w:val="0"/>
      <w:marRight w:val="0"/>
      <w:marTop w:val="0"/>
      <w:marBottom w:val="0"/>
      <w:divBdr>
        <w:top w:val="none" w:sz="0" w:space="0" w:color="auto"/>
        <w:left w:val="none" w:sz="0" w:space="0" w:color="auto"/>
        <w:bottom w:val="none" w:sz="0" w:space="0" w:color="auto"/>
        <w:right w:val="none" w:sz="0" w:space="0" w:color="auto"/>
      </w:divBdr>
      <w:divsChild>
        <w:div w:id="1419476705">
          <w:marLeft w:val="0"/>
          <w:marRight w:val="0"/>
          <w:marTop w:val="0"/>
          <w:marBottom w:val="0"/>
          <w:divBdr>
            <w:top w:val="none" w:sz="0" w:space="0" w:color="auto"/>
            <w:left w:val="none" w:sz="0" w:space="0" w:color="auto"/>
            <w:bottom w:val="none" w:sz="0" w:space="0" w:color="auto"/>
            <w:right w:val="none" w:sz="0" w:space="0" w:color="auto"/>
          </w:divBdr>
          <w:divsChild>
            <w:div w:id="1848328919">
              <w:marLeft w:val="0"/>
              <w:marRight w:val="0"/>
              <w:marTop w:val="0"/>
              <w:marBottom w:val="0"/>
              <w:divBdr>
                <w:top w:val="none" w:sz="0" w:space="0" w:color="auto"/>
                <w:left w:val="none" w:sz="0" w:space="0" w:color="auto"/>
                <w:bottom w:val="none" w:sz="0" w:space="0" w:color="auto"/>
                <w:right w:val="none" w:sz="0" w:space="0" w:color="auto"/>
              </w:divBdr>
              <w:divsChild>
                <w:div w:id="2054305752">
                  <w:marLeft w:val="0"/>
                  <w:marRight w:val="0"/>
                  <w:marTop w:val="0"/>
                  <w:marBottom w:val="0"/>
                  <w:divBdr>
                    <w:top w:val="none" w:sz="0" w:space="0" w:color="auto"/>
                    <w:left w:val="none" w:sz="0" w:space="0" w:color="auto"/>
                    <w:bottom w:val="none" w:sz="0" w:space="0" w:color="auto"/>
                    <w:right w:val="none" w:sz="0" w:space="0" w:color="auto"/>
                  </w:divBdr>
                  <w:divsChild>
                    <w:div w:id="375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38488">
      <w:bodyDiv w:val="1"/>
      <w:marLeft w:val="0"/>
      <w:marRight w:val="0"/>
      <w:marTop w:val="0"/>
      <w:marBottom w:val="0"/>
      <w:divBdr>
        <w:top w:val="none" w:sz="0" w:space="0" w:color="auto"/>
        <w:left w:val="none" w:sz="0" w:space="0" w:color="auto"/>
        <w:bottom w:val="none" w:sz="0" w:space="0" w:color="auto"/>
        <w:right w:val="none" w:sz="0" w:space="0" w:color="auto"/>
      </w:divBdr>
      <w:divsChild>
        <w:div w:id="1703752135">
          <w:marLeft w:val="0"/>
          <w:marRight w:val="0"/>
          <w:marTop w:val="0"/>
          <w:marBottom w:val="0"/>
          <w:divBdr>
            <w:top w:val="none" w:sz="0" w:space="0" w:color="auto"/>
            <w:left w:val="none" w:sz="0" w:space="0" w:color="auto"/>
            <w:bottom w:val="none" w:sz="0" w:space="0" w:color="auto"/>
            <w:right w:val="none" w:sz="0" w:space="0" w:color="auto"/>
          </w:divBdr>
          <w:divsChild>
            <w:div w:id="1696997421">
              <w:marLeft w:val="0"/>
              <w:marRight w:val="0"/>
              <w:marTop w:val="0"/>
              <w:marBottom w:val="0"/>
              <w:divBdr>
                <w:top w:val="none" w:sz="0" w:space="0" w:color="auto"/>
                <w:left w:val="none" w:sz="0" w:space="0" w:color="auto"/>
                <w:bottom w:val="none" w:sz="0" w:space="0" w:color="auto"/>
                <w:right w:val="none" w:sz="0" w:space="0" w:color="auto"/>
              </w:divBdr>
              <w:divsChild>
                <w:div w:id="535966469">
                  <w:marLeft w:val="0"/>
                  <w:marRight w:val="0"/>
                  <w:marTop w:val="0"/>
                  <w:marBottom w:val="0"/>
                  <w:divBdr>
                    <w:top w:val="none" w:sz="0" w:space="0" w:color="auto"/>
                    <w:left w:val="none" w:sz="0" w:space="0" w:color="auto"/>
                    <w:bottom w:val="none" w:sz="0" w:space="0" w:color="auto"/>
                    <w:right w:val="none" w:sz="0" w:space="0" w:color="auto"/>
                  </w:divBdr>
                  <w:divsChild>
                    <w:div w:id="6393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17784">
      <w:bodyDiv w:val="1"/>
      <w:marLeft w:val="0"/>
      <w:marRight w:val="0"/>
      <w:marTop w:val="0"/>
      <w:marBottom w:val="0"/>
      <w:divBdr>
        <w:top w:val="none" w:sz="0" w:space="0" w:color="auto"/>
        <w:left w:val="none" w:sz="0" w:space="0" w:color="auto"/>
        <w:bottom w:val="none" w:sz="0" w:space="0" w:color="auto"/>
        <w:right w:val="none" w:sz="0" w:space="0" w:color="auto"/>
      </w:divBdr>
      <w:divsChild>
        <w:div w:id="1251352924">
          <w:marLeft w:val="0"/>
          <w:marRight w:val="0"/>
          <w:marTop w:val="0"/>
          <w:marBottom w:val="0"/>
          <w:divBdr>
            <w:top w:val="none" w:sz="0" w:space="0" w:color="auto"/>
            <w:left w:val="none" w:sz="0" w:space="0" w:color="auto"/>
            <w:bottom w:val="none" w:sz="0" w:space="0" w:color="auto"/>
            <w:right w:val="none" w:sz="0" w:space="0" w:color="auto"/>
          </w:divBdr>
          <w:divsChild>
            <w:div w:id="1303193471">
              <w:marLeft w:val="0"/>
              <w:marRight w:val="0"/>
              <w:marTop w:val="0"/>
              <w:marBottom w:val="0"/>
              <w:divBdr>
                <w:top w:val="none" w:sz="0" w:space="0" w:color="auto"/>
                <w:left w:val="none" w:sz="0" w:space="0" w:color="auto"/>
                <w:bottom w:val="none" w:sz="0" w:space="0" w:color="auto"/>
                <w:right w:val="none" w:sz="0" w:space="0" w:color="auto"/>
              </w:divBdr>
              <w:divsChild>
                <w:div w:id="959992590">
                  <w:marLeft w:val="0"/>
                  <w:marRight w:val="0"/>
                  <w:marTop w:val="0"/>
                  <w:marBottom w:val="0"/>
                  <w:divBdr>
                    <w:top w:val="none" w:sz="0" w:space="0" w:color="auto"/>
                    <w:left w:val="none" w:sz="0" w:space="0" w:color="auto"/>
                    <w:bottom w:val="none" w:sz="0" w:space="0" w:color="auto"/>
                    <w:right w:val="none" w:sz="0" w:space="0" w:color="auto"/>
                  </w:divBdr>
                  <w:divsChild>
                    <w:div w:id="20184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38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oodle.bildung-lsa.de/einsteiger/" TargetMode="External"/><Relationship Id="rId13" Type="http://schemas.openxmlformats.org/officeDocument/2006/relationships/footer" Target="footer1.xml"/><Relationship Id="rId18" Type="http://schemas.openxmlformats.org/officeDocument/2006/relationships/image" Target="media/image3.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teacher.thelanguagemagician.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oLQD23Vj7JQ"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me.thelanguagemagician.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10" Type="http://schemas.openxmlformats.org/officeDocument/2006/relationships/hyperlink" Target="https://www.youtube.com/watch?v=oLQD23Vj7JQ"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game.thelanguagemagician.net/" TargetMode="External"/><Relationship Id="rId14" Type="http://schemas.openxmlformats.org/officeDocument/2006/relationships/image" Target="media/image1.jpeg"/><Relationship Id="rId22" Type="http://schemas.openxmlformats.org/officeDocument/2006/relationships/image" Target="media/image7.png"/><Relationship Id="rId27" Type="http://schemas.microsoft.com/office/2018/08/relationships/commentsExtensible" Target="commentsExtensi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59692-A276-4C98-8932-D86A9520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1870</Words>
  <Characters>11788</Characters>
  <Application>Microsoft Office Word</Application>
  <DocSecurity>4</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Berthelmann, Theresa</cp:lastModifiedBy>
  <cp:revision>2</cp:revision>
  <cp:lastPrinted>2021-02-11T14:41:00Z</cp:lastPrinted>
  <dcterms:created xsi:type="dcterms:W3CDTF">2021-04-28T07:00:00Z</dcterms:created>
  <dcterms:modified xsi:type="dcterms:W3CDTF">2021-04-28T07:00:00Z</dcterms:modified>
</cp:coreProperties>
</file>