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FE7E0" w14:textId="675AC34C" w:rsidR="00871145" w:rsidRPr="00871145" w:rsidRDefault="00871145" w:rsidP="001664D2">
      <w:pPr>
        <w:spacing w:line="360" w:lineRule="auto"/>
        <w:rPr>
          <w:rFonts w:ascii="Arial" w:eastAsia="Calibri" w:hAnsi="Arial" w:cs="Arial"/>
          <w:lang w:eastAsia="en-US"/>
        </w:rPr>
      </w:pPr>
      <w:r w:rsidRPr="00871145">
        <w:rPr>
          <w:rFonts w:ascii="Arial" w:eastAsia="Calibri" w:hAnsi="Arial" w:cs="Arial"/>
          <w:lang w:eastAsia="en-US"/>
        </w:rPr>
        <w:t>Niveaubestimmende Aufgaben –</w:t>
      </w:r>
      <w:r w:rsidR="008957E6">
        <w:rPr>
          <w:rFonts w:ascii="Arial" w:eastAsia="Calibri" w:hAnsi="Arial" w:cs="Arial"/>
          <w:lang w:eastAsia="en-US"/>
        </w:rPr>
        <w:t xml:space="preserve"> E</w:t>
      </w:r>
      <w:r w:rsidR="00743360">
        <w:rPr>
          <w:rFonts w:ascii="Arial" w:eastAsia="Calibri" w:hAnsi="Arial" w:cs="Arial"/>
          <w:lang w:eastAsia="en-US"/>
        </w:rPr>
        <w:t>vangelische</w:t>
      </w:r>
      <w:r w:rsidR="006E2BFA">
        <w:rPr>
          <w:rFonts w:ascii="Arial" w:eastAsia="Calibri" w:hAnsi="Arial" w:cs="Arial"/>
          <w:lang w:eastAsia="en-US"/>
        </w:rPr>
        <w:t>r</w:t>
      </w:r>
      <w:r w:rsidR="00743360">
        <w:rPr>
          <w:rFonts w:ascii="Arial" w:eastAsia="Calibri" w:hAnsi="Arial" w:cs="Arial"/>
          <w:lang w:eastAsia="en-US"/>
        </w:rPr>
        <w:t xml:space="preserve"> Religion</w:t>
      </w:r>
      <w:r w:rsidR="006E2BFA">
        <w:rPr>
          <w:rFonts w:ascii="Arial" w:eastAsia="Calibri" w:hAnsi="Arial" w:cs="Arial"/>
          <w:lang w:eastAsia="en-US"/>
        </w:rPr>
        <w:t>sunterricht</w:t>
      </w:r>
      <w:r w:rsidRPr="00871145">
        <w:rPr>
          <w:rFonts w:ascii="Arial" w:eastAsia="Calibri" w:hAnsi="Arial" w:cs="Arial"/>
          <w:lang w:eastAsia="en-US"/>
        </w:rPr>
        <w:t xml:space="preserve"> – Schuljahrgänge 7/8:</w:t>
      </w:r>
    </w:p>
    <w:p w14:paraId="50EA0649" w14:textId="4E5B5650" w:rsidR="002C2A70" w:rsidRPr="00654986" w:rsidRDefault="002C2A70" w:rsidP="001664D2">
      <w:pPr>
        <w:spacing w:line="360" w:lineRule="auto"/>
        <w:rPr>
          <w:rFonts w:ascii="Arial" w:hAnsi="Arial" w:cs="Arial"/>
          <w:b/>
          <w:sz w:val="28"/>
          <w:szCs w:val="28"/>
        </w:rPr>
      </w:pPr>
      <w:r w:rsidRPr="00654986">
        <w:rPr>
          <w:rFonts w:ascii="Arial" w:hAnsi="Arial" w:cs="Arial"/>
          <w:b/>
          <w:sz w:val="28"/>
          <w:szCs w:val="28"/>
        </w:rPr>
        <w:t>Ein „Like“ mit fatalen Folgen – Formen digitaler Kommunikation</w:t>
      </w:r>
    </w:p>
    <w:p w14:paraId="09A605E8" w14:textId="0247AF31" w:rsidR="002A070F" w:rsidRPr="001664D2" w:rsidRDefault="00346228" w:rsidP="00931E7B">
      <w:pPr>
        <w:pStyle w:val="Listenabsatz"/>
        <w:numPr>
          <w:ilvl w:val="0"/>
          <w:numId w:val="8"/>
        </w:numPr>
        <w:spacing w:line="360" w:lineRule="auto"/>
        <w:ind w:left="357" w:hanging="357"/>
        <w:rPr>
          <w:rFonts w:ascii="Arial" w:hAnsi="Arial" w:cs="Arial"/>
          <w:b/>
        </w:rPr>
      </w:pPr>
      <w:r w:rsidRPr="001664D2">
        <w:rPr>
          <w:rFonts w:ascii="Arial" w:hAnsi="Arial" w:cs="Arial"/>
          <w:b/>
        </w:rPr>
        <w:t>Einordnung in den Fachl</w:t>
      </w:r>
      <w:r w:rsidR="0095090F" w:rsidRPr="001664D2">
        <w:rPr>
          <w:rFonts w:ascii="Arial" w:hAnsi="Arial" w:cs="Arial"/>
          <w:b/>
        </w:rPr>
        <w:t>ehr</w:t>
      </w:r>
      <w:r w:rsidR="00931E7B">
        <w:rPr>
          <w:rFonts w:ascii="Arial" w:hAnsi="Arial" w:cs="Arial"/>
          <w:b/>
        </w:rPr>
        <w:t>plan</w:t>
      </w:r>
    </w:p>
    <w:tbl>
      <w:tblPr>
        <w:tblStyle w:val="Tabellenraster"/>
        <w:tblW w:w="0" w:type="auto"/>
        <w:tblInd w:w="108" w:type="dxa"/>
        <w:tblLook w:val="04A0" w:firstRow="1" w:lastRow="0" w:firstColumn="1" w:lastColumn="0" w:noHBand="0" w:noVBand="1"/>
      </w:tblPr>
      <w:tblGrid>
        <w:gridCol w:w="9665"/>
      </w:tblGrid>
      <w:tr w:rsidR="002A070F" w14:paraId="4AC16BDA" w14:textId="77777777" w:rsidTr="00871145">
        <w:tc>
          <w:tcPr>
            <w:tcW w:w="9665" w:type="dxa"/>
            <w:shd w:val="clear" w:color="auto" w:fill="auto"/>
          </w:tcPr>
          <w:p w14:paraId="670BCCEC" w14:textId="02B3CB91" w:rsidR="002A070F" w:rsidRPr="00871145" w:rsidRDefault="002A070F" w:rsidP="00931E7B">
            <w:pPr>
              <w:spacing w:before="120" w:after="120"/>
              <w:rPr>
                <w:rFonts w:ascii="Arial" w:hAnsi="Arial" w:cs="Arial"/>
                <w:b/>
                <w:sz w:val="22"/>
                <w:szCs w:val="22"/>
              </w:rPr>
            </w:pPr>
            <w:r w:rsidRPr="00871145">
              <w:rPr>
                <w:rFonts w:ascii="Arial" w:hAnsi="Arial" w:cs="Arial"/>
                <w:b/>
                <w:sz w:val="22"/>
                <w:szCs w:val="22"/>
              </w:rPr>
              <w:t>Kompetenzschwerpunkt Anthropologie:</w:t>
            </w:r>
            <w:r w:rsidR="00346228" w:rsidRPr="00871145">
              <w:rPr>
                <w:rFonts w:ascii="Arial" w:hAnsi="Arial" w:cs="Arial"/>
                <w:b/>
                <w:sz w:val="22"/>
                <w:szCs w:val="22"/>
              </w:rPr>
              <w:t xml:space="preserve"> Partnerschaft</w:t>
            </w:r>
            <w:r w:rsidR="00931E7B">
              <w:rPr>
                <w:rFonts w:ascii="Arial" w:hAnsi="Arial" w:cs="Arial"/>
                <w:b/>
                <w:sz w:val="22"/>
                <w:szCs w:val="22"/>
              </w:rPr>
              <w:t xml:space="preserve"> </w:t>
            </w:r>
            <w:r w:rsidR="00CB1066">
              <w:rPr>
                <w:rFonts w:ascii="Arial" w:hAnsi="Arial" w:cs="Arial"/>
                <w:b/>
                <w:sz w:val="22"/>
                <w:szCs w:val="22"/>
              </w:rPr>
              <w:br/>
            </w:r>
            <w:r w:rsidR="00346228" w:rsidRPr="00CB1066">
              <w:rPr>
                <w:rFonts w:ascii="Arial" w:hAnsi="Arial" w:cs="Arial"/>
                <w:sz w:val="22"/>
                <w:szCs w:val="22"/>
              </w:rPr>
              <w:t>d</w:t>
            </w:r>
            <w:r w:rsidR="00FD1907" w:rsidRPr="00CB1066">
              <w:rPr>
                <w:rFonts w:ascii="Arial" w:hAnsi="Arial" w:cs="Arial"/>
                <w:sz w:val="22"/>
                <w:szCs w:val="22"/>
              </w:rPr>
              <w:t>as eigene Menschenbild im Spiegel von verantworteter Partnerschaft reflektieren</w:t>
            </w:r>
            <w:r w:rsidRPr="00871145">
              <w:rPr>
                <w:rFonts w:ascii="Arial" w:hAnsi="Arial" w:cs="Arial"/>
                <w:b/>
                <w:sz w:val="22"/>
                <w:szCs w:val="22"/>
              </w:rPr>
              <w:t xml:space="preserve"> </w:t>
            </w:r>
          </w:p>
        </w:tc>
      </w:tr>
      <w:tr w:rsidR="002A070F" w14:paraId="7F8E17EA" w14:textId="77777777" w:rsidTr="00871145">
        <w:tc>
          <w:tcPr>
            <w:tcW w:w="9665" w:type="dxa"/>
          </w:tcPr>
          <w:p w14:paraId="7953562B" w14:textId="1E344C2B" w:rsidR="002A070F" w:rsidRPr="00871145" w:rsidRDefault="00346228" w:rsidP="00931E7B">
            <w:pPr>
              <w:spacing w:before="120" w:line="360" w:lineRule="auto"/>
              <w:rPr>
                <w:rFonts w:ascii="Arial" w:hAnsi="Arial" w:cs="Arial"/>
                <w:sz w:val="22"/>
                <w:szCs w:val="22"/>
              </w:rPr>
            </w:pPr>
            <w:r w:rsidRPr="00871145">
              <w:rPr>
                <w:rFonts w:ascii="Arial" w:hAnsi="Arial" w:cs="Arial"/>
                <w:sz w:val="22"/>
                <w:szCs w:val="22"/>
              </w:rPr>
              <w:t>zu e</w:t>
            </w:r>
            <w:r w:rsidR="00FD1907" w:rsidRPr="00871145">
              <w:rPr>
                <w:rFonts w:ascii="Arial" w:hAnsi="Arial" w:cs="Arial"/>
                <w:sz w:val="22"/>
                <w:szCs w:val="22"/>
              </w:rPr>
              <w:t>ntwick</w:t>
            </w:r>
            <w:r w:rsidRPr="00871145">
              <w:rPr>
                <w:rFonts w:ascii="Arial" w:hAnsi="Arial" w:cs="Arial"/>
                <w:sz w:val="22"/>
                <w:szCs w:val="22"/>
              </w:rPr>
              <w:t>elnde (</w:t>
            </w:r>
            <w:r w:rsidR="00FD1907" w:rsidRPr="00871145">
              <w:rPr>
                <w:rFonts w:ascii="Arial" w:hAnsi="Arial" w:cs="Arial"/>
                <w:sz w:val="22"/>
                <w:szCs w:val="22"/>
              </w:rPr>
              <w:t xml:space="preserve">bzw. </w:t>
            </w:r>
            <w:r w:rsidRPr="00871145">
              <w:rPr>
                <w:rFonts w:ascii="Arial" w:hAnsi="Arial" w:cs="Arial"/>
                <w:sz w:val="22"/>
                <w:szCs w:val="22"/>
              </w:rPr>
              <w:t>zu ü</w:t>
            </w:r>
            <w:r w:rsidR="00FD1907" w:rsidRPr="00871145">
              <w:rPr>
                <w:rFonts w:ascii="Arial" w:hAnsi="Arial" w:cs="Arial"/>
                <w:sz w:val="22"/>
                <w:szCs w:val="22"/>
              </w:rPr>
              <w:t>berprüf</w:t>
            </w:r>
            <w:r w:rsidRPr="00871145">
              <w:rPr>
                <w:rFonts w:ascii="Arial" w:hAnsi="Arial" w:cs="Arial"/>
                <w:sz w:val="22"/>
                <w:szCs w:val="22"/>
              </w:rPr>
              <w:t>ende)</w:t>
            </w:r>
            <w:r w:rsidR="00FD1907" w:rsidRPr="00871145">
              <w:rPr>
                <w:rFonts w:ascii="Arial" w:hAnsi="Arial" w:cs="Arial"/>
                <w:sz w:val="22"/>
                <w:szCs w:val="22"/>
              </w:rPr>
              <w:t xml:space="preserve"> Kompetenzen: </w:t>
            </w:r>
          </w:p>
          <w:p w14:paraId="0D1DB6DF" w14:textId="084DC716" w:rsidR="00FD1907" w:rsidRPr="001664D2" w:rsidRDefault="00FD1907" w:rsidP="001664D2">
            <w:pPr>
              <w:pStyle w:val="Listenabsatz"/>
              <w:numPr>
                <w:ilvl w:val="0"/>
                <w:numId w:val="9"/>
              </w:numPr>
              <w:spacing w:line="360" w:lineRule="auto"/>
              <w:ind w:left="357" w:hanging="357"/>
              <w:rPr>
                <w:rFonts w:ascii="Arial" w:hAnsi="Arial" w:cs="Arial"/>
                <w:b/>
                <w:sz w:val="22"/>
                <w:szCs w:val="22"/>
              </w:rPr>
            </w:pPr>
            <w:r w:rsidRPr="001664D2">
              <w:rPr>
                <w:rFonts w:ascii="Arial" w:hAnsi="Arial" w:cs="Arial"/>
                <w:sz w:val="22"/>
                <w:szCs w:val="22"/>
              </w:rPr>
              <w:t xml:space="preserve">die Bedürfnisse der Partnerin/des Partners als Teil des gemeinsamen Glücks verstehen </w:t>
            </w:r>
          </w:p>
          <w:p w14:paraId="47FD373E" w14:textId="77777777" w:rsidR="00FD1907" w:rsidRPr="00871145" w:rsidRDefault="00FD1907" w:rsidP="001664D2">
            <w:pPr>
              <w:pStyle w:val="Listenabsatz"/>
              <w:numPr>
                <w:ilvl w:val="0"/>
                <w:numId w:val="9"/>
              </w:numPr>
              <w:spacing w:line="360" w:lineRule="auto"/>
              <w:ind w:left="357" w:hanging="357"/>
              <w:rPr>
                <w:rFonts w:ascii="Arial" w:hAnsi="Arial" w:cs="Arial"/>
                <w:b/>
                <w:sz w:val="22"/>
                <w:szCs w:val="22"/>
              </w:rPr>
            </w:pPr>
            <w:r w:rsidRPr="00871145">
              <w:rPr>
                <w:rFonts w:ascii="Arial" w:hAnsi="Arial" w:cs="Arial"/>
                <w:sz w:val="22"/>
                <w:szCs w:val="22"/>
              </w:rPr>
              <w:t>Vorstellungen von gelingender Partnerschaft diskutieren</w:t>
            </w:r>
          </w:p>
          <w:p w14:paraId="583D2222" w14:textId="6E83833D" w:rsidR="00FB5427" w:rsidRPr="00871145" w:rsidRDefault="00FB5427" w:rsidP="001664D2">
            <w:pPr>
              <w:pStyle w:val="Listenabsatz"/>
              <w:numPr>
                <w:ilvl w:val="0"/>
                <w:numId w:val="9"/>
              </w:numPr>
              <w:spacing w:line="360" w:lineRule="auto"/>
              <w:ind w:left="357" w:hanging="357"/>
              <w:rPr>
                <w:rFonts w:ascii="Arial" w:hAnsi="Arial" w:cs="Arial"/>
                <w:b/>
                <w:sz w:val="22"/>
                <w:szCs w:val="22"/>
              </w:rPr>
            </w:pPr>
            <w:r w:rsidRPr="00871145">
              <w:rPr>
                <w:rFonts w:ascii="Arial" w:hAnsi="Arial" w:cs="Arial"/>
                <w:sz w:val="22"/>
                <w:szCs w:val="22"/>
              </w:rPr>
              <w:t>mit Medien sachgerecht und verantwortungsbewusst umgehen (</w:t>
            </w:r>
            <w:r w:rsidR="0088226E" w:rsidRPr="00871145">
              <w:rPr>
                <w:rFonts w:ascii="Arial" w:hAnsi="Arial" w:cs="Arial"/>
                <w:sz w:val="22"/>
                <w:szCs w:val="22"/>
              </w:rPr>
              <w:t>Grundsatzband</w:t>
            </w:r>
            <w:r w:rsidRPr="00871145">
              <w:rPr>
                <w:rFonts w:ascii="Arial" w:hAnsi="Arial" w:cs="Arial"/>
                <w:sz w:val="22"/>
                <w:szCs w:val="22"/>
              </w:rPr>
              <w:t>)</w:t>
            </w:r>
          </w:p>
          <w:p w14:paraId="658A23D9" w14:textId="1A87D13F" w:rsidR="00FD1907" w:rsidRPr="00871145" w:rsidRDefault="00FB5427" w:rsidP="001664D2">
            <w:pPr>
              <w:pStyle w:val="Listenabsatz"/>
              <w:numPr>
                <w:ilvl w:val="0"/>
                <w:numId w:val="9"/>
              </w:numPr>
              <w:spacing w:line="360" w:lineRule="auto"/>
              <w:ind w:left="357" w:hanging="357"/>
              <w:rPr>
                <w:rFonts w:ascii="Arial" w:hAnsi="Arial" w:cs="Arial"/>
                <w:b/>
                <w:sz w:val="22"/>
                <w:szCs w:val="22"/>
              </w:rPr>
            </w:pPr>
            <w:r w:rsidRPr="00871145">
              <w:rPr>
                <w:rFonts w:ascii="Arial" w:hAnsi="Arial" w:cs="Arial"/>
                <w:sz w:val="22"/>
                <w:szCs w:val="22"/>
              </w:rPr>
              <w:t>Miteinander achtungsvoll umgehen und konstruktiv handeln (</w:t>
            </w:r>
            <w:r w:rsidR="00346228" w:rsidRPr="00871145">
              <w:rPr>
                <w:rFonts w:ascii="Arial" w:hAnsi="Arial" w:cs="Arial"/>
                <w:sz w:val="22"/>
                <w:szCs w:val="22"/>
              </w:rPr>
              <w:t>Grundsatzband</w:t>
            </w:r>
            <w:r w:rsidRPr="00871145">
              <w:rPr>
                <w:rFonts w:ascii="Arial" w:hAnsi="Arial" w:cs="Arial"/>
                <w:sz w:val="22"/>
                <w:szCs w:val="22"/>
              </w:rPr>
              <w:t>)</w:t>
            </w:r>
          </w:p>
        </w:tc>
      </w:tr>
      <w:tr w:rsidR="002A070F" w14:paraId="60657130" w14:textId="77777777" w:rsidTr="00871145">
        <w:tc>
          <w:tcPr>
            <w:tcW w:w="9665" w:type="dxa"/>
          </w:tcPr>
          <w:p w14:paraId="09387548" w14:textId="2DD21E10" w:rsidR="002A070F" w:rsidRPr="00871145" w:rsidRDefault="00FD1907" w:rsidP="00931E7B">
            <w:pPr>
              <w:spacing w:before="120" w:line="360" w:lineRule="auto"/>
              <w:rPr>
                <w:rFonts w:ascii="Arial" w:hAnsi="Arial" w:cs="Arial"/>
                <w:sz w:val="22"/>
                <w:szCs w:val="22"/>
              </w:rPr>
            </w:pPr>
            <w:r w:rsidRPr="00871145">
              <w:rPr>
                <w:rFonts w:ascii="Arial" w:hAnsi="Arial" w:cs="Arial"/>
                <w:sz w:val="22"/>
                <w:szCs w:val="22"/>
              </w:rPr>
              <w:t xml:space="preserve">Bezug zu </w:t>
            </w:r>
            <w:r w:rsidR="005B0281" w:rsidRPr="00871145">
              <w:rPr>
                <w:rFonts w:ascii="Arial" w:hAnsi="Arial" w:cs="Arial"/>
                <w:sz w:val="22"/>
                <w:szCs w:val="22"/>
              </w:rPr>
              <w:t xml:space="preserve">grundlegenden </w:t>
            </w:r>
            <w:r w:rsidRPr="00871145">
              <w:rPr>
                <w:rFonts w:ascii="Arial" w:hAnsi="Arial" w:cs="Arial"/>
                <w:sz w:val="22"/>
                <w:szCs w:val="22"/>
              </w:rPr>
              <w:t>Wissensbeständen:</w:t>
            </w:r>
          </w:p>
          <w:p w14:paraId="55F7F5A4" w14:textId="276F9DD2" w:rsidR="00FD1907" w:rsidRPr="00871145" w:rsidRDefault="00FB5427" w:rsidP="001664D2">
            <w:pPr>
              <w:pStyle w:val="Listenabsatz"/>
              <w:numPr>
                <w:ilvl w:val="0"/>
                <w:numId w:val="9"/>
              </w:numPr>
              <w:spacing w:line="360" w:lineRule="auto"/>
              <w:ind w:left="357" w:hanging="357"/>
              <w:rPr>
                <w:rFonts w:ascii="Arial" w:hAnsi="Arial" w:cs="Arial"/>
                <w:sz w:val="22"/>
                <w:szCs w:val="22"/>
              </w:rPr>
            </w:pPr>
            <w:r w:rsidRPr="00871145">
              <w:rPr>
                <w:rFonts w:ascii="Arial" w:hAnsi="Arial" w:cs="Arial"/>
                <w:sz w:val="22"/>
                <w:szCs w:val="22"/>
              </w:rPr>
              <w:t>Chancen und Risiken digitaler Plattformen (z.</w:t>
            </w:r>
            <w:r w:rsidR="00931E7B">
              <w:rPr>
                <w:rFonts w:ascii="Arial" w:hAnsi="Arial" w:cs="Arial"/>
                <w:sz w:val="22"/>
                <w:szCs w:val="22"/>
              </w:rPr>
              <w:t> </w:t>
            </w:r>
            <w:r w:rsidRPr="00871145">
              <w:rPr>
                <w:rFonts w:ascii="Arial" w:hAnsi="Arial" w:cs="Arial"/>
                <w:sz w:val="22"/>
                <w:szCs w:val="22"/>
              </w:rPr>
              <w:t>B. Dating, Sexting, Stalking, Cybermobbing)</w:t>
            </w:r>
          </w:p>
          <w:p w14:paraId="24976E0B" w14:textId="33DB969D" w:rsidR="00FB5427" w:rsidRPr="00871145" w:rsidRDefault="00FB5427" w:rsidP="001664D2">
            <w:pPr>
              <w:pStyle w:val="Listenabsatz"/>
              <w:numPr>
                <w:ilvl w:val="0"/>
                <w:numId w:val="9"/>
              </w:numPr>
              <w:spacing w:line="360" w:lineRule="auto"/>
              <w:ind w:left="357" w:hanging="357"/>
              <w:rPr>
                <w:rFonts w:ascii="Arial" w:hAnsi="Arial" w:cs="Arial"/>
                <w:b/>
                <w:sz w:val="22"/>
                <w:szCs w:val="22"/>
              </w:rPr>
            </w:pPr>
            <w:r w:rsidRPr="00871145">
              <w:rPr>
                <w:rFonts w:ascii="Arial" w:hAnsi="Arial" w:cs="Arial"/>
                <w:sz w:val="22"/>
                <w:szCs w:val="22"/>
              </w:rPr>
              <w:t xml:space="preserve">Chancen und Risiken </w:t>
            </w:r>
            <w:r w:rsidR="00346228" w:rsidRPr="00871145">
              <w:rPr>
                <w:rFonts w:ascii="Arial" w:hAnsi="Arial" w:cs="Arial"/>
                <w:sz w:val="22"/>
                <w:szCs w:val="22"/>
              </w:rPr>
              <w:t xml:space="preserve">in </w:t>
            </w:r>
            <w:r w:rsidRPr="00871145">
              <w:rPr>
                <w:rFonts w:ascii="Arial" w:hAnsi="Arial" w:cs="Arial"/>
                <w:sz w:val="22"/>
                <w:szCs w:val="22"/>
              </w:rPr>
              <w:t>der digitalen Welt</w:t>
            </w:r>
            <w:r w:rsidRPr="00871145">
              <w:rPr>
                <w:rFonts w:ascii="Arial" w:hAnsi="Arial" w:cs="Arial"/>
                <w:b/>
                <w:sz w:val="22"/>
                <w:szCs w:val="22"/>
              </w:rPr>
              <w:t xml:space="preserve"> </w:t>
            </w:r>
            <w:r w:rsidR="00346228" w:rsidRPr="00871145">
              <w:rPr>
                <w:rFonts w:ascii="Arial" w:hAnsi="Arial" w:cs="Arial"/>
                <w:sz w:val="22"/>
                <w:szCs w:val="22"/>
              </w:rPr>
              <w:t>(Fächerübergreifend)</w:t>
            </w:r>
          </w:p>
        </w:tc>
      </w:tr>
    </w:tbl>
    <w:p w14:paraId="51196AAD" w14:textId="77777777" w:rsidR="000378FD" w:rsidRPr="00B42FCA" w:rsidRDefault="000378FD" w:rsidP="00931E7B">
      <w:pPr>
        <w:spacing w:line="360" w:lineRule="auto"/>
        <w:rPr>
          <w:rFonts w:ascii="Arial" w:hAnsi="Arial" w:cs="Arial"/>
          <w:sz w:val="22"/>
          <w:szCs w:val="22"/>
        </w:rPr>
      </w:pPr>
    </w:p>
    <w:p w14:paraId="242CDFA0" w14:textId="77777777" w:rsidR="00FB5427" w:rsidRPr="001664D2" w:rsidRDefault="00FB5427" w:rsidP="001664D2">
      <w:pPr>
        <w:pStyle w:val="Listenabsatz"/>
        <w:numPr>
          <w:ilvl w:val="0"/>
          <w:numId w:val="8"/>
        </w:numPr>
        <w:spacing w:line="360" w:lineRule="auto"/>
        <w:ind w:left="357" w:hanging="357"/>
        <w:rPr>
          <w:rFonts w:ascii="Arial" w:hAnsi="Arial" w:cs="Arial"/>
          <w:b/>
        </w:rPr>
      </w:pPr>
      <w:r w:rsidRPr="001664D2">
        <w:rPr>
          <w:rFonts w:ascii="Arial" w:hAnsi="Arial" w:cs="Arial"/>
          <w:b/>
        </w:rPr>
        <w:t>Anregungen und Hinweise zum unterrichtlichen Einsatz:</w:t>
      </w:r>
    </w:p>
    <w:p w14:paraId="5472998D" w14:textId="2074B71B" w:rsidR="00CF419E" w:rsidRDefault="00404F6C" w:rsidP="00871145">
      <w:pPr>
        <w:spacing w:line="360" w:lineRule="auto"/>
        <w:jc w:val="both"/>
        <w:rPr>
          <w:rFonts w:ascii="Arial" w:hAnsi="Arial" w:cs="Arial"/>
          <w:sz w:val="22"/>
          <w:szCs w:val="22"/>
        </w:rPr>
      </w:pPr>
      <w:r w:rsidRPr="00871145">
        <w:rPr>
          <w:rFonts w:ascii="Arial" w:hAnsi="Arial" w:cs="Arial"/>
          <w:sz w:val="22"/>
          <w:szCs w:val="22"/>
        </w:rPr>
        <w:t>Mit fortschreitender Digitalisierung verändern sich im Bereich der sozialen Medien die Rahmenbedingungen der Kommunikation. Äußerungen verbreiten sich in erhöhter Geschwindig</w:t>
      </w:r>
      <w:r w:rsidR="00931E7B">
        <w:rPr>
          <w:rFonts w:ascii="Arial" w:hAnsi="Arial" w:cs="Arial"/>
          <w:sz w:val="22"/>
          <w:szCs w:val="22"/>
        </w:rPr>
        <w:softHyphen/>
      </w:r>
      <w:r w:rsidRPr="00871145">
        <w:rPr>
          <w:rFonts w:ascii="Arial" w:hAnsi="Arial" w:cs="Arial"/>
          <w:sz w:val="22"/>
          <w:szCs w:val="22"/>
        </w:rPr>
        <w:t xml:space="preserve">keit </w:t>
      </w:r>
      <w:r w:rsidR="00EB0E12" w:rsidRPr="00871145">
        <w:rPr>
          <w:rFonts w:ascii="Arial" w:hAnsi="Arial" w:cs="Arial"/>
          <w:sz w:val="22"/>
          <w:szCs w:val="22"/>
        </w:rPr>
        <w:t xml:space="preserve">und erzielen eine </w:t>
      </w:r>
      <w:r w:rsidRPr="00871145">
        <w:rPr>
          <w:rFonts w:ascii="Arial" w:hAnsi="Arial" w:cs="Arial"/>
          <w:sz w:val="22"/>
          <w:szCs w:val="22"/>
        </w:rPr>
        <w:t>Reichweite, die in vielen Fällen nicht genau abzuschätzen ist. Zwischenmenschliche Kommunikation nimmt an Komplex</w:t>
      </w:r>
      <w:r w:rsidR="00EB0E12" w:rsidRPr="00871145">
        <w:rPr>
          <w:rFonts w:ascii="Arial" w:hAnsi="Arial" w:cs="Arial"/>
          <w:sz w:val="22"/>
          <w:szCs w:val="22"/>
        </w:rPr>
        <w:t xml:space="preserve">ität ab und schafft neue Aktionsformen, </w:t>
      </w:r>
      <w:r w:rsidR="002C5F35" w:rsidRPr="00871145">
        <w:rPr>
          <w:rFonts w:ascii="Arial" w:hAnsi="Arial" w:cs="Arial"/>
          <w:sz w:val="22"/>
          <w:szCs w:val="22"/>
        </w:rPr>
        <w:t>die den Wert der einzelnen Rückmeldung und die Wahrnehmbarkeit der Folgen v</w:t>
      </w:r>
      <w:r w:rsidR="00CF419E" w:rsidRPr="00871145">
        <w:rPr>
          <w:rFonts w:ascii="Arial" w:hAnsi="Arial" w:cs="Arial"/>
          <w:sz w:val="22"/>
          <w:szCs w:val="22"/>
        </w:rPr>
        <w:t>erschleiern und herabsetzen. Welche Bedürfnisse kommen hier zum Ausdruck und wie werden diese von der Partnerin/dem Partner wahrgenommen?</w:t>
      </w:r>
    </w:p>
    <w:p w14:paraId="4B79AA10" w14:textId="039F3E2F" w:rsidR="00CF419E" w:rsidRPr="00871145" w:rsidRDefault="006C2343" w:rsidP="00DA12C8">
      <w:pPr>
        <w:spacing w:line="360" w:lineRule="auto"/>
        <w:jc w:val="both"/>
        <w:rPr>
          <w:rFonts w:ascii="Arial" w:hAnsi="Arial" w:cs="Arial"/>
          <w:sz w:val="22"/>
          <w:szCs w:val="22"/>
        </w:rPr>
      </w:pPr>
      <w:r w:rsidRPr="00871145">
        <w:rPr>
          <w:rFonts w:ascii="Arial" w:hAnsi="Arial" w:cs="Arial"/>
          <w:sz w:val="22"/>
          <w:szCs w:val="22"/>
        </w:rPr>
        <w:t>Diese Uneindeutigkeit der Aktionsformen schafft gerade für Partnerschaften und Liebes</w:t>
      </w:r>
      <w:r w:rsidR="00931E7B">
        <w:rPr>
          <w:rFonts w:ascii="Arial" w:hAnsi="Arial" w:cs="Arial"/>
          <w:sz w:val="22"/>
          <w:szCs w:val="22"/>
        </w:rPr>
        <w:softHyphen/>
      </w:r>
      <w:r w:rsidRPr="00871145">
        <w:rPr>
          <w:rFonts w:ascii="Arial" w:hAnsi="Arial" w:cs="Arial"/>
          <w:sz w:val="22"/>
          <w:szCs w:val="22"/>
        </w:rPr>
        <w:t>beziehungen ein Konfliktpotential, wenn es darum geht, eigene Bedürfnisse in zwischen</w:t>
      </w:r>
      <w:r w:rsidR="00931E7B">
        <w:rPr>
          <w:rFonts w:ascii="Arial" w:hAnsi="Arial" w:cs="Arial"/>
          <w:sz w:val="22"/>
          <w:szCs w:val="22"/>
        </w:rPr>
        <w:softHyphen/>
      </w:r>
      <w:r w:rsidRPr="00871145">
        <w:rPr>
          <w:rFonts w:ascii="Arial" w:hAnsi="Arial" w:cs="Arial"/>
          <w:sz w:val="22"/>
          <w:szCs w:val="22"/>
        </w:rPr>
        <w:t xml:space="preserve">menschlicher Kommunikation offenzulegen und klar zu formulieren. </w:t>
      </w:r>
    </w:p>
    <w:p w14:paraId="157DFA9C" w14:textId="7FC9D1A5" w:rsidR="006C2343" w:rsidRPr="00871145" w:rsidRDefault="006C2343" w:rsidP="00DA12C8">
      <w:pPr>
        <w:spacing w:line="360" w:lineRule="auto"/>
        <w:jc w:val="both"/>
        <w:rPr>
          <w:rFonts w:ascii="Arial" w:hAnsi="Arial" w:cs="Arial"/>
          <w:sz w:val="22"/>
          <w:szCs w:val="22"/>
        </w:rPr>
      </w:pPr>
      <w:r w:rsidRPr="00871145">
        <w:rPr>
          <w:rFonts w:ascii="Arial" w:hAnsi="Arial" w:cs="Arial"/>
          <w:sz w:val="22"/>
          <w:szCs w:val="22"/>
        </w:rPr>
        <w:t>Diese Unterrichtsstunde soll anhand der beliebten Aktionsform des Likens einen Interpretations</w:t>
      </w:r>
      <w:r w:rsidR="00931E7B">
        <w:rPr>
          <w:rFonts w:ascii="Arial" w:hAnsi="Arial" w:cs="Arial"/>
          <w:sz w:val="22"/>
          <w:szCs w:val="22"/>
        </w:rPr>
        <w:softHyphen/>
      </w:r>
      <w:r w:rsidRPr="00871145">
        <w:rPr>
          <w:rFonts w:ascii="Arial" w:hAnsi="Arial" w:cs="Arial"/>
          <w:sz w:val="22"/>
          <w:szCs w:val="22"/>
        </w:rPr>
        <w:t>versuch anbieten, um digitale Kommunikation zu analogisieren und somit deren Komplexität offen</w:t>
      </w:r>
      <w:r w:rsidR="00931E7B">
        <w:rPr>
          <w:rFonts w:ascii="Arial" w:hAnsi="Arial" w:cs="Arial"/>
          <w:sz w:val="22"/>
          <w:szCs w:val="22"/>
        </w:rPr>
        <w:softHyphen/>
      </w:r>
      <w:r w:rsidRPr="00871145">
        <w:rPr>
          <w:rFonts w:ascii="Arial" w:hAnsi="Arial" w:cs="Arial"/>
          <w:sz w:val="22"/>
          <w:szCs w:val="22"/>
        </w:rPr>
        <w:t xml:space="preserve">zulegen. </w:t>
      </w:r>
    </w:p>
    <w:p w14:paraId="1D040180" w14:textId="25562B87" w:rsidR="006C2343" w:rsidRPr="00871145" w:rsidRDefault="006C2343" w:rsidP="00871145">
      <w:pPr>
        <w:spacing w:line="360" w:lineRule="auto"/>
        <w:jc w:val="both"/>
        <w:rPr>
          <w:rFonts w:ascii="Arial" w:hAnsi="Arial" w:cs="Arial"/>
          <w:sz w:val="22"/>
          <w:szCs w:val="22"/>
        </w:rPr>
      </w:pPr>
      <w:r w:rsidRPr="00871145">
        <w:rPr>
          <w:rFonts w:ascii="Arial" w:hAnsi="Arial" w:cs="Arial"/>
          <w:sz w:val="22"/>
          <w:szCs w:val="22"/>
        </w:rPr>
        <w:t>In 45 Minuten reflektieren die S</w:t>
      </w:r>
      <w:r w:rsidR="00C316BD" w:rsidRPr="00871145">
        <w:rPr>
          <w:rFonts w:ascii="Arial" w:hAnsi="Arial" w:cs="Arial"/>
          <w:sz w:val="22"/>
          <w:szCs w:val="22"/>
        </w:rPr>
        <w:t xml:space="preserve">chülerinnen und Schüler </w:t>
      </w:r>
      <w:r w:rsidRPr="00871145">
        <w:rPr>
          <w:rFonts w:ascii="Arial" w:hAnsi="Arial" w:cs="Arial"/>
          <w:sz w:val="22"/>
          <w:szCs w:val="22"/>
        </w:rPr>
        <w:t>zunächst i</w:t>
      </w:r>
      <w:r w:rsidR="00C645DD" w:rsidRPr="00871145">
        <w:rPr>
          <w:rFonts w:ascii="Arial" w:hAnsi="Arial" w:cs="Arial"/>
          <w:sz w:val="22"/>
          <w:szCs w:val="22"/>
        </w:rPr>
        <w:t xml:space="preserve">hr eigenes </w:t>
      </w:r>
      <w:r w:rsidR="005B0281" w:rsidRPr="00871145">
        <w:rPr>
          <w:rFonts w:ascii="Arial" w:hAnsi="Arial" w:cs="Arial"/>
          <w:sz w:val="22"/>
          <w:szCs w:val="22"/>
        </w:rPr>
        <w:t>Like-</w:t>
      </w:r>
      <w:r w:rsidR="00C645DD" w:rsidRPr="00871145">
        <w:rPr>
          <w:rFonts w:ascii="Arial" w:hAnsi="Arial" w:cs="Arial"/>
          <w:sz w:val="22"/>
          <w:szCs w:val="22"/>
        </w:rPr>
        <w:t xml:space="preserve">Verhalten. </w:t>
      </w:r>
      <w:r w:rsidRPr="00871145">
        <w:rPr>
          <w:rFonts w:ascii="Arial" w:hAnsi="Arial" w:cs="Arial"/>
          <w:sz w:val="22"/>
          <w:szCs w:val="22"/>
        </w:rPr>
        <w:t xml:space="preserve">Daran anknüpfend erschließen sie anhand eines fiktiven Chatverlaufs einen Konflikt innerhalb einer Partnerschaft. Eine Freundin konfrontiert ihren Freund mit einem Like eines Bildes und stellt daraufhin den Chat mit ihm ein. Die </w:t>
      </w:r>
      <w:r w:rsidR="00C316BD" w:rsidRPr="00871145">
        <w:rPr>
          <w:rFonts w:ascii="Arial" w:hAnsi="Arial" w:cs="Arial"/>
          <w:sz w:val="22"/>
          <w:szCs w:val="22"/>
        </w:rPr>
        <w:t xml:space="preserve">Schülerinnen und Schüler </w:t>
      </w:r>
      <w:r w:rsidRPr="00871145">
        <w:rPr>
          <w:rFonts w:ascii="Arial" w:hAnsi="Arial" w:cs="Arial"/>
          <w:sz w:val="22"/>
          <w:szCs w:val="22"/>
        </w:rPr>
        <w:t>legen die Bedür</w:t>
      </w:r>
      <w:r w:rsidR="00940768" w:rsidRPr="00871145">
        <w:rPr>
          <w:rFonts w:ascii="Arial" w:hAnsi="Arial" w:cs="Arial"/>
          <w:sz w:val="22"/>
          <w:szCs w:val="22"/>
        </w:rPr>
        <w:t>fni</w:t>
      </w:r>
      <w:r w:rsidR="00C645DD" w:rsidRPr="00871145">
        <w:rPr>
          <w:rFonts w:ascii="Arial" w:hAnsi="Arial" w:cs="Arial"/>
          <w:sz w:val="22"/>
          <w:szCs w:val="22"/>
        </w:rPr>
        <w:t xml:space="preserve">sse beider Personen hinter dem Liken </w:t>
      </w:r>
      <w:r w:rsidR="00940768" w:rsidRPr="00871145">
        <w:rPr>
          <w:rFonts w:ascii="Arial" w:hAnsi="Arial" w:cs="Arial"/>
          <w:sz w:val="22"/>
          <w:szCs w:val="22"/>
        </w:rPr>
        <w:t xml:space="preserve">offen und diskutieren gemeinsam Lösungsvorschläge, die letztlich in einer selbstverfassten Antwort im Chatverlauf formuliert werden. </w:t>
      </w:r>
    </w:p>
    <w:p w14:paraId="3DBA4246" w14:textId="3DF21A04" w:rsidR="00871145" w:rsidRDefault="00871145">
      <w:pPr>
        <w:rPr>
          <w:rFonts w:ascii="Arial" w:hAnsi="Arial" w:cs="Arial"/>
        </w:rPr>
      </w:pPr>
      <w:r>
        <w:rPr>
          <w:rFonts w:ascii="Arial" w:hAnsi="Arial" w:cs="Arial"/>
        </w:rPr>
        <w:br w:type="page"/>
      </w:r>
    </w:p>
    <w:p w14:paraId="7C835666" w14:textId="37D51061" w:rsidR="00C645DD" w:rsidRPr="001664D2" w:rsidRDefault="00940768" w:rsidP="001664D2">
      <w:pPr>
        <w:pStyle w:val="Listenabsatz"/>
        <w:numPr>
          <w:ilvl w:val="0"/>
          <w:numId w:val="8"/>
        </w:numPr>
        <w:spacing w:line="360" w:lineRule="auto"/>
        <w:ind w:left="357" w:hanging="357"/>
        <w:rPr>
          <w:rFonts w:ascii="Arial" w:hAnsi="Arial" w:cs="Arial"/>
          <w:b/>
        </w:rPr>
      </w:pPr>
      <w:r w:rsidRPr="001664D2">
        <w:rPr>
          <w:rFonts w:ascii="Arial" w:hAnsi="Arial" w:cs="Arial"/>
          <w:b/>
        </w:rPr>
        <w:lastRenderedPageBreak/>
        <w:t>Mögliche Probleme der Umsetzung</w:t>
      </w:r>
      <w:r w:rsidR="005B0281" w:rsidRPr="001664D2">
        <w:rPr>
          <w:rFonts w:ascii="Arial" w:hAnsi="Arial" w:cs="Arial"/>
          <w:b/>
        </w:rPr>
        <w:t xml:space="preserve"> und Variationsmöglichkeiten</w:t>
      </w:r>
      <w:r w:rsidRPr="001664D2">
        <w:rPr>
          <w:rFonts w:ascii="Arial" w:hAnsi="Arial" w:cs="Arial"/>
          <w:b/>
        </w:rPr>
        <w:t>:</w:t>
      </w:r>
    </w:p>
    <w:p w14:paraId="3D2F8F68" w14:textId="77777777" w:rsidR="00940768" w:rsidRPr="00871145" w:rsidRDefault="00940768" w:rsidP="001664D2">
      <w:pPr>
        <w:pStyle w:val="Listenabsatz"/>
        <w:numPr>
          <w:ilvl w:val="0"/>
          <w:numId w:val="9"/>
        </w:numPr>
        <w:spacing w:line="360" w:lineRule="auto"/>
        <w:ind w:left="357" w:hanging="357"/>
        <w:rPr>
          <w:rFonts w:ascii="Arial" w:hAnsi="Arial" w:cs="Arial"/>
          <w:sz w:val="22"/>
          <w:szCs w:val="22"/>
        </w:rPr>
      </w:pPr>
      <w:r w:rsidRPr="00871145">
        <w:rPr>
          <w:rFonts w:ascii="Arial" w:hAnsi="Arial" w:cs="Arial"/>
          <w:sz w:val="22"/>
          <w:szCs w:val="22"/>
        </w:rPr>
        <w:t xml:space="preserve">Unterrichtsidee ist für eine Unterrichtstunde ausgelegt </w:t>
      </w:r>
    </w:p>
    <w:p w14:paraId="649D5309" w14:textId="3D93847A" w:rsidR="00940768" w:rsidRPr="00871145" w:rsidRDefault="00940768" w:rsidP="00931E7B">
      <w:pPr>
        <w:pStyle w:val="Listenabsatz"/>
        <w:numPr>
          <w:ilvl w:val="0"/>
          <w:numId w:val="9"/>
        </w:numPr>
        <w:spacing w:line="360" w:lineRule="auto"/>
        <w:ind w:left="357" w:hanging="357"/>
        <w:jc w:val="both"/>
        <w:rPr>
          <w:rFonts w:ascii="Arial" w:hAnsi="Arial" w:cs="Arial"/>
          <w:sz w:val="22"/>
          <w:szCs w:val="22"/>
        </w:rPr>
      </w:pPr>
      <w:r w:rsidRPr="00871145">
        <w:rPr>
          <w:rFonts w:ascii="Arial" w:hAnsi="Arial" w:cs="Arial"/>
          <w:sz w:val="22"/>
          <w:szCs w:val="22"/>
        </w:rPr>
        <w:t>Beobachtung des eigenen</w:t>
      </w:r>
      <w:r w:rsidR="005B0281" w:rsidRPr="00871145">
        <w:rPr>
          <w:rFonts w:ascii="Arial" w:hAnsi="Arial" w:cs="Arial"/>
          <w:sz w:val="22"/>
          <w:szCs w:val="22"/>
        </w:rPr>
        <w:t xml:space="preserve"> Like-Verhaltens ist ebenso im V</w:t>
      </w:r>
      <w:r w:rsidRPr="00871145">
        <w:rPr>
          <w:rFonts w:ascii="Arial" w:hAnsi="Arial" w:cs="Arial"/>
          <w:sz w:val="22"/>
          <w:szCs w:val="22"/>
        </w:rPr>
        <w:t>oraus über einen längeren Zeitraum möglich</w:t>
      </w:r>
    </w:p>
    <w:p w14:paraId="6D37D08C" w14:textId="673A3AA3" w:rsidR="00B2436A" w:rsidRPr="00871145" w:rsidRDefault="00B2436A" w:rsidP="00931E7B">
      <w:pPr>
        <w:pStyle w:val="Listenabsatz"/>
        <w:numPr>
          <w:ilvl w:val="0"/>
          <w:numId w:val="9"/>
        </w:numPr>
        <w:spacing w:line="360" w:lineRule="auto"/>
        <w:ind w:left="357" w:hanging="357"/>
        <w:jc w:val="both"/>
        <w:rPr>
          <w:rFonts w:ascii="Arial" w:hAnsi="Arial" w:cs="Arial"/>
          <w:sz w:val="22"/>
          <w:szCs w:val="22"/>
        </w:rPr>
      </w:pPr>
      <w:r w:rsidRPr="00871145">
        <w:rPr>
          <w:rFonts w:ascii="Arial" w:hAnsi="Arial" w:cs="Arial"/>
          <w:sz w:val="22"/>
          <w:szCs w:val="22"/>
        </w:rPr>
        <w:t>Methode Mind-Map muss den Schüler</w:t>
      </w:r>
      <w:r w:rsidR="00C316BD" w:rsidRPr="00871145">
        <w:rPr>
          <w:rFonts w:ascii="Arial" w:hAnsi="Arial" w:cs="Arial"/>
          <w:sz w:val="22"/>
          <w:szCs w:val="22"/>
        </w:rPr>
        <w:t>i</w:t>
      </w:r>
      <w:r w:rsidRPr="00871145">
        <w:rPr>
          <w:rFonts w:ascii="Arial" w:hAnsi="Arial" w:cs="Arial"/>
          <w:sz w:val="22"/>
          <w:szCs w:val="22"/>
        </w:rPr>
        <w:t>nnen</w:t>
      </w:r>
      <w:r w:rsidR="00C316BD" w:rsidRPr="00871145">
        <w:rPr>
          <w:rFonts w:ascii="Arial" w:hAnsi="Arial" w:cs="Arial"/>
          <w:sz w:val="22"/>
          <w:szCs w:val="22"/>
        </w:rPr>
        <w:t xml:space="preserve"> und Schülern</w:t>
      </w:r>
      <w:r w:rsidRPr="00871145">
        <w:rPr>
          <w:rFonts w:ascii="Arial" w:hAnsi="Arial" w:cs="Arial"/>
          <w:sz w:val="22"/>
          <w:szCs w:val="22"/>
        </w:rPr>
        <w:t xml:space="preserve"> bereits bekannt sein </w:t>
      </w:r>
    </w:p>
    <w:p w14:paraId="432D5C38" w14:textId="3C52BD99" w:rsidR="0095090F" w:rsidRPr="00871145" w:rsidRDefault="0095090F" w:rsidP="00931E7B">
      <w:pPr>
        <w:pStyle w:val="Listenabsatz"/>
        <w:numPr>
          <w:ilvl w:val="0"/>
          <w:numId w:val="9"/>
        </w:numPr>
        <w:spacing w:line="360" w:lineRule="auto"/>
        <w:ind w:left="357" w:hanging="357"/>
        <w:jc w:val="both"/>
        <w:rPr>
          <w:rFonts w:ascii="Arial" w:hAnsi="Arial" w:cs="Arial"/>
          <w:sz w:val="22"/>
          <w:szCs w:val="22"/>
        </w:rPr>
      </w:pPr>
      <w:r w:rsidRPr="00871145">
        <w:rPr>
          <w:rFonts w:ascii="Arial" w:hAnsi="Arial" w:cs="Arial"/>
          <w:sz w:val="22"/>
          <w:szCs w:val="22"/>
        </w:rPr>
        <w:t>Chatverlauf mit den Schüler</w:t>
      </w:r>
      <w:r w:rsidR="00C316BD" w:rsidRPr="00871145">
        <w:rPr>
          <w:rFonts w:ascii="Arial" w:hAnsi="Arial" w:cs="Arial"/>
          <w:sz w:val="22"/>
          <w:szCs w:val="22"/>
        </w:rPr>
        <w:t>i</w:t>
      </w:r>
      <w:r w:rsidRPr="00871145">
        <w:rPr>
          <w:rFonts w:ascii="Arial" w:hAnsi="Arial" w:cs="Arial"/>
          <w:sz w:val="22"/>
          <w:szCs w:val="22"/>
        </w:rPr>
        <w:t>nnen</w:t>
      </w:r>
      <w:r w:rsidR="00C316BD" w:rsidRPr="00871145">
        <w:rPr>
          <w:rFonts w:ascii="Arial" w:hAnsi="Arial" w:cs="Arial"/>
          <w:sz w:val="22"/>
          <w:szCs w:val="22"/>
        </w:rPr>
        <w:t xml:space="preserve"> und Schülern</w:t>
      </w:r>
      <w:r w:rsidRPr="00871145">
        <w:rPr>
          <w:rFonts w:ascii="Arial" w:hAnsi="Arial" w:cs="Arial"/>
          <w:sz w:val="22"/>
          <w:szCs w:val="22"/>
        </w:rPr>
        <w:t xml:space="preserve"> </w:t>
      </w:r>
      <w:r w:rsidR="00366A87" w:rsidRPr="00871145">
        <w:rPr>
          <w:rFonts w:ascii="Arial" w:hAnsi="Arial" w:cs="Arial"/>
          <w:sz w:val="22"/>
          <w:szCs w:val="22"/>
        </w:rPr>
        <w:t>nacherzählen</w:t>
      </w:r>
      <w:r w:rsidRPr="00871145">
        <w:rPr>
          <w:rFonts w:ascii="Arial" w:hAnsi="Arial" w:cs="Arial"/>
          <w:sz w:val="22"/>
          <w:szCs w:val="22"/>
        </w:rPr>
        <w:t xml:space="preserve"> </w:t>
      </w:r>
      <w:r w:rsidR="00366A87" w:rsidRPr="00871145">
        <w:rPr>
          <w:rFonts w:ascii="Arial" w:hAnsi="Arial" w:cs="Arial"/>
          <w:sz w:val="22"/>
          <w:szCs w:val="22"/>
        </w:rPr>
        <w:t>(gegebenenfalls Symbole erklären)</w:t>
      </w:r>
    </w:p>
    <w:p w14:paraId="02875A56" w14:textId="77777777" w:rsidR="00940768" w:rsidRPr="00871145" w:rsidRDefault="00940768" w:rsidP="00931E7B">
      <w:pPr>
        <w:pStyle w:val="Listenabsatz"/>
        <w:numPr>
          <w:ilvl w:val="0"/>
          <w:numId w:val="9"/>
        </w:numPr>
        <w:spacing w:line="360" w:lineRule="auto"/>
        <w:ind w:left="357" w:hanging="357"/>
        <w:jc w:val="both"/>
        <w:rPr>
          <w:rFonts w:ascii="Arial" w:hAnsi="Arial" w:cs="Arial"/>
          <w:sz w:val="22"/>
          <w:szCs w:val="22"/>
        </w:rPr>
      </w:pPr>
      <w:r w:rsidRPr="00871145">
        <w:rPr>
          <w:rFonts w:ascii="Arial" w:hAnsi="Arial" w:cs="Arial"/>
          <w:sz w:val="22"/>
          <w:szCs w:val="22"/>
        </w:rPr>
        <w:t xml:space="preserve">Unterrichtsidee </w:t>
      </w:r>
      <w:r w:rsidR="00290F93" w:rsidRPr="00871145">
        <w:rPr>
          <w:rFonts w:ascii="Arial" w:hAnsi="Arial" w:cs="Arial"/>
          <w:sz w:val="22"/>
          <w:szCs w:val="22"/>
        </w:rPr>
        <w:t xml:space="preserve">sinnvoll umsetzbar und anknüpfbar </w:t>
      </w:r>
      <w:r w:rsidRPr="00871145">
        <w:rPr>
          <w:rFonts w:ascii="Arial" w:hAnsi="Arial" w:cs="Arial"/>
          <w:sz w:val="22"/>
          <w:szCs w:val="22"/>
        </w:rPr>
        <w:t>im Kontext der Auseinandersetzung mit</w:t>
      </w:r>
      <w:r w:rsidR="00290F93" w:rsidRPr="00871145">
        <w:rPr>
          <w:rFonts w:ascii="Arial" w:hAnsi="Arial" w:cs="Arial"/>
          <w:sz w:val="22"/>
          <w:szCs w:val="22"/>
        </w:rPr>
        <w:t xml:space="preserve"> sozialen Medien und Netzwerken (Eifersucht)</w:t>
      </w:r>
    </w:p>
    <w:p w14:paraId="1DA15575" w14:textId="77777777" w:rsidR="00290F93" w:rsidRPr="00871145" w:rsidRDefault="00290F93" w:rsidP="00931E7B">
      <w:pPr>
        <w:pStyle w:val="Listenabsatz"/>
        <w:numPr>
          <w:ilvl w:val="0"/>
          <w:numId w:val="9"/>
        </w:numPr>
        <w:spacing w:line="360" w:lineRule="auto"/>
        <w:ind w:left="357" w:hanging="357"/>
        <w:jc w:val="both"/>
        <w:rPr>
          <w:rFonts w:ascii="Arial" w:hAnsi="Arial" w:cs="Arial"/>
          <w:sz w:val="22"/>
          <w:szCs w:val="22"/>
        </w:rPr>
      </w:pPr>
      <w:r w:rsidRPr="00871145">
        <w:rPr>
          <w:rFonts w:ascii="Arial" w:hAnsi="Arial" w:cs="Arial"/>
          <w:sz w:val="22"/>
          <w:szCs w:val="22"/>
        </w:rPr>
        <w:t xml:space="preserve">gegebenenfalls Austausch über die Funktion des Likens in verschieden digitalen Plattformen notwendig </w:t>
      </w:r>
    </w:p>
    <w:p w14:paraId="51583688" w14:textId="5F4DFF14" w:rsidR="001E13FE" w:rsidRPr="00871145" w:rsidRDefault="00290F93" w:rsidP="00931E7B">
      <w:pPr>
        <w:pStyle w:val="Listenabsatz"/>
        <w:numPr>
          <w:ilvl w:val="0"/>
          <w:numId w:val="9"/>
        </w:numPr>
        <w:spacing w:line="360" w:lineRule="auto"/>
        <w:ind w:left="357" w:hanging="357"/>
        <w:jc w:val="both"/>
        <w:rPr>
          <w:rFonts w:ascii="Arial" w:hAnsi="Arial" w:cs="Arial"/>
          <w:sz w:val="22"/>
          <w:szCs w:val="22"/>
        </w:rPr>
      </w:pPr>
      <w:r w:rsidRPr="00871145">
        <w:rPr>
          <w:rFonts w:ascii="Arial" w:hAnsi="Arial" w:cs="Arial"/>
          <w:sz w:val="22"/>
          <w:szCs w:val="22"/>
        </w:rPr>
        <w:t>Reflektion weitere</w:t>
      </w:r>
      <w:r w:rsidR="005B0281" w:rsidRPr="00871145">
        <w:rPr>
          <w:rFonts w:ascii="Arial" w:hAnsi="Arial" w:cs="Arial"/>
          <w:sz w:val="22"/>
          <w:szCs w:val="22"/>
        </w:rPr>
        <w:t>r</w:t>
      </w:r>
      <w:r w:rsidRPr="00871145">
        <w:rPr>
          <w:rFonts w:ascii="Arial" w:hAnsi="Arial" w:cs="Arial"/>
          <w:sz w:val="22"/>
          <w:szCs w:val="22"/>
        </w:rPr>
        <w:t xml:space="preserve"> Formen digitaler Kommunikationsformen sinnvoll (Teilen, Retweeten, Swipen, Hatespeech) </w:t>
      </w:r>
    </w:p>
    <w:p w14:paraId="27C047D9" w14:textId="03E22B4A" w:rsidR="005B0281" w:rsidRPr="00931E7B" w:rsidRDefault="005B0281" w:rsidP="00931E7B">
      <w:pPr>
        <w:spacing w:line="360" w:lineRule="auto"/>
        <w:rPr>
          <w:rFonts w:ascii="Arial" w:hAnsi="Arial" w:cs="Arial"/>
          <w:sz w:val="22"/>
          <w:szCs w:val="22"/>
        </w:rPr>
      </w:pPr>
    </w:p>
    <w:p w14:paraId="16A36564" w14:textId="69BD92F7" w:rsidR="005B0281" w:rsidRDefault="00B42FCA" w:rsidP="001664D2">
      <w:pPr>
        <w:pStyle w:val="Listenabsatz"/>
        <w:numPr>
          <w:ilvl w:val="0"/>
          <w:numId w:val="8"/>
        </w:numPr>
        <w:spacing w:line="360" w:lineRule="auto"/>
        <w:ind w:left="357" w:hanging="357"/>
        <w:rPr>
          <w:rFonts w:ascii="Arial" w:hAnsi="Arial" w:cs="Arial"/>
          <w:b/>
        </w:rPr>
      </w:pPr>
      <w:r>
        <w:rPr>
          <w:rFonts w:ascii="Arial" w:hAnsi="Arial" w:cs="Arial"/>
          <w:b/>
        </w:rPr>
        <w:t>Lösungserwartungen</w:t>
      </w:r>
    </w:p>
    <w:tbl>
      <w:tblPr>
        <w:tblStyle w:val="Tabellenraster"/>
        <w:tblW w:w="0" w:type="auto"/>
        <w:tblInd w:w="136" w:type="dxa"/>
        <w:tblLook w:val="04A0" w:firstRow="1" w:lastRow="0" w:firstColumn="1" w:lastColumn="0" w:noHBand="0" w:noVBand="1"/>
      </w:tblPr>
      <w:tblGrid>
        <w:gridCol w:w="1673"/>
        <w:gridCol w:w="8040"/>
      </w:tblGrid>
      <w:tr w:rsidR="00290F93" w:rsidRPr="00871145" w14:paraId="0D82B615" w14:textId="77777777" w:rsidTr="001664D2">
        <w:tc>
          <w:tcPr>
            <w:tcW w:w="1673" w:type="dxa"/>
            <w:shd w:val="clear" w:color="auto" w:fill="auto"/>
          </w:tcPr>
          <w:p w14:paraId="4030E5C2" w14:textId="77777777" w:rsidR="00290F93" w:rsidRPr="00871145" w:rsidRDefault="00290F93" w:rsidP="00931E7B">
            <w:pPr>
              <w:pStyle w:val="Listenabsatz"/>
              <w:spacing w:before="120" w:after="120"/>
              <w:ind w:left="0"/>
              <w:contextualSpacing w:val="0"/>
              <w:rPr>
                <w:rFonts w:ascii="Arial" w:hAnsi="Arial" w:cs="Arial"/>
                <w:b/>
                <w:sz w:val="22"/>
                <w:szCs w:val="22"/>
              </w:rPr>
            </w:pPr>
            <w:r w:rsidRPr="00871145">
              <w:rPr>
                <w:rFonts w:ascii="Arial" w:hAnsi="Arial" w:cs="Arial"/>
                <w:b/>
                <w:sz w:val="22"/>
                <w:szCs w:val="22"/>
              </w:rPr>
              <w:t>Aufgabe</w:t>
            </w:r>
          </w:p>
        </w:tc>
        <w:tc>
          <w:tcPr>
            <w:tcW w:w="8040" w:type="dxa"/>
            <w:shd w:val="clear" w:color="auto" w:fill="auto"/>
          </w:tcPr>
          <w:p w14:paraId="2EEB21F6" w14:textId="77777777" w:rsidR="00290F93" w:rsidRPr="00871145" w:rsidRDefault="00290F93" w:rsidP="00931E7B">
            <w:pPr>
              <w:pStyle w:val="Listenabsatz"/>
              <w:spacing w:before="120" w:after="120"/>
              <w:ind w:left="0"/>
              <w:contextualSpacing w:val="0"/>
              <w:rPr>
                <w:rFonts w:ascii="Arial" w:hAnsi="Arial" w:cs="Arial"/>
                <w:b/>
                <w:sz w:val="22"/>
                <w:szCs w:val="22"/>
              </w:rPr>
            </w:pPr>
            <w:r w:rsidRPr="00871145">
              <w:rPr>
                <w:rFonts w:ascii="Arial" w:hAnsi="Arial" w:cs="Arial"/>
                <w:b/>
                <w:sz w:val="22"/>
                <w:szCs w:val="22"/>
              </w:rPr>
              <w:t>Erwartete Schülerleistung</w:t>
            </w:r>
          </w:p>
        </w:tc>
      </w:tr>
      <w:tr w:rsidR="00290F93" w:rsidRPr="00871145" w14:paraId="0CA6FDB5" w14:textId="77777777" w:rsidTr="001664D2">
        <w:tc>
          <w:tcPr>
            <w:tcW w:w="1673" w:type="dxa"/>
          </w:tcPr>
          <w:p w14:paraId="6A9003B1" w14:textId="381D96BE" w:rsidR="00290F93" w:rsidRPr="00871145" w:rsidRDefault="00F41CB7" w:rsidP="001664D2">
            <w:pPr>
              <w:pStyle w:val="Listenabsatz"/>
              <w:spacing w:before="120" w:line="360" w:lineRule="auto"/>
              <w:ind w:left="0"/>
              <w:rPr>
                <w:rFonts w:ascii="Arial" w:hAnsi="Arial" w:cs="Arial"/>
                <w:sz w:val="22"/>
                <w:szCs w:val="22"/>
              </w:rPr>
            </w:pPr>
            <w:r>
              <w:rPr>
                <w:rFonts w:ascii="Arial" w:hAnsi="Arial" w:cs="Arial"/>
                <w:sz w:val="22"/>
                <w:szCs w:val="22"/>
              </w:rPr>
              <w:t xml:space="preserve">Teilaufgabe </w:t>
            </w:r>
            <w:r w:rsidR="001E13FE" w:rsidRPr="00871145">
              <w:rPr>
                <w:rFonts w:ascii="Arial" w:hAnsi="Arial" w:cs="Arial"/>
                <w:sz w:val="22"/>
                <w:szCs w:val="22"/>
              </w:rPr>
              <w:t>1</w:t>
            </w:r>
          </w:p>
        </w:tc>
        <w:tc>
          <w:tcPr>
            <w:tcW w:w="8040" w:type="dxa"/>
          </w:tcPr>
          <w:p w14:paraId="31EA82C1" w14:textId="0BB121E0" w:rsidR="00871145" w:rsidRPr="00871145" w:rsidRDefault="001E13FE" w:rsidP="00931E7B">
            <w:pPr>
              <w:pStyle w:val="Listenabsatz"/>
              <w:numPr>
                <w:ilvl w:val="0"/>
                <w:numId w:val="9"/>
              </w:numPr>
              <w:spacing w:before="120"/>
              <w:ind w:left="357" w:hanging="357"/>
              <w:contextualSpacing w:val="0"/>
              <w:rPr>
                <w:rFonts w:ascii="Arial" w:hAnsi="Arial" w:cs="Arial"/>
                <w:sz w:val="22"/>
                <w:szCs w:val="22"/>
              </w:rPr>
            </w:pPr>
            <w:r w:rsidRPr="00871145">
              <w:rPr>
                <w:rFonts w:ascii="Arial" w:hAnsi="Arial" w:cs="Arial"/>
                <w:sz w:val="22"/>
                <w:szCs w:val="22"/>
              </w:rPr>
              <w:t>Erfahrungen s</w:t>
            </w:r>
            <w:r w:rsidR="00290F93" w:rsidRPr="00871145">
              <w:rPr>
                <w:rFonts w:ascii="Arial" w:hAnsi="Arial" w:cs="Arial"/>
                <w:sz w:val="22"/>
                <w:szCs w:val="22"/>
              </w:rPr>
              <w:t>ituationsgerecht und</w:t>
            </w:r>
            <w:r w:rsidRPr="00871145">
              <w:rPr>
                <w:rFonts w:ascii="Arial" w:hAnsi="Arial" w:cs="Arial"/>
                <w:sz w:val="22"/>
                <w:szCs w:val="22"/>
              </w:rPr>
              <w:t xml:space="preserve"> angemessen formulieren</w:t>
            </w:r>
          </w:p>
        </w:tc>
      </w:tr>
      <w:tr w:rsidR="00290F93" w:rsidRPr="00871145" w14:paraId="1570F8B6" w14:textId="77777777" w:rsidTr="001664D2">
        <w:tc>
          <w:tcPr>
            <w:tcW w:w="1673" w:type="dxa"/>
          </w:tcPr>
          <w:p w14:paraId="5EB63EBB" w14:textId="1D2041FA" w:rsidR="001E13FE" w:rsidRPr="00871145" w:rsidRDefault="00F41CB7" w:rsidP="00931E7B">
            <w:pPr>
              <w:pStyle w:val="Listenabsatz"/>
              <w:spacing w:before="120" w:line="360" w:lineRule="auto"/>
              <w:ind w:left="0"/>
              <w:rPr>
                <w:rFonts w:ascii="Arial" w:hAnsi="Arial" w:cs="Arial"/>
                <w:sz w:val="22"/>
                <w:szCs w:val="22"/>
              </w:rPr>
            </w:pPr>
            <w:r>
              <w:rPr>
                <w:rFonts w:ascii="Arial" w:hAnsi="Arial" w:cs="Arial"/>
                <w:sz w:val="22"/>
                <w:szCs w:val="22"/>
              </w:rPr>
              <w:t xml:space="preserve">Teilaufgabe </w:t>
            </w:r>
            <w:r w:rsidR="0095090F" w:rsidRPr="00871145">
              <w:rPr>
                <w:rFonts w:ascii="Arial" w:hAnsi="Arial" w:cs="Arial"/>
                <w:sz w:val="22"/>
                <w:szCs w:val="22"/>
              </w:rPr>
              <w:t>2</w:t>
            </w:r>
          </w:p>
        </w:tc>
        <w:tc>
          <w:tcPr>
            <w:tcW w:w="8040" w:type="dxa"/>
          </w:tcPr>
          <w:p w14:paraId="1091755C" w14:textId="24896944" w:rsidR="001E13FE" w:rsidRPr="00871145" w:rsidRDefault="0083433E" w:rsidP="00862BB0">
            <w:pPr>
              <w:pStyle w:val="Listenabsatz"/>
              <w:numPr>
                <w:ilvl w:val="0"/>
                <w:numId w:val="9"/>
              </w:numPr>
              <w:spacing w:before="120" w:line="360" w:lineRule="auto"/>
              <w:ind w:left="357" w:hanging="357"/>
              <w:contextualSpacing w:val="0"/>
              <w:rPr>
                <w:rFonts w:ascii="Arial" w:hAnsi="Arial" w:cs="Arial"/>
                <w:sz w:val="22"/>
                <w:szCs w:val="22"/>
              </w:rPr>
            </w:pPr>
            <w:r w:rsidRPr="00871145">
              <w:rPr>
                <w:rFonts w:ascii="Arial" w:hAnsi="Arial" w:cs="Arial"/>
                <w:sz w:val="22"/>
                <w:szCs w:val="22"/>
              </w:rPr>
              <w:t>„Ich like, weil.</w:t>
            </w:r>
            <w:r w:rsidR="00CB1066">
              <w:rPr>
                <w:rFonts w:ascii="Arial" w:hAnsi="Arial" w:cs="Arial"/>
                <w:sz w:val="22"/>
                <w:szCs w:val="22"/>
              </w:rPr>
              <w:t>.</w:t>
            </w:r>
            <w:r w:rsidRPr="00871145">
              <w:rPr>
                <w:rFonts w:ascii="Arial" w:hAnsi="Arial" w:cs="Arial"/>
                <w:sz w:val="22"/>
                <w:szCs w:val="22"/>
              </w:rPr>
              <w:t>.“</w:t>
            </w:r>
            <w:r w:rsidR="00C33D5D" w:rsidRPr="00871145">
              <w:rPr>
                <w:rFonts w:ascii="Arial" w:hAnsi="Arial" w:cs="Arial"/>
                <w:sz w:val="22"/>
                <w:szCs w:val="22"/>
              </w:rPr>
              <w:t xml:space="preserve"> </w:t>
            </w:r>
            <w:r w:rsidRPr="00871145">
              <w:rPr>
                <w:rFonts w:ascii="Arial" w:hAnsi="Arial" w:cs="Arial"/>
                <w:sz w:val="22"/>
                <w:szCs w:val="22"/>
              </w:rPr>
              <w:t>Mögliche Begründungen:</w:t>
            </w:r>
          </w:p>
          <w:p w14:paraId="4E997405" w14:textId="44EC5A5F" w:rsidR="0083433E" w:rsidRPr="001664D2" w:rsidRDefault="0083433E" w:rsidP="00931E7B">
            <w:pPr>
              <w:pStyle w:val="Listenabsatz"/>
              <w:numPr>
                <w:ilvl w:val="0"/>
                <w:numId w:val="10"/>
              </w:numPr>
              <w:spacing w:line="360" w:lineRule="auto"/>
              <w:ind w:left="714" w:hanging="357"/>
              <w:rPr>
                <w:rFonts w:ascii="Arial" w:hAnsi="Arial" w:cs="Arial"/>
                <w:sz w:val="22"/>
                <w:szCs w:val="22"/>
              </w:rPr>
            </w:pPr>
            <w:r w:rsidRPr="001664D2">
              <w:rPr>
                <w:rFonts w:ascii="Arial" w:hAnsi="Arial" w:cs="Arial"/>
                <w:sz w:val="22"/>
                <w:szCs w:val="22"/>
              </w:rPr>
              <w:t>informieren</w:t>
            </w:r>
          </w:p>
          <w:p w14:paraId="375013B4" w14:textId="3A0D4D90" w:rsidR="001E13FE" w:rsidRPr="00871145" w:rsidRDefault="001E13FE" w:rsidP="00931E7B">
            <w:pPr>
              <w:pStyle w:val="Listenabsatz"/>
              <w:numPr>
                <w:ilvl w:val="0"/>
                <w:numId w:val="10"/>
              </w:numPr>
              <w:spacing w:line="360" w:lineRule="auto"/>
              <w:ind w:left="714" w:hanging="357"/>
              <w:rPr>
                <w:rFonts w:ascii="Arial" w:hAnsi="Arial" w:cs="Arial"/>
                <w:sz w:val="22"/>
                <w:szCs w:val="22"/>
              </w:rPr>
            </w:pPr>
            <w:r w:rsidRPr="00871145">
              <w:rPr>
                <w:rFonts w:ascii="Arial" w:hAnsi="Arial" w:cs="Arial"/>
                <w:sz w:val="22"/>
                <w:szCs w:val="22"/>
              </w:rPr>
              <w:t>es mir gefällt</w:t>
            </w:r>
            <w:r w:rsidR="0095090F" w:rsidRPr="00871145">
              <w:rPr>
                <w:rFonts w:ascii="Arial" w:hAnsi="Arial" w:cs="Arial"/>
                <w:sz w:val="22"/>
                <w:szCs w:val="22"/>
              </w:rPr>
              <w:t xml:space="preserve">, </w:t>
            </w:r>
            <w:bookmarkStart w:id="0" w:name="_GoBack"/>
            <w:bookmarkEnd w:id="0"/>
            <w:r w:rsidR="0095090F" w:rsidRPr="00871145">
              <w:rPr>
                <w:rFonts w:ascii="Arial" w:hAnsi="Arial" w:cs="Arial"/>
                <w:sz w:val="22"/>
                <w:szCs w:val="22"/>
              </w:rPr>
              <w:t>mich interessiert</w:t>
            </w:r>
          </w:p>
          <w:p w14:paraId="1610AC98" w14:textId="77777777" w:rsidR="001E13FE" w:rsidRPr="00871145" w:rsidRDefault="001E13FE" w:rsidP="00931E7B">
            <w:pPr>
              <w:pStyle w:val="Listenabsatz"/>
              <w:numPr>
                <w:ilvl w:val="0"/>
                <w:numId w:val="10"/>
              </w:numPr>
              <w:spacing w:line="360" w:lineRule="auto"/>
              <w:ind w:left="714" w:hanging="357"/>
              <w:rPr>
                <w:rFonts w:ascii="Arial" w:hAnsi="Arial" w:cs="Arial"/>
                <w:sz w:val="22"/>
                <w:szCs w:val="22"/>
              </w:rPr>
            </w:pPr>
            <w:r w:rsidRPr="00871145">
              <w:rPr>
                <w:rFonts w:ascii="Arial" w:hAnsi="Arial" w:cs="Arial"/>
                <w:sz w:val="22"/>
                <w:szCs w:val="22"/>
              </w:rPr>
              <w:t>es ein Freund/eine Freundin von mir ist</w:t>
            </w:r>
          </w:p>
          <w:p w14:paraId="18BA12A5" w14:textId="77777777" w:rsidR="001E13FE" w:rsidRPr="00871145" w:rsidRDefault="001E13FE" w:rsidP="00931E7B">
            <w:pPr>
              <w:pStyle w:val="Listenabsatz"/>
              <w:numPr>
                <w:ilvl w:val="0"/>
                <w:numId w:val="10"/>
              </w:numPr>
              <w:spacing w:line="360" w:lineRule="auto"/>
              <w:ind w:left="714" w:hanging="357"/>
              <w:rPr>
                <w:rFonts w:ascii="Arial" w:hAnsi="Arial" w:cs="Arial"/>
                <w:sz w:val="22"/>
                <w:szCs w:val="22"/>
              </w:rPr>
            </w:pPr>
            <w:r w:rsidRPr="00871145">
              <w:rPr>
                <w:rFonts w:ascii="Arial" w:hAnsi="Arial" w:cs="Arial"/>
                <w:sz w:val="22"/>
                <w:szCs w:val="22"/>
              </w:rPr>
              <w:t>ich die Personen kennen lernen will</w:t>
            </w:r>
          </w:p>
          <w:p w14:paraId="356A0C19" w14:textId="77777777" w:rsidR="001E13FE" w:rsidRPr="00871145" w:rsidRDefault="001E13FE" w:rsidP="00931E7B">
            <w:pPr>
              <w:pStyle w:val="Listenabsatz"/>
              <w:numPr>
                <w:ilvl w:val="0"/>
                <w:numId w:val="10"/>
              </w:numPr>
              <w:spacing w:line="360" w:lineRule="auto"/>
              <w:ind w:left="714" w:hanging="357"/>
              <w:rPr>
                <w:rFonts w:ascii="Arial" w:hAnsi="Arial" w:cs="Arial"/>
                <w:sz w:val="22"/>
                <w:szCs w:val="22"/>
              </w:rPr>
            </w:pPr>
            <w:r w:rsidRPr="00871145">
              <w:rPr>
                <w:rFonts w:ascii="Arial" w:hAnsi="Arial" w:cs="Arial"/>
                <w:sz w:val="22"/>
                <w:szCs w:val="22"/>
              </w:rPr>
              <w:t>ich in die Person verliebt bin</w:t>
            </w:r>
          </w:p>
          <w:p w14:paraId="176D1D98" w14:textId="2B655219" w:rsidR="0095090F" w:rsidRPr="00871145" w:rsidRDefault="001E13FE" w:rsidP="00931E7B">
            <w:pPr>
              <w:pStyle w:val="Listenabsatz"/>
              <w:numPr>
                <w:ilvl w:val="0"/>
                <w:numId w:val="10"/>
              </w:numPr>
              <w:spacing w:line="360" w:lineRule="auto"/>
              <w:ind w:left="714" w:hanging="357"/>
              <w:rPr>
                <w:rFonts w:ascii="Arial" w:hAnsi="Arial" w:cs="Arial"/>
                <w:sz w:val="22"/>
                <w:szCs w:val="22"/>
              </w:rPr>
            </w:pPr>
            <w:r w:rsidRPr="00871145">
              <w:rPr>
                <w:rFonts w:ascii="Arial" w:hAnsi="Arial" w:cs="Arial"/>
                <w:sz w:val="22"/>
                <w:szCs w:val="22"/>
              </w:rPr>
              <w:t>meine Freunde/Freundinnen es sehen sollen</w:t>
            </w:r>
          </w:p>
          <w:p w14:paraId="405EF1D9" w14:textId="690B592E" w:rsidR="00366A87" w:rsidRPr="00871145" w:rsidRDefault="00366A87" w:rsidP="00931E7B">
            <w:pPr>
              <w:pStyle w:val="Listenabsatz"/>
              <w:numPr>
                <w:ilvl w:val="0"/>
                <w:numId w:val="10"/>
              </w:numPr>
              <w:spacing w:line="360" w:lineRule="auto"/>
              <w:ind w:left="714" w:hanging="357"/>
              <w:rPr>
                <w:rFonts w:ascii="Arial" w:hAnsi="Arial" w:cs="Arial"/>
                <w:sz w:val="22"/>
                <w:szCs w:val="22"/>
              </w:rPr>
            </w:pPr>
            <w:r w:rsidRPr="00871145">
              <w:rPr>
                <w:rFonts w:ascii="Arial" w:hAnsi="Arial" w:cs="Arial"/>
                <w:sz w:val="22"/>
                <w:szCs w:val="22"/>
              </w:rPr>
              <w:t>zufällig</w:t>
            </w:r>
          </w:p>
        </w:tc>
      </w:tr>
      <w:tr w:rsidR="001E13FE" w:rsidRPr="00871145" w14:paraId="7D294C52" w14:textId="77777777" w:rsidTr="001664D2">
        <w:tc>
          <w:tcPr>
            <w:tcW w:w="1673" w:type="dxa"/>
          </w:tcPr>
          <w:p w14:paraId="2A0220A8" w14:textId="5F2DE3B5" w:rsidR="001E13FE" w:rsidRPr="00871145" w:rsidRDefault="00F41CB7" w:rsidP="001664D2">
            <w:pPr>
              <w:pStyle w:val="Listenabsatz"/>
              <w:spacing w:before="120" w:line="360" w:lineRule="auto"/>
              <w:ind w:left="0"/>
              <w:rPr>
                <w:rFonts w:ascii="Arial" w:hAnsi="Arial" w:cs="Arial"/>
                <w:sz w:val="22"/>
                <w:szCs w:val="22"/>
              </w:rPr>
            </w:pPr>
            <w:r>
              <w:rPr>
                <w:rFonts w:ascii="Arial" w:hAnsi="Arial" w:cs="Arial"/>
                <w:sz w:val="22"/>
                <w:szCs w:val="22"/>
              </w:rPr>
              <w:t xml:space="preserve">Teilaufgabe </w:t>
            </w:r>
            <w:r w:rsidR="0095090F" w:rsidRPr="00871145">
              <w:rPr>
                <w:rFonts w:ascii="Arial" w:hAnsi="Arial" w:cs="Arial"/>
                <w:sz w:val="22"/>
                <w:szCs w:val="22"/>
              </w:rPr>
              <w:t>3</w:t>
            </w:r>
          </w:p>
        </w:tc>
        <w:tc>
          <w:tcPr>
            <w:tcW w:w="8040" w:type="dxa"/>
          </w:tcPr>
          <w:p w14:paraId="2EAB8BE6" w14:textId="77777777" w:rsidR="001E13FE" w:rsidRPr="00871145" w:rsidRDefault="001E13FE" w:rsidP="00862BB0">
            <w:pPr>
              <w:pStyle w:val="Listenabsatz"/>
              <w:numPr>
                <w:ilvl w:val="0"/>
                <w:numId w:val="9"/>
              </w:numPr>
              <w:spacing w:before="120" w:line="360" w:lineRule="auto"/>
              <w:ind w:left="357" w:hanging="357"/>
              <w:contextualSpacing w:val="0"/>
              <w:rPr>
                <w:rFonts w:ascii="Arial" w:hAnsi="Arial" w:cs="Arial"/>
                <w:sz w:val="22"/>
                <w:szCs w:val="22"/>
              </w:rPr>
            </w:pPr>
            <w:r w:rsidRPr="00871145">
              <w:rPr>
                <w:rFonts w:ascii="Arial" w:hAnsi="Arial" w:cs="Arial"/>
                <w:sz w:val="22"/>
                <w:szCs w:val="22"/>
              </w:rPr>
              <w:t>sinnerfassendes Lesen</w:t>
            </w:r>
          </w:p>
          <w:p w14:paraId="0622B93F" w14:textId="77777777" w:rsidR="001E13FE" w:rsidRPr="00871145" w:rsidRDefault="001E13FE" w:rsidP="001664D2">
            <w:pPr>
              <w:pStyle w:val="Listenabsatz"/>
              <w:numPr>
                <w:ilvl w:val="0"/>
                <w:numId w:val="9"/>
              </w:numPr>
              <w:spacing w:line="360" w:lineRule="auto"/>
              <w:ind w:left="357" w:hanging="357"/>
              <w:rPr>
                <w:rFonts w:ascii="Arial" w:hAnsi="Arial" w:cs="Arial"/>
                <w:sz w:val="22"/>
                <w:szCs w:val="22"/>
              </w:rPr>
            </w:pPr>
            <w:r w:rsidRPr="00871145">
              <w:rPr>
                <w:rFonts w:ascii="Arial" w:hAnsi="Arial" w:cs="Arial"/>
                <w:sz w:val="22"/>
                <w:szCs w:val="22"/>
              </w:rPr>
              <w:t>affektive Auseinandersetzung mit der Fragestellung</w:t>
            </w:r>
          </w:p>
        </w:tc>
      </w:tr>
      <w:tr w:rsidR="001E13FE" w:rsidRPr="00871145" w14:paraId="02D84C6C" w14:textId="77777777" w:rsidTr="001664D2">
        <w:tc>
          <w:tcPr>
            <w:tcW w:w="1673" w:type="dxa"/>
          </w:tcPr>
          <w:p w14:paraId="3461ECF6" w14:textId="51923756" w:rsidR="001E13FE" w:rsidRPr="00871145" w:rsidRDefault="00F41CB7" w:rsidP="001664D2">
            <w:pPr>
              <w:pStyle w:val="Listenabsatz"/>
              <w:spacing w:before="120" w:line="360" w:lineRule="auto"/>
              <w:ind w:left="0"/>
              <w:rPr>
                <w:rFonts w:ascii="Arial" w:hAnsi="Arial" w:cs="Arial"/>
                <w:sz w:val="22"/>
                <w:szCs w:val="22"/>
              </w:rPr>
            </w:pPr>
            <w:r>
              <w:rPr>
                <w:rFonts w:ascii="Arial" w:hAnsi="Arial" w:cs="Arial"/>
                <w:sz w:val="22"/>
                <w:szCs w:val="22"/>
              </w:rPr>
              <w:t xml:space="preserve">Teilaufgabe </w:t>
            </w:r>
            <w:r w:rsidR="0095090F" w:rsidRPr="00871145">
              <w:rPr>
                <w:rFonts w:ascii="Arial" w:hAnsi="Arial" w:cs="Arial"/>
                <w:sz w:val="22"/>
                <w:szCs w:val="22"/>
              </w:rPr>
              <w:t>4</w:t>
            </w:r>
          </w:p>
        </w:tc>
        <w:tc>
          <w:tcPr>
            <w:tcW w:w="8040" w:type="dxa"/>
          </w:tcPr>
          <w:p w14:paraId="2BCC66EB" w14:textId="3CE3685F" w:rsidR="001E13FE" w:rsidRPr="00871145" w:rsidRDefault="0095090F" w:rsidP="00862BB0">
            <w:pPr>
              <w:pStyle w:val="Listenabsatz"/>
              <w:numPr>
                <w:ilvl w:val="0"/>
                <w:numId w:val="9"/>
              </w:numPr>
              <w:spacing w:before="120" w:line="360" w:lineRule="auto"/>
              <w:ind w:left="357" w:hanging="357"/>
              <w:contextualSpacing w:val="0"/>
              <w:rPr>
                <w:rFonts w:ascii="Arial" w:hAnsi="Arial" w:cs="Arial"/>
                <w:sz w:val="22"/>
                <w:szCs w:val="22"/>
              </w:rPr>
            </w:pPr>
            <w:r w:rsidRPr="00871145">
              <w:rPr>
                <w:rFonts w:ascii="Arial" w:hAnsi="Arial" w:cs="Arial"/>
                <w:sz w:val="22"/>
                <w:szCs w:val="22"/>
              </w:rPr>
              <w:t>Christian</w:t>
            </w:r>
            <w:r w:rsidR="00702F5B" w:rsidRPr="00871145">
              <w:rPr>
                <w:rFonts w:ascii="Arial" w:hAnsi="Arial" w:cs="Arial"/>
                <w:sz w:val="22"/>
                <w:szCs w:val="22"/>
              </w:rPr>
              <w:t xml:space="preserve"> liked </w:t>
            </w:r>
            <w:r w:rsidR="00460958" w:rsidRPr="00871145">
              <w:rPr>
                <w:rFonts w:ascii="Arial" w:hAnsi="Arial" w:cs="Arial"/>
                <w:sz w:val="22"/>
                <w:szCs w:val="22"/>
              </w:rPr>
              <w:t>das Bild aus Interesse, weil er se</w:t>
            </w:r>
            <w:r w:rsidR="00C316BD" w:rsidRPr="00871145">
              <w:rPr>
                <w:rFonts w:ascii="Arial" w:hAnsi="Arial" w:cs="Arial"/>
                <w:sz w:val="22"/>
                <w:szCs w:val="22"/>
              </w:rPr>
              <w:t>ine Mitschülerin wieder</w:t>
            </w:r>
            <w:r w:rsidR="0083433E" w:rsidRPr="00871145">
              <w:rPr>
                <w:rFonts w:ascii="Arial" w:hAnsi="Arial" w:cs="Arial"/>
                <w:sz w:val="22"/>
                <w:szCs w:val="22"/>
              </w:rPr>
              <w:t>findet.</w:t>
            </w:r>
          </w:p>
          <w:p w14:paraId="5B951F22" w14:textId="73691A37" w:rsidR="001E13FE" w:rsidRPr="00871145" w:rsidRDefault="001E13FE" w:rsidP="001664D2">
            <w:pPr>
              <w:pStyle w:val="Listenabsatz"/>
              <w:numPr>
                <w:ilvl w:val="0"/>
                <w:numId w:val="9"/>
              </w:numPr>
              <w:spacing w:line="360" w:lineRule="auto"/>
              <w:ind w:left="357" w:hanging="357"/>
              <w:rPr>
                <w:rFonts w:ascii="Arial" w:hAnsi="Arial" w:cs="Arial"/>
                <w:sz w:val="22"/>
                <w:szCs w:val="22"/>
              </w:rPr>
            </w:pPr>
            <w:r w:rsidRPr="00871145">
              <w:rPr>
                <w:rFonts w:ascii="Arial" w:hAnsi="Arial" w:cs="Arial"/>
                <w:sz w:val="22"/>
                <w:szCs w:val="22"/>
              </w:rPr>
              <w:t xml:space="preserve">Jenny ist </w:t>
            </w:r>
            <w:r w:rsidR="002D5890" w:rsidRPr="00871145">
              <w:rPr>
                <w:rFonts w:ascii="Arial" w:hAnsi="Arial" w:cs="Arial"/>
                <w:sz w:val="22"/>
                <w:szCs w:val="22"/>
              </w:rPr>
              <w:t xml:space="preserve">durch den Like eifersüchtig </w:t>
            </w:r>
            <w:r w:rsidR="00460958" w:rsidRPr="00871145">
              <w:rPr>
                <w:rFonts w:ascii="Arial" w:hAnsi="Arial" w:cs="Arial"/>
                <w:sz w:val="22"/>
                <w:szCs w:val="22"/>
              </w:rPr>
              <w:t>und denkt Christian könnte sie hintergehen</w:t>
            </w:r>
            <w:r w:rsidR="0083433E" w:rsidRPr="00871145">
              <w:rPr>
                <w:rFonts w:ascii="Arial" w:hAnsi="Arial" w:cs="Arial"/>
                <w:sz w:val="22"/>
                <w:szCs w:val="22"/>
              </w:rPr>
              <w:t>.</w:t>
            </w:r>
          </w:p>
        </w:tc>
      </w:tr>
      <w:tr w:rsidR="001E13FE" w:rsidRPr="00871145" w14:paraId="6FC0C36A" w14:textId="77777777" w:rsidTr="001664D2">
        <w:tc>
          <w:tcPr>
            <w:tcW w:w="1673" w:type="dxa"/>
          </w:tcPr>
          <w:p w14:paraId="3EF88262" w14:textId="344C171F" w:rsidR="001E13FE" w:rsidRPr="00871145" w:rsidRDefault="00F41CB7" w:rsidP="001664D2">
            <w:pPr>
              <w:pStyle w:val="Listenabsatz"/>
              <w:spacing w:before="120" w:line="360" w:lineRule="auto"/>
              <w:ind w:left="0"/>
              <w:rPr>
                <w:rFonts w:ascii="Arial" w:hAnsi="Arial" w:cs="Arial"/>
                <w:sz w:val="22"/>
                <w:szCs w:val="22"/>
              </w:rPr>
            </w:pPr>
            <w:r>
              <w:rPr>
                <w:rFonts w:ascii="Arial" w:hAnsi="Arial" w:cs="Arial"/>
                <w:sz w:val="22"/>
                <w:szCs w:val="22"/>
              </w:rPr>
              <w:t xml:space="preserve">Teilaufgabe </w:t>
            </w:r>
            <w:r w:rsidR="0095090F" w:rsidRPr="00871145">
              <w:rPr>
                <w:rFonts w:ascii="Arial" w:hAnsi="Arial" w:cs="Arial"/>
                <w:sz w:val="22"/>
                <w:szCs w:val="22"/>
              </w:rPr>
              <w:t>5</w:t>
            </w:r>
          </w:p>
        </w:tc>
        <w:tc>
          <w:tcPr>
            <w:tcW w:w="8040" w:type="dxa"/>
          </w:tcPr>
          <w:p w14:paraId="5EAEB774" w14:textId="221FAE63" w:rsidR="001E13FE" w:rsidRPr="00871145" w:rsidRDefault="001E13FE" w:rsidP="00862BB0">
            <w:pPr>
              <w:pStyle w:val="Listenabsatz"/>
              <w:numPr>
                <w:ilvl w:val="0"/>
                <w:numId w:val="9"/>
              </w:numPr>
              <w:spacing w:before="120" w:line="360" w:lineRule="auto"/>
              <w:ind w:left="357" w:hanging="357"/>
              <w:contextualSpacing w:val="0"/>
              <w:rPr>
                <w:rFonts w:ascii="Arial" w:hAnsi="Arial" w:cs="Arial"/>
                <w:sz w:val="22"/>
                <w:szCs w:val="22"/>
              </w:rPr>
            </w:pPr>
            <w:r w:rsidRPr="00871145">
              <w:rPr>
                <w:rFonts w:ascii="Arial" w:hAnsi="Arial" w:cs="Arial"/>
                <w:sz w:val="22"/>
                <w:szCs w:val="22"/>
              </w:rPr>
              <w:t>eigene Meinung formulieren</w:t>
            </w:r>
          </w:p>
        </w:tc>
      </w:tr>
    </w:tbl>
    <w:p w14:paraId="4C41E829" w14:textId="517BFBAC" w:rsidR="001664D2" w:rsidRDefault="001664D2">
      <w:pPr>
        <w:rPr>
          <w:rFonts w:ascii="Arial" w:hAnsi="Arial" w:cs="Arial"/>
        </w:rPr>
      </w:pPr>
      <w:r>
        <w:rPr>
          <w:rFonts w:ascii="Arial" w:hAnsi="Arial" w:cs="Arial"/>
        </w:rPr>
        <w:br w:type="page"/>
      </w:r>
    </w:p>
    <w:p w14:paraId="0E2C7067" w14:textId="45152FF8" w:rsidR="000378FD" w:rsidRPr="00BF4AD2" w:rsidRDefault="00931E7B" w:rsidP="00931E7B">
      <w:pPr>
        <w:tabs>
          <w:tab w:val="left" w:pos="426"/>
        </w:tabs>
        <w:spacing w:line="360" w:lineRule="auto"/>
        <w:jc w:val="both"/>
        <w:rPr>
          <w:rFonts w:ascii="Arial" w:hAnsi="Arial" w:cs="Arial"/>
          <w:b/>
        </w:rPr>
      </w:pPr>
      <w:r>
        <w:rPr>
          <w:rFonts w:ascii="Arial" w:hAnsi="Arial" w:cs="Arial"/>
          <w:b/>
        </w:rPr>
        <w:lastRenderedPageBreak/>
        <w:t>5.</w:t>
      </w:r>
      <w:r>
        <w:rPr>
          <w:rFonts w:ascii="Arial" w:hAnsi="Arial" w:cs="Arial"/>
          <w:b/>
        </w:rPr>
        <w:tab/>
      </w:r>
      <w:r w:rsidR="0095090F" w:rsidRPr="00BF4AD2">
        <w:rPr>
          <w:rFonts w:ascii="Arial" w:hAnsi="Arial" w:cs="Arial"/>
          <w:b/>
        </w:rPr>
        <w:t>Quellenverzeichnis</w:t>
      </w:r>
    </w:p>
    <w:tbl>
      <w:tblPr>
        <w:tblStyle w:val="Tabellenraster"/>
        <w:tblW w:w="0" w:type="auto"/>
        <w:tblInd w:w="108" w:type="dxa"/>
        <w:tblLook w:val="04A0" w:firstRow="1" w:lastRow="0" w:firstColumn="1" w:lastColumn="0" w:noHBand="0" w:noVBand="1"/>
      </w:tblPr>
      <w:tblGrid>
        <w:gridCol w:w="1206"/>
        <w:gridCol w:w="2001"/>
        <w:gridCol w:w="4306"/>
        <w:gridCol w:w="2228"/>
      </w:tblGrid>
      <w:tr w:rsidR="0095090F" w14:paraId="58D3D2B8" w14:textId="77777777" w:rsidTr="00931E7B">
        <w:tc>
          <w:tcPr>
            <w:tcW w:w="1206" w:type="dxa"/>
          </w:tcPr>
          <w:p w14:paraId="3CDE0D01" w14:textId="71C989FB"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Seite</w:t>
            </w:r>
          </w:p>
        </w:tc>
        <w:tc>
          <w:tcPr>
            <w:tcW w:w="2001" w:type="dxa"/>
            <w:shd w:val="clear" w:color="auto" w:fill="auto"/>
          </w:tcPr>
          <w:p w14:paraId="2DA5B6A8" w14:textId="5BBF641C"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Name der Quelle</w:t>
            </w:r>
          </w:p>
        </w:tc>
        <w:tc>
          <w:tcPr>
            <w:tcW w:w="4306" w:type="dxa"/>
            <w:shd w:val="clear" w:color="auto" w:fill="auto"/>
          </w:tcPr>
          <w:p w14:paraId="495D15F6" w14:textId="58705ED0"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 xml:space="preserve">Ursprung </w:t>
            </w:r>
          </w:p>
        </w:tc>
        <w:tc>
          <w:tcPr>
            <w:tcW w:w="2228" w:type="dxa"/>
          </w:tcPr>
          <w:p w14:paraId="13204A6C" w14:textId="69F226D4"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Lizenzform</w:t>
            </w:r>
          </w:p>
        </w:tc>
      </w:tr>
      <w:tr w:rsidR="0095090F" w14:paraId="6A459900" w14:textId="77777777" w:rsidTr="00931E7B">
        <w:tc>
          <w:tcPr>
            <w:tcW w:w="1206" w:type="dxa"/>
          </w:tcPr>
          <w:p w14:paraId="5147D39B" w14:textId="77777777" w:rsidR="0095090F" w:rsidRPr="00931E7B" w:rsidRDefault="0095090F" w:rsidP="00EB0E12">
            <w:pPr>
              <w:spacing w:line="360" w:lineRule="auto"/>
              <w:rPr>
                <w:rFonts w:ascii="Arial" w:hAnsi="Arial" w:cs="Arial"/>
                <w:sz w:val="22"/>
                <w:szCs w:val="22"/>
              </w:rPr>
            </w:pPr>
          </w:p>
        </w:tc>
        <w:tc>
          <w:tcPr>
            <w:tcW w:w="2001" w:type="dxa"/>
          </w:tcPr>
          <w:p w14:paraId="4B8DB753" w14:textId="532B9668"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Like Symbol (M1)</w:t>
            </w:r>
          </w:p>
        </w:tc>
        <w:tc>
          <w:tcPr>
            <w:tcW w:w="4306" w:type="dxa"/>
          </w:tcPr>
          <w:p w14:paraId="16BED913" w14:textId="1CBB2949"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https://pixabay.com/de/vectors/wie-facebook-social-media-icon-3000958/</w:t>
            </w:r>
          </w:p>
        </w:tc>
        <w:tc>
          <w:tcPr>
            <w:tcW w:w="2228" w:type="dxa"/>
          </w:tcPr>
          <w:p w14:paraId="329A7349" w14:textId="6EB9D566" w:rsidR="0095090F" w:rsidRPr="00931E7B" w:rsidRDefault="00191BCC" w:rsidP="001664D2">
            <w:pPr>
              <w:spacing w:before="120" w:line="360" w:lineRule="auto"/>
              <w:rPr>
                <w:rFonts w:ascii="Arial" w:hAnsi="Arial" w:cs="Arial"/>
                <w:sz w:val="22"/>
                <w:szCs w:val="22"/>
              </w:rPr>
            </w:pPr>
            <w:r w:rsidRPr="00931E7B">
              <w:rPr>
                <w:rFonts w:ascii="Arial" w:hAnsi="Arial" w:cs="Arial"/>
                <w:sz w:val="22"/>
                <w:szCs w:val="22"/>
              </w:rPr>
              <w:t xml:space="preserve">Freie kommerzielle Nutzung </w:t>
            </w:r>
            <w:r w:rsidRPr="00931E7B">
              <w:rPr>
                <w:rFonts w:ascii="Arial" w:hAnsi="Arial" w:cs="Arial"/>
                <w:sz w:val="22"/>
                <w:szCs w:val="22"/>
              </w:rPr>
              <w:br/>
              <w:t>Kein Bildnachweis nötig</w:t>
            </w:r>
          </w:p>
        </w:tc>
      </w:tr>
      <w:tr w:rsidR="0095090F" w14:paraId="0DD6649D" w14:textId="77777777" w:rsidTr="00931E7B">
        <w:tc>
          <w:tcPr>
            <w:tcW w:w="1206" w:type="dxa"/>
          </w:tcPr>
          <w:p w14:paraId="42B15810" w14:textId="77777777" w:rsidR="0095090F" w:rsidRPr="00931E7B" w:rsidRDefault="0095090F" w:rsidP="00EB0E12">
            <w:pPr>
              <w:spacing w:line="360" w:lineRule="auto"/>
              <w:rPr>
                <w:rFonts w:ascii="Arial" w:hAnsi="Arial" w:cs="Arial"/>
                <w:sz w:val="22"/>
                <w:szCs w:val="22"/>
              </w:rPr>
            </w:pPr>
          </w:p>
        </w:tc>
        <w:tc>
          <w:tcPr>
            <w:tcW w:w="2001" w:type="dxa"/>
          </w:tcPr>
          <w:p w14:paraId="288C3BA0" w14:textId="74DE8597"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Chatverlauf</w:t>
            </w:r>
          </w:p>
        </w:tc>
        <w:tc>
          <w:tcPr>
            <w:tcW w:w="4306" w:type="dxa"/>
          </w:tcPr>
          <w:p w14:paraId="26D82C7D" w14:textId="1CCB1772" w:rsidR="0095090F" w:rsidRPr="00931E7B" w:rsidRDefault="00366A87" w:rsidP="001664D2">
            <w:pPr>
              <w:spacing w:before="120" w:line="360" w:lineRule="auto"/>
              <w:rPr>
                <w:rFonts w:ascii="Arial" w:hAnsi="Arial" w:cs="Arial"/>
                <w:sz w:val="22"/>
                <w:szCs w:val="22"/>
              </w:rPr>
            </w:pPr>
            <w:r w:rsidRPr="00931E7B">
              <w:rPr>
                <w:rFonts w:ascii="Arial" w:hAnsi="Arial" w:cs="Arial"/>
                <w:sz w:val="22"/>
                <w:szCs w:val="22"/>
              </w:rPr>
              <w:t>https://www.fakewhats.com/</w:t>
            </w:r>
          </w:p>
        </w:tc>
        <w:tc>
          <w:tcPr>
            <w:tcW w:w="2228" w:type="dxa"/>
          </w:tcPr>
          <w:p w14:paraId="4E2F7633" w14:textId="6C8DF737" w:rsidR="0095090F" w:rsidRPr="00931E7B" w:rsidRDefault="00191BCC" w:rsidP="001664D2">
            <w:pPr>
              <w:spacing w:before="120" w:line="360" w:lineRule="auto"/>
              <w:rPr>
                <w:rFonts w:ascii="Arial" w:hAnsi="Arial" w:cs="Arial"/>
                <w:sz w:val="22"/>
                <w:szCs w:val="22"/>
              </w:rPr>
            </w:pPr>
            <w:r w:rsidRPr="00931E7B">
              <w:rPr>
                <w:rFonts w:ascii="Arial" w:hAnsi="Arial" w:cs="Arial"/>
                <w:sz w:val="22"/>
                <w:szCs w:val="22"/>
              </w:rPr>
              <w:t>freeware</w:t>
            </w:r>
          </w:p>
        </w:tc>
      </w:tr>
      <w:tr w:rsidR="0095090F" w14:paraId="57C9BFA2" w14:textId="77777777" w:rsidTr="00931E7B">
        <w:tc>
          <w:tcPr>
            <w:tcW w:w="1206" w:type="dxa"/>
          </w:tcPr>
          <w:p w14:paraId="0B0B7AE8" w14:textId="77777777" w:rsidR="0095090F" w:rsidRPr="00931E7B" w:rsidRDefault="0095090F" w:rsidP="00EB0E12">
            <w:pPr>
              <w:spacing w:line="360" w:lineRule="auto"/>
              <w:rPr>
                <w:rFonts w:ascii="Arial" w:hAnsi="Arial" w:cs="Arial"/>
                <w:sz w:val="22"/>
                <w:szCs w:val="22"/>
              </w:rPr>
            </w:pPr>
          </w:p>
        </w:tc>
        <w:tc>
          <w:tcPr>
            <w:tcW w:w="2001" w:type="dxa"/>
          </w:tcPr>
          <w:p w14:paraId="5276CAF4" w14:textId="4A35F929"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Profilbild Mädchen (M2)</w:t>
            </w:r>
          </w:p>
        </w:tc>
        <w:tc>
          <w:tcPr>
            <w:tcW w:w="4306" w:type="dxa"/>
          </w:tcPr>
          <w:p w14:paraId="3254E715" w14:textId="589A1408"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https://pixabay.com/de/photos/ethnische-m%C3%A4dchen-m%C3%A4dchen-mit-brille-4641482/</w:t>
            </w:r>
          </w:p>
        </w:tc>
        <w:tc>
          <w:tcPr>
            <w:tcW w:w="2228" w:type="dxa"/>
          </w:tcPr>
          <w:p w14:paraId="7E31CE71" w14:textId="6121E324" w:rsidR="0095090F" w:rsidRPr="00931E7B" w:rsidRDefault="00191BCC" w:rsidP="001664D2">
            <w:pPr>
              <w:spacing w:before="120" w:line="360" w:lineRule="auto"/>
              <w:rPr>
                <w:rFonts w:ascii="Arial" w:hAnsi="Arial" w:cs="Arial"/>
                <w:sz w:val="22"/>
                <w:szCs w:val="22"/>
              </w:rPr>
            </w:pPr>
            <w:r w:rsidRPr="00931E7B">
              <w:rPr>
                <w:rFonts w:ascii="Arial" w:hAnsi="Arial" w:cs="Arial"/>
                <w:sz w:val="22"/>
                <w:szCs w:val="22"/>
              </w:rPr>
              <w:t xml:space="preserve">Freie kommerzielle Nutzung </w:t>
            </w:r>
            <w:r w:rsidRPr="00931E7B">
              <w:rPr>
                <w:rFonts w:ascii="Arial" w:hAnsi="Arial" w:cs="Arial"/>
                <w:sz w:val="22"/>
                <w:szCs w:val="22"/>
              </w:rPr>
              <w:br/>
              <w:t>Kein Bildnachweis nötig</w:t>
            </w:r>
          </w:p>
        </w:tc>
      </w:tr>
      <w:tr w:rsidR="0095090F" w14:paraId="55DD8445" w14:textId="77777777" w:rsidTr="00931E7B">
        <w:tc>
          <w:tcPr>
            <w:tcW w:w="1206" w:type="dxa"/>
          </w:tcPr>
          <w:p w14:paraId="1A5FF4CC" w14:textId="77777777" w:rsidR="0095090F" w:rsidRPr="00931E7B" w:rsidRDefault="0095090F" w:rsidP="00EB0E12">
            <w:pPr>
              <w:spacing w:line="360" w:lineRule="auto"/>
              <w:rPr>
                <w:rFonts w:ascii="Arial" w:hAnsi="Arial" w:cs="Arial"/>
                <w:sz w:val="22"/>
                <w:szCs w:val="22"/>
              </w:rPr>
            </w:pPr>
          </w:p>
        </w:tc>
        <w:tc>
          <w:tcPr>
            <w:tcW w:w="2001" w:type="dxa"/>
          </w:tcPr>
          <w:p w14:paraId="6E3F048F" w14:textId="5FB91ED3"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Bild Mädchen Chatverlauf (M2)</w:t>
            </w:r>
          </w:p>
        </w:tc>
        <w:tc>
          <w:tcPr>
            <w:tcW w:w="4306" w:type="dxa"/>
          </w:tcPr>
          <w:p w14:paraId="029EC29C" w14:textId="473BCDD8" w:rsidR="0095090F" w:rsidRPr="00931E7B" w:rsidRDefault="0095090F" w:rsidP="001664D2">
            <w:pPr>
              <w:spacing w:before="120" w:line="360" w:lineRule="auto"/>
              <w:rPr>
                <w:rFonts w:ascii="Arial" w:hAnsi="Arial" w:cs="Arial"/>
                <w:sz w:val="22"/>
                <w:szCs w:val="22"/>
              </w:rPr>
            </w:pPr>
            <w:r w:rsidRPr="00931E7B">
              <w:rPr>
                <w:rFonts w:ascii="Arial" w:hAnsi="Arial" w:cs="Arial"/>
                <w:sz w:val="22"/>
                <w:szCs w:val="22"/>
              </w:rPr>
              <w:t>https://pixabay.com/de/photos/teen-m%C3%A4dchen-geschweifte-klammern-3529998/</w:t>
            </w:r>
          </w:p>
        </w:tc>
        <w:tc>
          <w:tcPr>
            <w:tcW w:w="2228" w:type="dxa"/>
          </w:tcPr>
          <w:p w14:paraId="1F9C9A70" w14:textId="6524CEC8" w:rsidR="0095090F" w:rsidRPr="00931E7B" w:rsidRDefault="00191BCC" w:rsidP="001664D2">
            <w:pPr>
              <w:spacing w:before="120" w:line="360" w:lineRule="auto"/>
              <w:rPr>
                <w:rFonts w:ascii="Arial" w:hAnsi="Arial" w:cs="Arial"/>
                <w:sz w:val="22"/>
                <w:szCs w:val="22"/>
              </w:rPr>
            </w:pPr>
            <w:r w:rsidRPr="00931E7B">
              <w:rPr>
                <w:rFonts w:ascii="Arial" w:hAnsi="Arial" w:cs="Arial"/>
                <w:sz w:val="22"/>
                <w:szCs w:val="22"/>
              </w:rPr>
              <w:t xml:space="preserve">Freie kommerzielle Nutzung </w:t>
            </w:r>
            <w:r w:rsidRPr="00931E7B">
              <w:rPr>
                <w:rFonts w:ascii="Arial" w:hAnsi="Arial" w:cs="Arial"/>
                <w:sz w:val="22"/>
                <w:szCs w:val="22"/>
              </w:rPr>
              <w:br/>
              <w:t>Kein Bildnachweis nötig</w:t>
            </w:r>
          </w:p>
        </w:tc>
      </w:tr>
    </w:tbl>
    <w:p w14:paraId="55BCA6B0" w14:textId="77777777" w:rsidR="00523A68" w:rsidRPr="00217065" w:rsidRDefault="00523A68" w:rsidP="00346228">
      <w:pPr>
        <w:spacing w:line="360" w:lineRule="auto"/>
        <w:rPr>
          <w:rFonts w:ascii="Arial" w:hAnsi="Arial" w:cs="Arial"/>
          <w:b/>
          <w:u w:val="single"/>
        </w:rPr>
      </w:pPr>
    </w:p>
    <w:sectPr w:rsidR="00523A68" w:rsidRPr="00217065" w:rsidSect="00654986">
      <w:headerReference w:type="even" r:id="rId7"/>
      <w:headerReference w:type="default" r:id="rId8"/>
      <w:footerReference w:type="even" r:id="rId9"/>
      <w:footerReference w:type="default" r:id="rId10"/>
      <w:headerReference w:type="first" r:id="rId11"/>
      <w:footerReference w:type="first" r:id="rId12"/>
      <w:pgSz w:w="11907" w:h="16840" w:code="9"/>
      <w:pgMar w:top="1588" w:right="1134" w:bottom="1247" w:left="1134" w:header="964" w:footer="851"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0E6F7" w14:textId="77777777" w:rsidR="009E2B38" w:rsidRDefault="009E2B38" w:rsidP="00654986">
      <w:r>
        <w:separator/>
      </w:r>
    </w:p>
  </w:endnote>
  <w:endnote w:type="continuationSeparator" w:id="0">
    <w:p w14:paraId="12B2B0A4" w14:textId="77777777" w:rsidR="009E2B38" w:rsidRDefault="009E2B38" w:rsidP="0065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6F60" w14:textId="77777777" w:rsidR="00931E7B" w:rsidRDefault="00931E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67666835"/>
      <w:docPartObj>
        <w:docPartGallery w:val="Page Numbers (Bottom of Page)"/>
        <w:docPartUnique/>
      </w:docPartObj>
    </w:sdtPr>
    <w:sdtEndPr>
      <w:rPr>
        <w:sz w:val="20"/>
        <w:szCs w:val="20"/>
      </w:rPr>
    </w:sdtEndPr>
    <w:sdtContent>
      <w:p w14:paraId="649DF4A5" w14:textId="77777777" w:rsidR="00654986" w:rsidRPr="00654986" w:rsidRDefault="00654986" w:rsidP="00654986">
        <w:pPr>
          <w:pStyle w:val="Fuzeile"/>
          <w:pBdr>
            <w:top w:val="single" w:sz="4" w:space="1" w:color="auto"/>
          </w:pBdr>
          <w:spacing w:after="120"/>
          <w:jc w:val="center"/>
          <w:rPr>
            <w:rFonts w:ascii="Arial" w:hAnsi="Arial" w:cs="Arial"/>
            <w:sz w:val="20"/>
            <w:szCs w:val="20"/>
          </w:rPr>
        </w:pPr>
        <w:r w:rsidRPr="00654986">
          <w:rPr>
            <w:rFonts w:ascii="Arial" w:hAnsi="Arial" w:cs="Arial"/>
            <w:sz w:val="18"/>
            <w:szCs w:val="18"/>
          </w:rPr>
          <w:t>Quelle: Bildungsserver Sachsen-Anhalt (http://www.bildung-lsa.de) | Lizenz: Creative Commons (CC BY-SA 3.0)</w:t>
        </w:r>
      </w:p>
      <w:p w14:paraId="714E54BD" w14:textId="0FDFF27F" w:rsidR="00654986" w:rsidRPr="00654986" w:rsidRDefault="00654986" w:rsidP="00654986">
        <w:pPr>
          <w:pStyle w:val="Fuzeile"/>
          <w:spacing w:before="120"/>
          <w:jc w:val="center"/>
          <w:rPr>
            <w:rFonts w:ascii="Arial" w:hAnsi="Arial" w:cs="Arial"/>
            <w:sz w:val="20"/>
            <w:szCs w:val="20"/>
          </w:rPr>
        </w:pPr>
        <w:r w:rsidRPr="00654986">
          <w:rPr>
            <w:rFonts w:ascii="Arial" w:hAnsi="Arial" w:cs="Arial"/>
            <w:sz w:val="20"/>
            <w:szCs w:val="20"/>
          </w:rPr>
          <w:fldChar w:fldCharType="begin"/>
        </w:r>
        <w:r w:rsidRPr="00654986">
          <w:rPr>
            <w:rFonts w:ascii="Arial" w:hAnsi="Arial" w:cs="Arial"/>
            <w:sz w:val="20"/>
            <w:szCs w:val="20"/>
          </w:rPr>
          <w:instrText>PAGE   \* MERGEFORMAT</w:instrText>
        </w:r>
        <w:r w:rsidRPr="00654986">
          <w:rPr>
            <w:rFonts w:ascii="Arial" w:hAnsi="Arial" w:cs="Arial"/>
            <w:sz w:val="20"/>
            <w:szCs w:val="20"/>
          </w:rPr>
          <w:fldChar w:fldCharType="separate"/>
        </w:r>
        <w:r w:rsidR="00CB1066">
          <w:rPr>
            <w:rFonts w:ascii="Arial" w:hAnsi="Arial" w:cs="Arial"/>
            <w:noProof/>
            <w:sz w:val="20"/>
            <w:szCs w:val="20"/>
          </w:rPr>
          <w:t>3</w:t>
        </w:r>
        <w:r w:rsidRPr="00654986">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CD04" w14:textId="77777777" w:rsidR="00931E7B" w:rsidRDefault="00931E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9A75" w14:textId="77777777" w:rsidR="009E2B38" w:rsidRDefault="009E2B38" w:rsidP="00654986">
      <w:r>
        <w:separator/>
      </w:r>
    </w:p>
  </w:footnote>
  <w:footnote w:type="continuationSeparator" w:id="0">
    <w:p w14:paraId="2590D674" w14:textId="77777777" w:rsidR="009E2B38" w:rsidRDefault="009E2B38" w:rsidP="00654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1132" w14:textId="77777777" w:rsidR="00931E7B" w:rsidRDefault="00931E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B4C6A" w14:textId="1DCA462E" w:rsidR="00654986" w:rsidRPr="00654986" w:rsidRDefault="00654986" w:rsidP="00654986">
    <w:pPr>
      <w:pStyle w:val="Kopfzeile"/>
      <w:pBdr>
        <w:bottom w:val="single" w:sz="4" w:space="1" w:color="auto"/>
      </w:pBdr>
      <w:jc w:val="right"/>
      <w:rPr>
        <w:rFonts w:ascii="Arial" w:hAnsi="Arial" w:cs="Arial"/>
        <w:sz w:val="20"/>
        <w:szCs w:val="20"/>
      </w:rPr>
    </w:pPr>
    <w:r w:rsidRPr="00654986">
      <w:rPr>
        <w:rFonts w:ascii="Arial" w:hAnsi="Arial" w:cs="Arial"/>
        <w:sz w:val="20"/>
        <w:szCs w:val="20"/>
      </w:rPr>
      <w:t>Hinweise für die 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D228F" w14:textId="77777777" w:rsidR="00931E7B" w:rsidRDefault="00931E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7C11"/>
    <w:multiLevelType w:val="hybridMultilevel"/>
    <w:tmpl w:val="BA549B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FE3A41"/>
    <w:multiLevelType w:val="hybridMultilevel"/>
    <w:tmpl w:val="4000D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DA38BB"/>
    <w:multiLevelType w:val="hybridMultilevel"/>
    <w:tmpl w:val="3942088C"/>
    <w:lvl w:ilvl="0" w:tplc="83084BBE">
      <w:numFmt w:val="bullet"/>
      <w:lvlText w:val="–"/>
      <w:lvlJc w:val="left"/>
      <w:pPr>
        <w:ind w:left="720" w:hanging="360"/>
      </w:pPr>
      <w:rPr>
        <w:rFonts w:ascii="Arial" w:eastAsia="Calibr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3805C4"/>
    <w:multiLevelType w:val="hybridMultilevel"/>
    <w:tmpl w:val="A37EAF8A"/>
    <w:lvl w:ilvl="0" w:tplc="011C05EE">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914F84"/>
    <w:multiLevelType w:val="hybridMultilevel"/>
    <w:tmpl w:val="7A9E644A"/>
    <w:lvl w:ilvl="0" w:tplc="011C05EE">
      <w:start w:val="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99719EF"/>
    <w:multiLevelType w:val="hybridMultilevel"/>
    <w:tmpl w:val="59BA8F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533D9D"/>
    <w:multiLevelType w:val="hybridMultilevel"/>
    <w:tmpl w:val="2C2C17F4"/>
    <w:lvl w:ilvl="0" w:tplc="40D450A4">
      <w:numFmt w:val="bullet"/>
      <w:lvlText w:val="•"/>
      <w:lvlJc w:val="left"/>
      <w:pPr>
        <w:ind w:left="1440" w:hanging="360"/>
      </w:pPr>
      <w:rPr>
        <w:rFonts w:ascii="Arial" w:eastAsia="Calibr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70F53DC"/>
    <w:multiLevelType w:val="hybridMultilevel"/>
    <w:tmpl w:val="E848959C"/>
    <w:lvl w:ilvl="0" w:tplc="011C05EE">
      <w:start w:val="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EE324AF"/>
    <w:multiLevelType w:val="hybridMultilevel"/>
    <w:tmpl w:val="E57C4CDC"/>
    <w:lvl w:ilvl="0" w:tplc="011C05EE">
      <w:start w:val="1"/>
      <w:numFmt w:val="bullet"/>
      <w:lvlText w:val="-"/>
      <w:lvlJc w:val="left"/>
      <w:pPr>
        <w:ind w:left="720" w:hanging="360"/>
      </w:pPr>
      <w:rPr>
        <w:rFonts w:ascii="Arial" w:eastAsia="Calibri" w:hAnsi="Arial" w:cs="Arial" w:hint="default"/>
      </w:rPr>
    </w:lvl>
    <w:lvl w:ilvl="1" w:tplc="011C05EE">
      <w:start w:val="1"/>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7E71B7"/>
    <w:multiLevelType w:val="hybridMultilevel"/>
    <w:tmpl w:val="7D2A460C"/>
    <w:lvl w:ilvl="0" w:tplc="011C05EE">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9"/>
  </w:num>
  <w:num w:numId="5">
    <w:abstractNumId w:val="4"/>
  </w:num>
  <w:num w:numId="6">
    <w:abstractNumId w:val="7"/>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D6"/>
    <w:rsid w:val="000378FD"/>
    <w:rsid w:val="000733BE"/>
    <w:rsid w:val="00147475"/>
    <w:rsid w:val="001664D2"/>
    <w:rsid w:val="00191BCC"/>
    <w:rsid w:val="001E13FE"/>
    <w:rsid w:val="00217065"/>
    <w:rsid w:val="00233043"/>
    <w:rsid w:val="00290F93"/>
    <w:rsid w:val="002A070F"/>
    <w:rsid w:val="002C2A70"/>
    <w:rsid w:val="002C5F35"/>
    <w:rsid w:val="002D5890"/>
    <w:rsid w:val="002F30AA"/>
    <w:rsid w:val="00346228"/>
    <w:rsid w:val="00366A87"/>
    <w:rsid w:val="00404F6C"/>
    <w:rsid w:val="004348DA"/>
    <w:rsid w:val="00460958"/>
    <w:rsid w:val="004C3764"/>
    <w:rsid w:val="00523A68"/>
    <w:rsid w:val="005B0281"/>
    <w:rsid w:val="00654986"/>
    <w:rsid w:val="0066431C"/>
    <w:rsid w:val="0067718F"/>
    <w:rsid w:val="006C2343"/>
    <w:rsid w:val="006D0EEB"/>
    <w:rsid w:val="006E2BFA"/>
    <w:rsid w:val="00702F5B"/>
    <w:rsid w:val="00743360"/>
    <w:rsid w:val="0083433E"/>
    <w:rsid w:val="00862BB0"/>
    <w:rsid w:val="00871145"/>
    <w:rsid w:val="0088226E"/>
    <w:rsid w:val="00887493"/>
    <w:rsid w:val="008957E6"/>
    <w:rsid w:val="008A20B7"/>
    <w:rsid w:val="008E42C9"/>
    <w:rsid w:val="00925916"/>
    <w:rsid w:val="00931E7B"/>
    <w:rsid w:val="00940768"/>
    <w:rsid w:val="0095090F"/>
    <w:rsid w:val="00965916"/>
    <w:rsid w:val="009E2B38"/>
    <w:rsid w:val="00A3321B"/>
    <w:rsid w:val="00A61BEC"/>
    <w:rsid w:val="00AA13D9"/>
    <w:rsid w:val="00B2436A"/>
    <w:rsid w:val="00B42FCA"/>
    <w:rsid w:val="00BF4AD2"/>
    <w:rsid w:val="00C14783"/>
    <w:rsid w:val="00C316BD"/>
    <w:rsid w:val="00C33D5D"/>
    <w:rsid w:val="00C645DD"/>
    <w:rsid w:val="00C830FA"/>
    <w:rsid w:val="00CB1066"/>
    <w:rsid w:val="00CF419E"/>
    <w:rsid w:val="00D82789"/>
    <w:rsid w:val="00DA12C8"/>
    <w:rsid w:val="00E147DE"/>
    <w:rsid w:val="00EB0E12"/>
    <w:rsid w:val="00F07722"/>
    <w:rsid w:val="00F41CB7"/>
    <w:rsid w:val="00F717D6"/>
    <w:rsid w:val="00F8182A"/>
    <w:rsid w:val="00FB5427"/>
    <w:rsid w:val="00FD1907"/>
    <w:rsid w:val="00FD3A5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6DB62C"/>
  <w14:defaultImageDpi w14:val="300"/>
  <w15:docId w15:val="{68DE6291-633D-4A98-8E11-9EC9E3F0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7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17D6"/>
    <w:pPr>
      <w:ind w:left="720"/>
      <w:contextualSpacing/>
    </w:pPr>
  </w:style>
  <w:style w:type="paragraph" w:styleId="StandardWeb">
    <w:name w:val="Normal (Web)"/>
    <w:basedOn w:val="Standard"/>
    <w:uiPriority w:val="99"/>
    <w:unhideWhenUsed/>
    <w:rsid w:val="002A070F"/>
    <w:pPr>
      <w:spacing w:before="100" w:beforeAutospacing="1" w:after="100" w:afterAutospacing="1"/>
    </w:pPr>
    <w:rPr>
      <w:rFonts w:ascii="Times New Roman" w:hAnsi="Times New Roman" w:cs="Times New Roman"/>
      <w:sz w:val="20"/>
      <w:szCs w:val="20"/>
    </w:rPr>
  </w:style>
  <w:style w:type="paragraph" w:styleId="Sprechblasentext">
    <w:name w:val="Balloon Text"/>
    <w:basedOn w:val="Standard"/>
    <w:link w:val="SprechblasentextZchn"/>
    <w:uiPriority w:val="99"/>
    <w:semiHidden/>
    <w:unhideWhenUsed/>
    <w:rsid w:val="000378FD"/>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8FD"/>
    <w:rPr>
      <w:rFonts w:ascii="Lucida Grande" w:hAnsi="Lucida Grande"/>
      <w:sz w:val="18"/>
      <w:szCs w:val="18"/>
    </w:rPr>
  </w:style>
  <w:style w:type="paragraph" w:styleId="Kopfzeile">
    <w:name w:val="header"/>
    <w:basedOn w:val="Standard"/>
    <w:link w:val="KopfzeileZchn"/>
    <w:uiPriority w:val="99"/>
    <w:unhideWhenUsed/>
    <w:rsid w:val="00654986"/>
    <w:pPr>
      <w:tabs>
        <w:tab w:val="center" w:pos="4536"/>
        <w:tab w:val="right" w:pos="9072"/>
      </w:tabs>
    </w:pPr>
  </w:style>
  <w:style w:type="character" w:customStyle="1" w:styleId="KopfzeileZchn">
    <w:name w:val="Kopfzeile Zchn"/>
    <w:basedOn w:val="Absatz-Standardschriftart"/>
    <w:link w:val="Kopfzeile"/>
    <w:uiPriority w:val="99"/>
    <w:rsid w:val="00654986"/>
  </w:style>
  <w:style w:type="paragraph" w:styleId="Fuzeile">
    <w:name w:val="footer"/>
    <w:basedOn w:val="Standard"/>
    <w:link w:val="FuzeileZchn"/>
    <w:unhideWhenUsed/>
    <w:rsid w:val="00654986"/>
    <w:pPr>
      <w:tabs>
        <w:tab w:val="center" w:pos="4536"/>
        <w:tab w:val="right" w:pos="9072"/>
      </w:tabs>
    </w:pPr>
  </w:style>
  <w:style w:type="character" w:customStyle="1" w:styleId="FuzeileZchn">
    <w:name w:val="Fußzeile Zchn"/>
    <w:basedOn w:val="Absatz-Standardschriftart"/>
    <w:link w:val="Fuzeile"/>
    <w:rsid w:val="0065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9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 over</dc:creator>
  <cp:keywords/>
  <dc:description/>
  <cp:lastModifiedBy>Neubauer, Andrea</cp:lastModifiedBy>
  <cp:revision>15</cp:revision>
  <dcterms:created xsi:type="dcterms:W3CDTF">2020-06-16T10:09:00Z</dcterms:created>
  <dcterms:modified xsi:type="dcterms:W3CDTF">2020-11-13T08:34:00Z</dcterms:modified>
</cp:coreProperties>
</file>