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7C7833" w:rsidTr="00044D1B">
        <w:trPr>
          <w:trHeight w:val="1046"/>
        </w:trPr>
        <w:tc>
          <w:tcPr>
            <w:tcW w:w="5670" w:type="dxa"/>
            <w:vAlign w:val="center"/>
          </w:tcPr>
          <w:p w:rsidR="007C7833" w:rsidRPr="007C7833" w:rsidRDefault="007C7833" w:rsidP="005A483B">
            <w:pPr>
              <w:pStyle w:val="berschrift1"/>
              <w:ind w:hanging="599"/>
              <w:rPr>
                <w:b w:val="0"/>
                <w:bCs w:val="0"/>
                <w:color w:val="000000"/>
                <w:u w:color="000000"/>
                <w:lang w:val="en-GB"/>
              </w:rPr>
            </w:pPr>
            <w:r w:rsidRPr="00AC6879">
              <w:rPr>
                <w:spacing w:val="-2"/>
                <w:sz w:val="24"/>
                <w:lang w:val="fr-FR"/>
              </w:rPr>
              <w:t>Des conditions de travail justes et équitables</w:t>
            </w:r>
          </w:p>
        </w:tc>
        <w:tc>
          <w:tcPr>
            <w:tcW w:w="4111" w:type="dxa"/>
            <w:vAlign w:val="center"/>
          </w:tcPr>
          <w:p w:rsidR="007C7833" w:rsidRDefault="007C7833" w:rsidP="00922C24">
            <w:pPr>
              <w:pStyle w:val="berschrift1"/>
              <w:jc w:val="right"/>
              <w:rPr>
                <w:b w:val="0"/>
                <w:bCs w:val="0"/>
                <w:color w:val="000000"/>
                <w:u w:color="000000"/>
              </w:rPr>
            </w:pPr>
            <w:r>
              <w:rPr>
                <w:b w:val="0"/>
                <w:bCs w:val="0"/>
                <w:noProof/>
                <w:color w:val="000000"/>
                <w:u w:color="000000"/>
                <w:lang w:eastAsia="zh-CN"/>
              </w:rPr>
              <w:drawing>
                <wp:inline distT="0" distB="0" distL="0" distR="0" wp14:anchorId="71AB5FB9" wp14:editId="568434B1">
                  <wp:extent cx="1080000" cy="545418"/>
                  <wp:effectExtent l="0" t="0" r="635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rsidR="00FF28A8" w:rsidRPr="007C7833" w:rsidRDefault="00FF28A8" w:rsidP="006C3BDB">
      <w:pPr>
        <w:pStyle w:val="berschrift1"/>
        <w:tabs>
          <w:tab w:val="left" w:pos="491"/>
        </w:tabs>
        <w:ind w:left="0" w:firstLine="0"/>
        <w:rPr>
          <w:lang w:val="en-GB"/>
        </w:rPr>
      </w:pPr>
    </w:p>
    <w:p w:rsidR="0069493A" w:rsidRDefault="008421F9" w:rsidP="007C7833">
      <w:pPr>
        <w:pStyle w:val="berschrift1"/>
        <w:numPr>
          <w:ilvl w:val="0"/>
          <w:numId w:val="7"/>
        </w:numPr>
        <w:tabs>
          <w:tab w:val="left" w:pos="567"/>
        </w:tabs>
        <w:spacing w:before="120" w:after="120"/>
        <w:ind w:left="0" w:firstLine="0"/>
      </w:pPr>
      <w:r>
        <w:t>Einordnung</w:t>
      </w:r>
      <w:r>
        <w:rPr>
          <w:spacing w:val="-6"/>
        </w:rPr>
        <w:t xml:space="preserve"> </w:t>
      </w:r>
      <w:r>
        <w:t>in</w:t>
      </w:r>
      <w:r>
        <w:rPr>
          <w:spacing w:val="-3"/>
        </w:rPr>
        <w:t xml:space="preserve"> </w:t>
      </w:r>
      <w:r>
        <w:t>den</w:t>
      </w:r>
      <w:r>
        <w:rPr>
          <w:spacing w:val="-5"/>
        </w:rPr>
        <w:t xml:space="preserve"> </w:t>
      </w:r>
      <w:r>
        <w:t>Fachlehrplan</w:t>
      </w:r>
    </w:p>
    <w:tbl>
      <w:tblPr>
        <w:tblStyle w:val="TableNormal"/>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85" w:type="dxa"/>
          <w:right w:w="85" w:type="dxa"/>
        </w:tblCellMar>
        <w:tblLook w:val="01E0" w:firstRow="1" w:lastRow="1" w:firstColumn="1" w:lastColumn="1" w:noHBand="0" w:noVBand="0"/>
      </w:tblPr>
      <w:tblGrid>
        <w:gridCol w:w="9629"/>
      </w:tblGrid>
      <w:tr w:rsidR="0069493A" w:rsidTr="007C7833">
        <w:trPr>
          <w:trHeight w:val="503"/>
        </w:trPr>
        <w:tc>
          <w:tcPr>
            <w:tcW w:w="9054" w:type="dxa"/>
          </w:tcPr>
          <w:p w:rsidR="00CC51E3" w:rsidRPr="00CC51E3" w:rsidRDefault="008421F9" w:rsidP="00CC51E3">
            <w:pPr>
              <w:spacing w:before="120" w:after="40"/>
              <w:rPr>
                <w:bCs/>
              </w:rPr>
            </w:pPr>
            <w:r>
              <w:rPr>
                <w:spacing w:val="-2"/>
              </w:rPr>
              <w:t>Schuljahrgang:</w:t>
            </w:r>
            <w:r w:rsidR="00FF28A8">
              <w:t xml:space="preserve"> </w:t>
            </w:r>
            <w:r>
              <w:rPr>
                <w:spacing w:val="-5"/>
              </w:rPr>
              <w:t>10</w:t>
            </w:r>
          </w:p>
        </w:tc>
      </w:tr>
      <w:tr w:rsidR="0069493A" w:rsidTr="007C7833">
        <w:trPr>
          <w:trHeight w:val="907"/>
        </w:trPr>
        <w:tc>
          <w:tcPr>
            <w:tcW w:w="9054" w:type="dxa"/>
          </w:tcPr>
          <w:p w:rsidR="0069493A" w:rsidRDefault="00FF28A8" w:rsidP="00CC51E3">
            <w:pPr>
              <w:pStyle w:val="TableParagraph"/>
              <w:spacing w:before="120" w:after="120"/>
              <w:ind w:left="0"/>
            </w:pPr>
            <w:r>
              <w:t>Kompetenzschwerpunkte</w:t>
            </w:r>
            <w:r w:rsidR="008421F9">
              <w:t>: Funktionalkommunikative Kompetenz (Hör- und Hörsehverstehen, Leseverstehen,</w:t>
            </w:r>
            <w:r w:rsidR="008421F9">
              <w:rPr>
                <w:spacing w:val="-6"/>
              </w:rPr>
              <w:t xml:space="preserve"> </w:t>
            </w:r>
            <w:r w:rsidR="008421F9">
              <w:t>Schreiben,</w:t>
            </w:r>
            <w:r w:rsidR="008421F9">
              <w:rPr>
                <w:spacing w:val="-10"/>
              </w:rPr>
              <w:t xml:space="preserve"> </w:t>
            </w:r>
            <w:r w:rsidR="008421F9">
              <w:t>Wortschatz,</w:t>
            </w:r>
            <w:r w:rsidR="008421F9">
              <w:rPr>
                <w:spacing w:val="-6"/>
              </w:rPr>
              <w:t xml:space="preserve"> </w:t>
            </w:r>
            <w:r w:rsidR="008421F9">
              <w:t>Orthografie),</w:t>
            </w:r>
            <w:r w:rsidR="008421F9">
              <w:rPr>
                <w:spacing w:val="-5"/>
              </w:rPr>
              <w:t xml:space="preserve"> </w:t>
            </w:r>
            <w:r w:rsidR="008421F9">
              <w:t>Interkulturelle</w:t>
            </w:r>
            <w:r w:rsidR="008421F9">
              <w:rPr>
                <w:spacing w:val="-6"/>
              </w:rPr>
              <w:t xml:space="preserve"> </w:t>
            </w:r>
            <w:r w:rsidR="008421F9">
              <w:t>kommunikative</w:t>
            </w:r>
            <w:r w:rsidR="008421F9">
              <w:rPr>
                <w:spacing w:val="-4"/>
              </w:rPr>
              <w:t xml:space="preserve"> </w:t>
            </w:r>
            <w:r w:rsidR="008421F9">
              <w:t>Kompetenz, Text- und Medienkompetenz</w:t>
            </w:r>
          </w:p>
        </w:tc>
      </w:tr>
      <w:tr w:rsidR="0069493A" w:rsidTr="007C7833">
        <w:trPr>
          <w:trHeight w:val="837"/>
        </w:trPr>
        <w:tc>
          <w:tcPr>
            <w:tcW w:w="9054" w:type="dxa"/>
          </w:tcPr>
          <w:p w:rsidR="0069493A" w:rsidRDefault="008421F9" w:rsidP="00CC51E3">
            <w:pPr>
              <w:widowControl/>
              <w:adjustRightInd w:val="0"/>
              <w:spacing w:before="120" w:after="40" w:line="360" w:lineRule="auto"/>
            </w:pPr>
            <w:r w:rsidRPr="00FF28A8">
              <w:rPr>
                <w:rFonts w:eastAsia="Arial Unicode MS"/>
                <w:u w:val="single"/>
                <w:bdr w:val="nil"/>
              </w:rPr>
              <w:t>Funktionale</w:t>
            </w:r>
            <w:r w:rsidRPr="00CB4921">
              <w:rPr>
                <w:spacing w:val="-14"/>
                <w:u w:val="single"/>
              </w:rPr>
              <w:t xml:space="preserve"> </w:t>
            </w:r>
            <w:r w:rsidRPr="00FF28A8">
              <w:rPr>
                <w:rFonts w:eastAsia="Arial Unicode MS"/>
                <w:u w:val="single"/>
                <w:bdr w:val="nil"/>
              </w:rPr>
              <w:t>kommunikative</w:t>
            </w:r>
            <w:r w:rsidRPr="00CB4921">
              <w:rPr>
                <w:spacing w:val="-14"/>
                <w:u w:val="single"/>
              </w:rPr>
              <w:t xml:space="preserve"> </w:t>
            </w:r>
            <w:r w:rsidRPr="00FF28A8">
              <w:rPr>
                <w:rFonts w:eastAsia="Arial Unicode MS"/>
                <w:u w:val="single"/>
                <w:bdr w:val="nil"/>
              </w:rPr>
              <w:t>Kompetenz</w:t>
            </w:r>
          </w:p>
          <w:p w:rsidR="0069493A" w:rsidRPr="00CB4921" w:rsidRDefault="008421F9" w:rsidP="00C21485">
            <w:pPr>
              <w:widowControl/>
              <w:adjustRightInd w:val="0"/>
              <w:rPr>
                <w:b/>
              </w:rPr>
            </w:pPr>
            <w:r w:rsidRPr="00CB4921">
              <w:rPr>
                <w:b/>
              </w:rPr>
              <w:t>Hörverstehen</w:t>
            </w:r>
            <w:r w:rsidRPr="00CB4921">
              <w:rPr>
                <w:b/>
                <w:spacing w:val="-7"/>
              </w:rPr>
              <w:t xml:space="preserve"> </w:t>
            </w:r>
            <w:r w:rsidRPr="006C3BDB">
              <w:rPr>
                <w:rFonts w:eastAsia="Arial Unicode MS"/>
                <w:b/>
                <w:bdr w:val="nil"/>
              </w:rPr>
              <w:t>und</w:t>
            </w:r>
            <w:r w:rsidRPr="00CB4921">
              <w:rPr>
                <w:b/>
                <w:spacing w:val="-7"/>
              </w:rPr>
              <w:t xml:space="preserve"> </w:t>
            </w:r>
            <w:r w:rsidR="00CB4921" w:rsidRPr="00CB4921">
              <w:rPr>
                <w:rFonts w:eastAsia="Arial Unicode MS"/>
                <w:b/>
                <w:bdr w:val="nil"/>
              </w:rPr>
              <w:t>Hörsehverstehen</w:t>
            </w:r>
          </w:p>
          <w:p w:rsidR="00CB4921" w:rsidRPr="0058586B" w:rsidRDefault="008421F9" w:rsidP="00C21485">
            <w:pPr>
              <w:widowControl/>
              <w:numPr>
                <w:ilvl w:val="0"/>
                <w:numId w:val="26"/>
              </w:numPr>
              <w:adjustRightInd w:val="0"/>
              <w:spacing w:before="120" w:after="120"/>
              <w:ind w:left="357" w:hanging="323"/>
              <w:contextualSpacing/>
            </w:pPr>
            <w:r w:rsidRPr="00CB4921">
              <w:rPr>
                <w:rFonts w:eastAsia="Arial Unicode MS"/>
                <w:bdr w:val="nil"/>
              </w:rPr>
              <w:t>vertrauten</w:t>
            </w:r>
            <w:r>
              <w:rPr>
                <w:spacing w:val="-5"/>
              </w:rPr>
              <w:t xml:space="preserve"> </w:t>
            </w:r>
            <w:r w:rsidRPr="00C21485">
              <w:rPr>
                <w:rFonts w:eastAsia="Arial Unicode MS"/>
                <w:bdr w:val="nil"/>
              </w:rPr>
              <w:t>sowie</w:t>
            </w:r>
            <w:r>
              <w:rPr>
                <w:spacing w:val="-4"/>
              </w:rPr>
              <w:t xml:space="preserve"> </w:t>
            </w:r>
            <w:r w:rsidRPr="006C3BDB">
              <w:rPr>
                <w:rFonts w:eastAsia="Arial Unicode MS"/>
                <w:bdr w:val="nil"/>
              </w:rPr>
              <w:t>unbekannten</w:t>
            </w:r>
            <w:r>
              <w:rPr>
                <w:spacing w:val="-4"/>
              </w:rPr>
              <w:t xml:space="preserve"> </w:t>
            </w:r>
            <w:r>
              <w:t>Situationen</w:t>
            </w:r>
            <w:r>
              <w:rPr>
                <w:spacing w:val="-3"/>
              </w:rPr>
              <w:t xml:space="preserve"> </w:t>
            </w:r>
            <w:r>
              <w:t>und</w:t>
            </w:r>
            <w:r>
              <w:rPr>
                <w:spacing w:val="-6"/>
              </w:rPr>
              <w:t xml:space="preserve"> </w:t>
            </w:r>
            <w:r>
              <w:t>Kontexten</w:t>
            </w:r>
            <w:r>
              <w:rPr>
                <w:spacing w:val="-4"/>
              </w:rPr>
              <w:t xml:space="preserve"> </w:t>
            </w:r>
            <w:r>
              <w:t>Haupt-</w:t>
            </w:r>
            <w:r>
              <w:rPr>
                <w:spacing w:val="-2"/>
              </w:rPr>
              <w:t xml:space="preserve"> </w:t>
            </w:r>
            <w:r>
              <w:t>und</w:t>
            </w:r>
            <w:r>
              <w:rPr>
                <w:spacing w:val="-6"/>
              </w:rPr>
              <w:t xml:space="preserve"> </w:t>
            </w:r>
            <w:r>
              <w:t>Einzelinformationen entnehmen</w:t>
            </w:r>
          </w:p>
          <w:p w:rsidR="00CB4921" w:rsidRPr="0058586B" w:rsidRDefault="008421F9" w:rsidP="00C21485">
            <w:pPr>
              <w:widowControl/>
              <w:numPr>
                <w:ilvl w:val="0"/>
                <w:numId w:val="26"/>
              </w:numPr>
              <w:adjustRightInd w:val="0"/>
              <w:spacing w:before="120" w:after="120"/>
              <w:ind w:left="357" w:hanging="323"/>
              <w:contextualSpacing/>
            </w:pPr>
            <w:r>
              <w:t>textinterne</w:t>
            </w:r>
            <w:r>
              <w:rPr>
                <w:spacing w:val="-11"/>
              </w:rPr>
              <w:t xml:space="preserve"> </w:t>
            </w:r>
            <w:r w:rsidRPr="006C3BDB">
              <w:rPr>
                <w:rFonts w:eastAsia="Arial Unicode MS"/>
                <w:bdr w:val="nil"/>
              </w:rPr>
              <w:t>Informationen</w:t>
            </w:r>
            <w:r>
              <w:rPr>
                <w:spacing w:val="-9"/>
              </w:rPr>
              <w:t xml:space="preserve"> </w:t>
            </w:r>
            <w:r>
              <w:t>und</w:t>
            </w:r>
            <w:r>
              <w:rPr>
                <w:spacing w:val="-9"/>
              </w:rPr>
              <w:t xml:space="preserve"> </w:t>
            </w:r>
            <w:r>
              <w:t>textexternes</w:t>
            </w:r>
            <w:r>
              <w:rPr>
                <w:spacing w:val="-13"/>
              </w:rPr>
              <w:t xml:space="preserve"> </w:t>
            </w:r>
            <w:r>
              <w:t>Wissen</w:t>
            </w:r>
            <w:r>
              <w:rPr>
                <w:spacing w:val="-9"/>
              </w:rPr>
              <w:t xml:space="preserve"> </w:t>
            </w:r>
            <w:r>
              <w:rPr>
                <w:spacing w:val="-2"/>
              </w:rPr>
              <w:t>kombinieren</w:t>
            </w:r>
          </w:p>
          <w:p w:rsidR="00CB4921" w:rsidRPr="00CB4921" w:rsidRDefault="008421F9" w:rsidP="00C21485">
            <w:pPr>
              <w:widowControl/>
              <w:numPr>
                <w:ilvl w:val="0"/>
                <w:numId w:val="26"/>
              </w:numPr>
              <w:adjustRightInd w:val="0"/>
              <w:spacing w:before="120" w:after="120"/>
              <w:ind w:left="357" w:hanging="323"/>
              <w:contextualSpacing/>
            </w:pPr>
            <w:r>
              <w:t>angemessene</w:t>
            </w:r>
            <w:r>
              <w:rPr>
                <w:spacing w:val="-9"/>
              </w:rPr>
              <w:t xml:space="preserve"> </w:t>
            </w:r>
            <w:r w:rsidRPr="00C21485">
              <w:rPr>
                <w:rFonts w:eastAsia="Arial Unicode MS"/>
                <w:bdr w:val="nil"/>
              </w:rPr>
              <w:t>Strategien</w:t>
            </w:r>
            <w:r>
              <w:rPr>
                <w:spacing w:val="-9"/>
              </w:rPr>
              <w:t xml:space="preserve"> </w:t>
            </w:r>
            <w:r w:rsidRPr="006C3BDB">
              <w:rPr>
                <w:rFonts w:eastAsia="Arial Unicode MS"/>
                <w:bdr w:val="nil"/>
              </w:rPr>
              <w:t>zur</w:t>
            </w:r>
            <w:r>
              <w:rPr>
                <w:spacing w:val="-8"/>
              </w:rPr>
              <w:t xml:space="preserve"> </w:t>
            </w:r>
            <w:r>
              <w:t>Lösung</w:t>
            </w:r>
            <w:r>
              <w:rPr>
                <w:spacing w:val="-5"/>
              </w:rPr>
              <w:t xml:space="preserve"> </w:t>
            </w:r>
            <w:r>
              <w:t>von</w:t>
            </w:r>
            <w:r>
              <w:rPr>
                <w:spacing w:val="-8"/>
              </w:rPr>
              <w:t xml:space="preserve"> </w:t>
            </w:r>
            <w:r>
              <w:t>Verständnisproblemen</w:t>
            </w:r>
            <w:r>
              <w:rPr>
                <w:spacing w:val="-6"/>
              </w:rPr>
              <w:t xml:space="preserve"> </w:t>
            </w:r>
            <w:r>
              <w:rPr>
                <w:spacing w:val="-2"/>
              </w:rPr>
              <w:t>einsetzen</w:t>
            </w:r>
          </w:p>
          <w:p w:rsidR="00CB4921" w:rsidRPr="0058586B" w:rsidRDefault="00CB4921" w:rsidP="00C21485">
            <w:pPr>
              <w:widowControl/>
              <w:adjustRightInd w:val="0"/>
              <w:spacing w:before="40" w:after="40"/>
              <w:contextualSpacing/>
            </w:pPr>
          </w:p>
          <w:p w:rsidR="00CB4921" w:rsidRPr="00CB4921" w:rsidRDefault="008421F9" w:rsidP="00C21485">
            <w:pPr>
              <w:widowControl/>
              <w:adjustRightInd w:val="0"/>
              <w:rPr>
                <w:b/>
              </w:rPr>
            </w:pPr>
            <w:r w:rsidRPr="00CB4921">
              <w:rPr>
                <w:b/>
              </w:rPr>
              <w:t>Leseverstehen</w:t>
            </w:r>
          </w:p>
          <w:p w:rsidR="00CB4921" w:rsidRPr="0058586B" w:rsidRDefault="008421F9" w:rsidP="00C21485">
            <w:pPr>
              <w:widowControl/>
              <w:numPr>
                <w:ilvl w:val="0"/>
                <w:numId w:val="26"/>
              </w:numPr>
              <w:adjustRightInd w:val="0"/>
              <w:spacing w:before="120" w:after="120"/>
              <w:ind w:left="357" w:hanging="323"/>
              <w:contextualSpacing/>
            </w:pPr>
            <w:r w:rsidRPr="00C21485">
              <w:rPr>
                <w:rFonts w:eastAsia="Arial Unicode MS"/>
                <w:bdr w:val="nil"/>
              </w:rPr>
              <w:t>Hauptaussagen</w:t>
            </w:r>
            <w:r>
              <w:rPr>
                <w:spacing w:val="-5"/>
              </w:rPr>
              <w:t xml:space="preserve"> </w:t>
            </w:r>
            <w:r>
              <w:t>und</w:t>
            </w:r>
            <w:r>
              <w:rPr>
                <w:spacing w:val="-8"/>
              </w:rPr>
              <w:t xml:space="preserve"> </w:t>
            </w:r>
            <w:r>
              <w:t>sie</w:t>
            </w:r>
            <w:r>
              <w:rPr>
                <w:spacing w:val="-8"/>
              </w:rPr>
              <w:t xml:space="preserve"> </w:t>
            </w:r>
            <w:r>
              <w:t>unterstützende</w:t>
            </w:r>
            <w:r>
              <w:rPr>
                <w:spacing w:val="-5"/>
              </w:rPr>
              <w:t xml:space="preserve"> </w:t>
            </w:r>
            <w:r>
              <w:t>sprachliche</w:t>
            </w:r>
            <w:r>
              <w:rPr>
                <w:spacing w:val="-6"/>
              </w:rPr>
              <w:t xml:space="preserve"> </w:t>
            </w:r>
            <w:r>
              <w:t>und/oder</w:t>
            </w:r>
            <w:r>
              <w:rPr>
                <w:spacing w:val="-4"/>
              </w:rPr>
              <w:t xml:space="preserve"> </w:t>
            </w:r>
            <w:r>
              <w:t>inhaltliche</w:t>
            </w:r>
            <w:r>
              <w:rPr>
                <w:spacing w:val="-6"/>
              </w:rPr>
              <w:t xml:space="preserve"> </w:t>
            </w:r>
            <w:r w:rsidR="00B0553A">
              <w:t>Einzelin</w:t>
            </w:r>
            <w:r>
              <w:t>formationen zunehmend detailliert erfassen</w:t>
            </w:r>
          </w:p>
          <w:p w:rsidR="00CB4921" w:rsidRPr="0058586B" w:rsidRDefault="008421F9" w:rsidP="00C21485">
            <w:pPr>
              <w:widowControl/>
              <w:numPr>
                <w:ilvl w:val="0"/>
                <w:numId w:val="26"/>
              </w:numPr>
              <w:adjustRightInd w:val="0"/>
              <w:spacing w:before="120" w:after="120"/>
              <w:ind w:left="357" w:hanging="323"/>
              <w:contextualSpacing/>
            </w:pPr>
            <w:r>
              <w:t>dem</w:t>
            </w:r>
            <w:r>
              <w:rPr>
                <w:spacing w:val="-7"/>
              </w:rPr>
              <w:t xml:space="preserve"> </w:t>
            </w:r>
            <w:r w:rsidRPr="00C21485">
              <w:rPr>
                <w:rFonts w:eastAsia="Arial Unicode MS"/>
                <w:bdr w:val="nil"/>
              </w:rPr>
              <w:t>spezifischen</w:t>
            </w:r>
            <w:r>
              <w:rPr>
                <w:spacing w:val="-8"/>
              </w:rPr>
              <w:t xml:space="preserve"> </w:t>
            </w:r>
            <w:proofErr w:type="spellStart"/>
            <w:r>
              <w:t>Leseziel</w:t>
            </w:r>
            <w:proofErr w:type="spellEnd"/>
            <w:r>
              <w:rPr>
                <w:spacing w:val="-9"/>
              </w:rPr>
              <w:t xml:space="preserve"> </w:t>
            </w:r>
            <w:r w:rsidRPr="006C3BDB">
              <w:rPr>
                <w:spacing w:val="-8"/>
              </w:rPr>
              <w:t>entsprechende</w:t>
            </w:r>
            <w:r>
              <w:rPr>
                <w:spacing w:val="-8"/>
              </w:rPr>
              <w:t xml:space="preserve"> </w:t>
            </w:r>
            <w:r>
              <w:t>Rezeptionsstrategien</w:t>
            </w:r>
            <w:r>
              <w:rPr>
                <w:spacing w:val="-7"/>
              </w:rPr>
              <w:t xml:space="preserve"> </w:t>
            </w:r>
            <w:r>
              <w:t>weitgehend selbstständig anwenden</w:t>
            </w:r>
          </w:p>
          <w:p w:rsidR="00CB4921" w:rsidRDefault="00CB4921" w:rsidP="00CC51E3">
            <w:pPr>
              <w:widowControl/>
              <w:adjustRightInd w:val="0"/>
              <w:rPr>
                <w:b/>
              </w:rPr>
            </w:pPr>
          </w:p>
          <w:p w:rsidR="00CB4921" w:rsidRPr="00CB4921" w:rsidRDefault="008421F9" w:rsidP="00C21485">
            <w:pPr>
              <w:widowControl/>
              <w:adjustRightInd w:val="0"/>
              <w:rPr>
                <w:b/>
              </w:rPr>
            </w:pPr>
            <w:r w:rsidRPr="00CB4921">
              <w:rPr>
                <w:b/>
              </w:rPr>
              <w:t>Sprechen</w:t>
            </w:r>
          </w:p>
          <w:p w:rsidR="0069493A" w:rsidRDefault="008421F9" w:rsidP="00C21485">
            <w:pPr>
              <w:widowControl/>
              <w:numPr>
                <w:ilvl w:val="0"/>
                <w:numId w:val="26"/>
              </w:numPr>
              <w:adjustRightInd w:val="0"/>
              <w:spacing w:before="120" w:after="120"/>
              <w:ind w:left="357" w:hanging="323"/>
              <w:contextualSpacing/>
            </w:pPr>
            <w:r w:rsidRPr="00C21485">
              <w:rPr>
                <w:rFonts w:eastAsia="Arial Unicode MS"/>
                <w:bdr w:val="nil"/>
              </w:rPr>
              <w:t>adressatengerechte</w:t>
            </w:r>
            <w:r>
              <w:rPr>
                <w:spacing w:val="-5"/>
              </w:rPr>
              <w:t xml:space="preserve"> </w:t>
            </w:r>
            <w:r>
              <w:t>und</w:t>
            </w:r>
            <w:r>
              <w:rPr>
                <w:spacing w:val="-10"/>
              </w:rPr>
              <w:t xml:space="preserve"> </w:t>
            </w:r>
            <w:r>
              <w:t>situationsangemessene</w:t>
            </w:r>
            <w:r>
              <w:rPr>
                <w:spacing w:val="-6"/>
              </w:rPr>
              <w:t xml:space="preserve"> </w:t>
            </w:r>
            <w:r>
              <w:t>längere</w:t>
            </w:r>
            <w:r>
              <w:rPr>
                <w:spacing w:val="-8"/>
              </w:rPr>
              <w:t xml:space="preserve"> </w:t>
            </w:r>
            <w:r>
              <w:t>Gespräche</w:t>
            </w:r>
            <w:r>
              <w:rPr>
                <w:spacing w:val="-6"/>
              </w:rPr>
              <w:t xml:space="preserve"> </w:t>
            </w:r>
            <w:r>
              <w:t>zunehmend auch zu weniger vertrauten Themen führen</w:t>
            </w:r>
          </w:p>
          <w:p w:rsidR="0069493A" w:rsidRDefault="008421F9" w:rsidP="00C21485">
            <w:pPr>
              <w:widowControl/>
              <w:numPr>
                <w:ilvl w:val="0"/>
                <w:numId w:val="26"/>
              </w:numPr>
              <w:adjustRightInd w:val="0"/>
              <w:spacing w:before="120" w:after="120"/>
              <w:ind w:left="357" w:hanging="323"/>
              <w:contextualSpacing/>
            </w:pPr>
            <w:r>
              <w:t>grundlegende</w:t>
            </w:r>
            <w:r>
              <w:rPr>
                <w:spacing w:val="-9"/>
              </w:rPr>
              <w:t xml:space="preserve"> </w:t>
            </w:r>
            <w:r w:rsidRPr="006C3BDB">
              <w:rPr>
                <w:spacing w:val="-5"/>
              </w:rPr>
              <w:t>Gesprächskonventionen</w:t>
            </w:r>
            <w:r>
              <w:rPr>
                <w:spacing w:val="-6"/>
              </w:rPr>
              <w:t xml:space="preserve"> </w:t>
            </w:r>
            <w:r>
              <w:t>identifizieren</w:t>
            </w:r>
            <w:r>
              <w:rPr>
                <w:spacing w:val="-6"/>
              </w:rPr>
              <w:t xml:space="preserve"> </w:t>
            </w:r>
            <w:r>
              <w:t>und</w:t>
            </w:r>
            <w:r>
              <w:rPr>
                <w:spacing w:val="-9"/>
              </w:rPr>
              <w:t xml:space="preserve"> </w:t>
            </w:r>
            <w:r>
              <w:t>zunehmend</w:t>
            </w:r>
            <w:r>
              <w:rPr>
                <w:spacing w:val="-6"/>
              </w:rPr>
              <w:t xml:space="preserve"> </w:t>
            </w:r>
            <w:r w:rsidR="00B0553A">
              <w:t>selbststän</w:t>
            </w:r>
            <w:r>
              <w:t xml:space="preserve">dig </w:t>
            </w:r>
            <w:r w:rsidRPr="00C21485">
              <w:rPr>
                <w:rFonts w:eastAsia="Arial Unicode MS"/>
                <w:bdr w:val="nil"/>
              </w:rPr>
              <w:t>situationsangemessen</w:t>
            </w:r>
            <w:r>
              <w:t xml:space="preserve"> anwenden</w:t>
            </w:r>
          </w:p>
          <w:p w:rsidR="0069493A" w:rsidRDefault="008421F9" w:rsidP="00C21485">
            <w:pPr>
              <w:widowControl/>
              <w:numPr>
                <w:ilvl w:val="0"/>
                <w:numId w:val="26"/>
              </w:numPr>
              <w:adjustRightInd w:val="0"/>
              <w:spacing w:before="120" w:after="120"/>
              <w:ind w:left="357" w:hanging="323"/>
              <w:contextualSpacing/>
            </w:pPr>
            <w:r>
              <w:t>sich</w:t>
            </w:r>
            <w:r>
              <w:rPr>
                <w:spacing w:val="-4"/>
              </w:rPr>
              <w:t xml:space="preserve"> </w:t>
            </w:r>
            <w:r>
              <w:t>zunehmend</w:t>
            </w:r>
            <w:r>
              <w:rPr>
                <w:spacing w:val="-5"/>
              </w:rPr>
              <w:t xml:space="preserve"> </w:t>
            </w:r>
            <w:r>
              <w:t>frei</w:t>
            </w:r>
            <w:r>
              <w:rPr>
                <w:spacing w:val="-4"/>
              </w:rPr>
              <w:t xml:space="preserve"> </w:t>
            </w:r>
            <w:r>
              <w:t>und</w:t>
            </w:r>
            <w:r>
              <w:rPr>
                <w:spacing w:val="-8"/>
              </w:rPr>
              <w:t xml:space="preserve"> </w:t>
            </w:r>
            <w:r>
              <w:t>flüssig</w:t>
            </w:r>
            <w:r>
              <w:rPr>
                <w:spacing w:val="-1"/>
              </w:rPr>
              <w:t xml:space="preserve"> </w:t>
            </w:r>
            <w:r>
              <w:t>sowie</w:t>
            </w:r>
            <w:r>
              <w:rPr>
                <w:spacing w:val="-3"/>
              </w:rPr>
              <w:t xml:space="preserve"> </w:t>
            </w:r>
            <w:r>
              <w:t>zusammenhängend</w:t>
            </w:r>
            <w:r>
              <w:rPr>
                <w:spacing w:val="-6"/>
              </w:rPr>
              <w:t xml:space="preserve"> </w:t>
            </w:r>
            <w:r>
              <w:t>auch</w:t>
            </w:r>
            <w:r>
              <w:rPr>
                <w:spacing w:val="-3"/>
              </w:rPr>
              <w:t xml:space="preserve"> </w:t>
            </w:r>
            <w:r>
              <w:t>ohne</w:t>
            </w:r>
            <w:r>
              <w:rPr>
                <w:spacing w:val="-6"/>
              </w:rPr>
              <w:t xml:space="preserve"> </w:t>
            </w:r>
            <w:r w:rsidR="00B0553A">
              <w:t>Vorberei</w:t>
            </w:r>
            <w:r>
              <w:t xml:space="preserve">tung sprachlich </w:t>
            </w:r>
            <w:r w:rsidRPr="00C21485">
              <w:rPr>
                <w:rFonts w:eastAsia="Arial Unicode MS"/>
                <w:bdr w:val="nil"/>
              </w:rPr>
              <w:t>korrekt</w:t>
            </w:r>
            <w:r>
              <w:t xml:space="preserve"> äußern</w:t>
            </w:r>
          </w:p>
          <w:p w:rsidR="0069493A" w:rsidRDefault="008421F9" w:rsidP="00C21485">
            <w:pPr>
              <w:widowControl/>
              <w:numPr>
                <w:ilvl w:val="0"/>
                <w:numId w:val="26"/>
              </w:numPr>
              <w:adjustRightInd w:val="0"/>
              <w:spacing w:before="120" w:after="120"/>
              <w:ind w:left="357" w:hanging="323"/>
              <w:contextualSpacing/>
            </w:pPr>
            <w:r>
              <w:t>zu</w:t>
            </w:r>
            <w:r>
              <w:rPr>
                <w:spacing w:val="-5"/>
              </w:rPr>
              <w:t xml:space="preserve"> </w:t>
            </w:r>
            <w:r>
              <w:t>vertrauten</w:t>
            </w:r>
            <w:r>
              <w:rPr>
                <w:spacing w:val="-4"/>
              </w:rPr>
              <w:t xml:space="preserve"> </w:t>
            </w:r>
            <w:r>
              <w:t>Sachverhalten</w:t>
            </w:r>
            <w:r>
              <w:rPr>
                <w:spacing w:val="-5"/>
              </w:rPr>
              <w:t xml:space="preserve"> </w:t>
            </w:r>
            <w:r>
              <w:t>Stellung</w:t>
            </w:r>
            <w:r>
              <w:rPr>
                <w:spacing w:val="-3"/>
              </w:rPr>
              <w:t xml:space="preserve"> </w:t>
            </w:r>
            <w:r>
              <w:t>nehmen</w:t>
            </w:r>
            <w:r>
              <w:rPr>
                <w:spacing w:val="-7"/>
              </w:rPr>
              <w:t xml:space="preserve"> </w:t>
            </w:r>
            <w:r>
              <w:t>und</w:t>
            </w:r>
            <w:r>
              <w:rPr>
                <w:spacing w:val="-7"/>
              </w:rPr>
              <w:t xml:space="preserve"> </w:t>
            </w:r>
            <w:r>
              <w:t>subjektives</w:t>
            </w:r>
            <w:r>
              <w:rPr>
                <w:spacing w:val="-4"/>
              </w:rPr>
              <w:t xml:space="preserve"> </w:t>
            </w:r>
            <w:r>
              <w:t xml:space="preserve">Empfinden sprachlich differenziert </w:t>
            </w:r>
            <w:r w:rsidRPr="00C21485">
              <w:rPr>
                <w:rFonts w:eastAsia="Arial Unicode MS"/>
                <w:bdr w:val="nil"/>
              </w:rPr>
              <w:t>äußern</w:t>
            </w:r>
          </w:p>
          <w:p w:rsidR="00CB4921" w:rsidRDefault="00CB4921" w:rsidP="00CC51E3">
            <w:pPr>
              <w:widowControl/>
              <w:adjustRightInd w:val="0"/>
              <w:rPr>
                <w:b/>
              </w:rPr>
            </w:pPr>
          </w:p>
          <w:p w:rsidR="0069493A" w:rsidRDefault="008421F9" w:rsidP="00C21485">
            <w:pPr>
              <w:widowControl/>
              <w:adjustRightInd w:val="0"/>
            </w:pPr>
            <w:r w:rsidRPr="00CB4921">
              <w:rPr>
                <w:b/>
              </w:rPr>
              <w:t>Schreiben</w:t>
            </w:r>
          </w:p>
          <w:p w:rsidR="0069493A" w:rsidRDefault="008421F9" w:rsidP="00C21485">
            <w:pPr>
              <w:widowControl/>
              <w:numPr>
                <w:ilvl w:val="0"/>
                <w:numId w:val="26"/>
              </w:numPr>
              <w:adjustRightInd w:val="0"/>
              <w:spacing w:before="120" w:after="120"/>
              <w:ind w:left="357" w:hanging="323"/>
              <w:contextualSpacing/>
            </w:pPr>
            <w:r>
              <w:t xml:space="preserve">umfangreiche Texte zu einem </w:t>
            </w:r>
            <w:r w:rsidRPr="00C21485">
              <w:rPr>
                <w:rFonts w:eastAsia="Arial Unicode MS"/>
                <w:bdr w:val="nil"/>
              </w:rPr>
              <w:t>zunehmend</w:t>
            </w:r>
            <w:r>
              <w:t xml:space="preserve"> breiten Spektrum an Themen des fachlichen</w:t>
            </w:r>
            <w:r>
              <w:rPr>
                <w:spacing w:val="-6"/>
              </w:rPr>
              <w:t xml:space="preserve"> </w:t>
            </w:r>
            <w:r>
              <w:t>und</w:t>
            </w:r>
            <w:r>
              <w:rPr>
                <w:spacing w:val="-7"/>
              </w:rPr>
              <w:t xml:space="preserve"> </w:t>
            </w:r>
            <w:r>
              <w:t>persönlichen</w:t>
            </w:r>
            <w:r>
              <w:rPr>
                <w:spacing w:val="-7"/>
              </w:rPr>
              <w:t xml:space="preserve"> </w:t>
            </w:r>
            <w:r>
              <w:t>Interesses</w:t>
            </w:r>
            <w:r>
              <w:rPr>
                <w:spacing w:val="-5"/>
              </w:rPr>
              <w:t xml:space="preserve"> </w:t>
            </w:r>
            <w:r>
              <w:t>adressatengerecht</w:t>
            </w:r>
            <w:r>
              <w:rPr>
                <w:spacing w:val="-7"/>
              </w:rPr>
              <w:t xml:space="preserve"> </w:t>
            </w:r>
            <w:r>
              <w:t>und</w:t>
            </w:r>
            <w:r>
              <w:rPr>
                <w:spacing w:val="-8"/>
              </w:rPr>
              <w:t xml:space="preserve"> </w:t>
            </w:r>
            <w:r w:rsidR="00B0553A">
              <w:t>textsortenspezi</w:t>
            </w:r>
            <w:r>
              <w:t>fisch erstellen</w:t>
            </w:r>
          </w:p>
          <w:p w:rsidR="0069493A" w:rsidRDefault="008421F9" w:rsidP="00C21485">
            <w:pPr>
              <w:widowControl/>
              <w:numPr>
                <w:ilvl w:val="0"/>
                <w:numId w:val="26"/>
              </w:numPr>
              <w:adjustRightInd w:val="0"/>
              <w:spacing w:before="120" w:after="120"/>
              <w:ind w:left="357" w:hanging="323"/>
              <w:contextualSpacing/>
            </w:pPr>
            <w:r>
              <w:t>kreative</w:t>
            </w:r>
            <w:r>
              <w:rPr>
                <w:spacing w:val="-6"/>
              </w:rPr>
              <w:t xml:space="preserve"> </w:t>
            </w:r>
            <w:r>
              <w:t>Texte</w:t>
            </w:r>
            <w:r>
              <w:rPr>
                <w:spacing w:val="-4"/>
              </w:rPr>
              <w:t xml:space="preserve"> </w:t>
            </w:r>
            <w:r w:rsidRPr="00C21485">
              <w:rPr>
                <w:rFonts w:eastAsia="Arial Unicode MS"/>
                <w:bdr w:val="nil"/>
              </w:rPr>
              <w:t>verfassen</w:t>
            </w:r>
            <w:r>
              <w:rPr>
                <w:spacing w:val="-6"/>
              </w:rPr>
              <w:t xml:space="preserve"> </w:t>
            </w:r>
            <w:r>
              <w:t>und</w:t>
            </w:r>
            <w:r>
              <w:rPr>
                <w:spacing w:val="-6"/>
              </w:rPr>
              <w:t xml:space="preserve"> </w:t>
            </w:r>
            <w:r>
              <w:t>Textsorten</w:t>
            </w:r>
            <w:r>
              <w:rPr>
                <w:spacing w:val="-5"/>
              </w:rPr>
              <w:t xml:space="preserve"> </w:t>
            </w:r>
            <w:r>
              <w:t>zielorientiert</w:t>
            </w:r>
            <w:r>
              <w:rPr>
                <w:spacing w:val="-4"/>
              </w:rPr>
              <w:t xml:space="preserve"> </w:t>
            </w:r>
            <w:r>
              <w:t>unter</w:t>
            </w:r>
            <w:r>
              <w:rPr>
                <w:spacing w:val="-3"/>
              </w:rPr>
              <w:t xml:space="preserve"> </w:t>
            </w:r>
            <w:r>
              <w:t>Beachtung</w:t>
            </w:r>
            <w:r>
              <w:rPr>
                <w:spacing w:val="-2"/>
              </w:rPr>
              <w:t xml:space="preserve"> </w:t>
            </w:r>
            <w:r w:rsidR="00B0553A">
              <w:t>wesentli</w:t>
            </w:r>
            <w:r>
              <w:t>cher Konventionen verwenden</w:t>
            </w:r>
          </w:p>
          <w:p w:rsidR="0069493A" w:rsidRDefault="008421F9" w:rsidP="00C21485">
            <w:pPr>
              <w:widowControl/>
              <w:numPr>
                <w:ilvl w:val="0"/>
                <w:numId w:val="26"/>
              </w:numPr>
              <w:adjustRightInd w:val="0"/>
              <w:spacing w:before="120" w:after="120"/>
              <w:ind w:left="357" w:hanging="323"/>
              <w:contextualSpacing/>
            </w:pPr>
            <w:r>
              <w:t>die</w:t>
            </w:r>
            <w:r>
              <w:rPr>
                <w:spacing w:val="-7"/>
              </w:rPr>
              <w:t xml:space="preserve"> </w:t>
            </w:r>
            <w:r>
              <w:t>eigene</w:t>
            </w:r>
            <w:r>
              <w:rPr>
                <w:spacing w:val="-5"/>
              </w:rPr>
              <w:t xml:space="preserve"> </w:t>
            </w:r>
            <w:r>
              <w:t>Meinung</w:t>
            </w:r>
            <w:r>
              <w:rPr>
                <w:spacing w:val="-5"/>
              </w:rPr>
              <w:t xml:space="preserve"> </w:t>
            </w:r>
            <w:r w:rsidRPr="00C21485">
              <w:rPr>
                <w:rFonts w:eastAsia="Arial Unicode MS"/>
                <w:bdr w:val="nil"/>
              </w:rPr>
              <w:t>differenziert</w:t>
            </w:r>
            <w:r>
              <w:rPr>
                <w:spacing w:val="-4"/>
              </w:rPr>
              <w:t xml:space="preserve"> </w:t>
            </w:r>
            <w:r>
              <w:t>äußern</w:t>
            </w:r>
            <w:r>
              <w:rPr>
                <w:spacing w:val="-7"/>
              </w:rPr>
              <w:t xml:space="preserve"> </w:t>
            </w:r>
            <w:r>
              <w:t>und</w:t>
            </w:r>
            <w:r>
              <w:rPr>
                <w:spacing w:val="-8"/>
              </w:rPr>
              <w:t xml:space="preserve"> </w:t>
            </w:r>
            <w:r>
              <w:rPr>
                <w:spacing w:val="-2"/>
              </w:rPr>
              <w:t>begründen</w:t>
            </w:r>
          </w:p>
          <w:p w:rsidR="00CB4921" w:rsidRDefault="00CB4921" w:rsidP="00C21485">
            <w:pPr>
              <w:widowControl/>
              <w:adjustRightInd w:val="0"/>
              <w:spacing w:before="40" w:after="40"/>
              <w:rPr>
                <w:b/>
              </w:rPr>
            </w:pPr>
          </w:p>
          <w:p w:rsidR="0069493A" w:rsidRPr="00CB4921" w:rsidRDefault="008421F9" w:rsidP="005A483B">
            <w:pPr>
              <w:widowControl/>
              <w:adjustRightInd w:val="0"/>
              <w:spacing w:line="360" w:lineRule="auto"/>
              <w:rPr>
                <w:u w:val="single"/>
              </w:rPr>
            </w:pPr>
            <w:r w:rsidRPr="00CB4921">
              <w:rPr>
                <w:u w:val="single"/>
              </w:rPr>
              <w:t>Interkulturelle</w:t>
            </w:r>
            <w:r w:rsidRPr="00CB4921">
              <w:rPr>
                <w:spacing w:val="-13"/>
                <w:u w:val="single"/>
              </w:rPr>
              <w:t xml:space="preserve"> </w:t>
            </w:r>
            <w:r w:rsidRPr="00CB4921">
              <w:rPr>
                <w:rFonts w:eastAsia="Arial Unicode MS"/>
                <w:u w:val="single"/>
                <w:bdr w:val="nil"/>
              </w:rPr>
              <w:t>kommunikative</w:t>
            </w:r>
            <w:r w:rsidRPr="00CB4921">
              <w:rPr>
                <w:spacing w:val="-10"/>
                <w:u w:val="single"/>
              </w:rPr>
              <w:t xml:space="preserve"> </w:t>
            </w:r>
            <w:r w:rsidRPr="00CB4921">
              <w:rPr>
                <w:spacing w:val="-2"/>
                <w:u w:val="single"/>
              </w:rPr>
              <w:t>Kompetenz</w:t>
            </w:r>
            <w:r w:rsidR="00CB4921">
              <w:rPr>
                <w:spacing w:val="-2"/>
                <w:u w:val="single"/>
              </w:rPr>
              <w:t>:</w:t>
            </w:r>
          </w:p>
          <w:p w:rsidR="00CB4921" w:rsidRPr="0058586B" w:rsidRDefault="008421F9" w:rsidP="005A483B">
            <w:pPr>
              <w:widowControl/>
              <w:numPr>
                <w:ilvl w:val="0"/>
                <w:numId w:val="26"/>
              </w:numPr>
              <w:adjustRightInd w:val="0"/>
              <w:spacing w:after="120"/>
              <w:ind w:left="323" w:hanging="323"/>
              <w:contextualSpacing/>
              <w:rPr>
                <w:lang w:eastAsia="de-DE"/>
              </w:rPr>
            </w:pPr>
            <w:r>
              <w:t>fremde</w:t>
            </w:r>
            <w:r>
              <w:rPr>
                <w:spacing w:val="-3"/>
              </w:rPr>
              <w:t xml:space="preserve"> </w:t>
            </w:r>
            <w:r>
              <w:t>und</w:t>
            </w:r>
            <w:r>
              <w:rPr>
                <w:spacing w:val="-5"/>
              </w:rPr>
              <w:t xml:space="preserve"> </w:t>
            </w:r>
            <w:r>
              <w:t>eigene</w:t>
            </w:r>
            <w:r>
              <w:rPr>
                <w:spacing w:val="-12"/>
              </w:rPr>
              <w:t xml:space="preserve"> </w:t>
            </w:r>
            <w:r w:rsidRPr="00C21485">
              <w:rPr>
                <w:rFonts w:eastAsia="Arial Unicode MS"/>
                <w:bdr w:val="nil"/>
              </w:rPr>
              <w:t>Werte</w:t>
            </w:r>
            <w:r>
              <w:t>,</w:t>
            </w:r>
            <w:r>
              <w:rPr>
                <w:spacing w:val="-2"/>
              </w:rPr>
              <w:t xml:space="preserve"> </w:t>
            </w:r>
            <w:r>
              <w:t>Haltungen</w:t>
            </w:r>
            <w:r>
              <w:rPr>
                <w:spacing w:val="-5"/>
              </w:rPr>
              <w:t xml:space="preserve"> </w:t>
            </w:r>
            <w:r>
              <w:t>und</w:t>
            </w:r>
            <w:r>
              <w:rPr>
                <w:spacing w:val="-4"/>
              </w:rPr>
              <w:t xml:space="preserve"> </w:t>
            </w:r>
            <w:r>
              <w:t>Einstellungen</w:t>
            </w:r>
            <w:r>
              <w:rPr>
                <w:spacing w:val="-5"/>
              </w:rPr>
              <w:t xml:space="preserve"> </w:t>
            </w:r>
            <w:r>
              <w:t>(im</w:t>
            </w:r>
            <w:r>
              <w:rPr>
                <w:spacing w:val="-4"/>
              </w:rPr>
              <w:t xml:space="preserve"> </w:t>
            </w:r>
            <w:r>
              <w:t>Hinblick auf</w:t>
            </w:r>
            <w:r>
              <w:rPr>
                <w:spacing w:val="-5"/>
              </w:rPr>
              <w:t xml:space="preserve"> </w:t>
            </w:r>
            <w:r>
              <w:t xml:space="preserve">jeweils gültige Konventionen und </w:t>
            </w:r>
            <w:r w:rsidRPr="00CB4921">
              <w:rPr>
                <w:rFonts w:eastAsia="Arial Unicode MS"/>
                <w:bdr w:val="nil"/>
              </w:rPr>
              <w:t>ethische</w:t>
            </w:r>
            <w:r>
              <w:t xml:space="preserve"> Normen) einordnen</w:t>
            </w:r>
          </w:p>
          <w:p w:rsidR="0069493A" w:rsidRDefault="008421F9" w:rsidP="00C21485">
            <w:pPr>
              <w:widowControl/>
              <w:numPr>
                <w:ilvl w:val="0"/>
                <w:numId w:val="26"/>
              </w:numPr>
              <w:adjustRightInd w:val="0"/>
              <w:spacing w:before="120" w:after="120"/>
              <w:ind w:left="357" w:hanging="323"/>
              <w:contextualSpacing/>
            </w:pPr>
            <w:r>
              <w:t>angemessen</w:t>
            </w:r>
            <w:r>
              <w:rPr>
                <w:spacing w:val="-9"/>
              </w:rPr>
              <w:t xml:space="preserve"> </w:t>
            </w:r>
            <w:r>
              <w:t>und</w:t>
            </w:r>
            <w:r>
              <w:rPr>
                <w:spacing w:val="-8"/>
              </w:rPr>
              <w:t xml:space="preserve"> </w:t>
            </w:r>
            <w:r w:rsidRPr="00C21485">
              <w:rPr>
                <w:rFonts w:eastAsia="Arial Unicode MS"/>
                <w:bdr w:val="nil"/>
              </w:rPr>
              <w:t>altersgerecht</w:t>
            </w:r>
            <w:r>
              <w:rPr>
                <w:spacing w:val="-8"/>
              </w:rPr>
              <w:t xml:space="preserve"> </w:t>
            </w:r>
            <w:r>
              <w:rPr>
                <w:spacing w:val="-2"/>
              </w:rPr>
              <w:t>interagieren</w:t>
            </w:r>
          </w:p>
          <w:p w:rsidR="0069493A" w:rsidRDefault="008421F9" w:rsidP="007C7833">
            <w:pPr>
              <w:widowControl/>
              <w:numPr>
                <w:ilvl w:val="0"/>
                <w:numId w:val="26"/>
              </w:numPr>
              <w:adjustRightInd w:val="0"/>
              <w:spacing w:before="120" w:after="120"/>
              <w:ind w:left="357" w:hanging="323"/>
              <w:contextualSpacing/>
            </w:pPr>
            <w:r w:rsidRPr="00C21485">
              <w:rPr>
                <w:rFonts w:eastAsia="Arial Unicode MS"/>
                <w:bdr w:val="nil"/>
              </w:rPr>
              <w:t>Handlungsmöglichkeiten</w:t>
            </w:r>
            <w:r>
              <w:rPr>
                <w:spacing w:val="-6"/>
              </w:rPr>
              <w:t xml:space="preserve"> </w:t>
            </w:r>
            <w:r>
              <w:t>zur</w:t>
            </w:r>
            <w:r>
              <w:rPr>
                <w:spacing w:val="-4"/>
              </w:rPr>
              <w:t xml:space="preserve"> </w:t>
            </w:r>
            <w:r>
              <w:t>nachhaltigen</w:t>
            </w:r>
            <w:r>
              <w:rPr>
                <w:spacing w:val="-7"/>
              </w:rPr>
              <w:t xml:space="preserve"> </w:t>
            </w:r>
            <w:r>
              <w:t>Gestaltung</w:t>
            </w:r>
            <w:r>
              <w:rPr>
                <w:spacing w:val="-4"/>
              </w:rPr>
              <w:t xml:space="preserve"> </w:t>
            </w:r>
            <w:r>
              <w:t>der</w:t>
            </w:r>
            <w:r>
              <w:rPr>
                <w:spacing w:val="-6"/>
              </w:rPr>
              <w:t xml:space="preserve"> </w:t>
            </w:r>
            <w:r>
              <w:t>Einen</w:t>
            </w:r>
            <w:r>
              <w:rPr>
                <w:spacing w:val="-8"/>
              </w:rPr>
              <w:t xml:space="preserve"> </w:t>
            </w:r>
            <w:r>
              <w:t>Welt</w:t>
            </w:r>
            <w:r>
              <w:rPr>
                <w:spacing w:val="-5"/>
              </w:rPr>
              <w:t xml:space="preserve"> </w:t>
            </w:r>
            <w:r>
              <w:t>erkennen und bewerten</w:t>
            </w:r>
          </w:p>
        </w:tc>
      </w:tr>
    </w:tbl>
    <w:p w:rsidR="00F45093" w:rsidRDefault="00F45093"/>
    <w:p w:rsidR="00F45093" w:rsidRDefault="00F45093">
      <w:r>
        <w:br w:type="page"/>
      </w:r>
    </w:p>
    <w:p w:rsidR="007C7833" w:rsidRDefault="007C7833"/>
    <w:tbl>
      <w:tblPr>
        <w:tblStyle w:val="TableNormal"/>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85" w:type="dxa"/>
          <w:right w:w="85" w:type="dxa"/>
        </w:tblCellMar>
        <w:tblLook w:val="01E0" w:firstRow="1" w:lastRow="1" w:firstColumn="1" w:lastColumn="1" w:noHBand="0" w:noVBand="0"/>
      </w:tblPr>
      <w:tblGrid>
        <w:gridCol w:w="9629"/>
      </w:tblGrid>
      <w:tr w:rsidR="007C7833" w:rsidTr="007C7833">
        <w:trPr>
          <w:trHeight w:val="837"/>
        </w:trPr>
        <w:tc>
          <w:tcPr>
            <w:tcW w:w="9054" w:type="dxa"/>
          </w:tcPr>
          <w:p w:rsidR="007C7833" w:rsidRPr="00CB4921" w:rsidRDefault="007C7833" w:rsidP="005A483B">
            <w:pPr>
              <w:keepLines/>
              <w:widowControl/>
              <w:adjustRightInd w:val="0"/>
              <w:spacing w:line="360" w:lineRule="auto"/>
              <w:rPr>
                <w:u w:val="single"/>
              </w:rPr>
            </w:pPr>
            <w:r w:rsidRPr="00CB4921">
              <w:rPr>
                <w:u w:val="single"/>
              </w:rPr>
              <w:t>Text-</w:t>
            </w:r>
            <w:r w:rsidRPr="00CB4921">
              <w:rPr>
                <w:spacing w:val="-3"/>
                <w:u w:val="single"/>
              </w:rPr>
              <w:t xml:space="preserve"> </w:t>
            </w:r>
            <w:r w:rsidRPr="00CB4921">
              <w:rPr>
                <w:u w:val="single"/>
              </w:rPr>
              <w:t>und</w:t>
            </w:r>
            <w:r w:rsidRPr="00CB4921">
              <w:rPr>
                <w:spacing w:val="-2"/>
                <w:u w:val="single"/>
              </w:rPr>
              <w:t xml:space="preserve"> Medienkompetenz</w:t>
            </w:r>
            <w:r>
              <w:rPr>
                <w:spacing w:val="-2"/>
                <w:u w:val="single"/>
              </w:rPr>
              <w:t>:</w:t>
            </w:r>
          </w:p>
          <w:p w:rsidR="007C7833" w:rsidRDefault="007C7833" w:rsidP="007C7833">
            <w:pPr>
              <w:keepLines/>
              <w:widowControl/>
              <w:numPr>
                <w:ilvl w:val="0"/>
                <w:numId w:val="26"/>
              </w:numPr>
              <w:adjustRightInd w:val="0"/>
              <w:spacing w:before="60" w:after="120"/>
              <w:ind w:left="357" w:hanging="323"/>
              <w:contextualSpacing/>
            </w:pPr>
            <w:r>
              <w:t>allgemeine</w:t>
            </w:r>
            <w:r>
              <w:rPr>
                <w:spacing w:val="-8"/>
              </w:rPr>
              <w:t xml:space="preserve"> </w:t>
            </w:r>
            <w:r>
              <w:t>Hör-</w:t>
            </w:r>
            <w:r>
              <w:rPr>
                <w:spacing w:val="-7"/>
              </w:rPr>
              <w:t xml:space="preserve"> </w:t>
            </w:r>
            <w:r>
              <w:t>und</w:t>
            </w:r>
            <w:r>
              <w:rPr>
                <w:spacing w:val="-10"/>
              </w:rPr>
              <w:t xml:space="preserve"> </w:t>
            </w:r>
            <w:r w:rsidRPr="006C3BDB">
              <w:rPr>
                <w:rFonts w:eastAsia="Arial Unicode MS"/>
                <w:bdr w:val="nil"/>
              </w:rPr>
              <w:t>Lesestrategien</w:t>
            </w:r>
            <w:r>
              <w:rPr>
                <w:spacing w:val="-8"/>
              </w:rPr>
              <w:t xml:space="preserve"> </w:t>
            </w:r>
            <w:r>
              <w:t>selbstständig</w:t>
            </w:r>
            <w:r>
              <w:rPr>
                <w:spacing w:val="-8"/>
              </w:rPr>
              <w:t xml:space="preserve"> </w:t>
            </w:r>
            <w:r>
              <w:rPr>
                <w:spacing w:val="-2"/>
              </w:rPr>
              <w:t>anwenden</w:t>
            </w:r>
          </w:p>
          <w:p w:rsidR="007C7833" w:rsidRDefault="007C7833" w:rsidP="007C7833">
            <w:pPr>
              <w:keepLines/>
              <w:widowControl/>
              <w:numPr>
                <w:ilvl w:val="0"/>
                <w:numId w:val="26"/>
              </w:numPr>
              <w:adjustRightInd w:val="0"/>
              <w:spacing w:before="120" w:after="120"/>
              <w:ind w:left="357" w:hanging="323"/>
              <w:contextualSpacing/>
            </w:pPr>
            <w:r>
              <w:t>sprachlich</w:t>
            </w:r>
            <w:r>
              <w:rPr>
                <w:spacing w:val="-3"/>
              </w:rPr>
              <w:t xml:space="preserve"> </w:t>
            </w:r>
            <w:r>
              <w:t>und</w:t>
            </w:r>
            <w:r>
              <w:rPr>
                <w:spacing w:val="-4"/>
              </w:rPr>
              <w:t xml:space="preserve"> </w:t>
            </w:r>
            <w:r w:rsidRPr="00C21485">
              <w:rPr>
                <w:rFonts w:eastAsia="Arial Unicode MS"/>
                <w:bdr w:val="nil"/>
              </w:rPr>
              <w:t>inhaltlich</w:t>
            </w:r>
            <w:r>
              <w:rPr>
                <w:spacing w:val="-6"/>
              </w:rPr>
              <w:t xml:space="preserve"> </w:t>
            </w:r>
            <w:r>
              <w:t>zunehmend</w:t>
            </w:r>
            <w:r>
              <w:rPr>
                <w:spacing w:val="-6"/>
              </w:rPr>
              <w:t xml:space="preserve"> </w:t>
            </w:r>
            <w:r>
              <w:t>komplexe</w:t>
            </w:r>
            <w:r>
              <w:rPr>
                <w:spacing w:val="-6"/>
              </w:rPr>
              <w:t xml:space="preserve"> </w:t>
            </w:r>
            <w:r>
              <w:t>Texte</w:t>
            </w:r>
            <w:r>
              <w:rPr>
                <w:spacing w:val="-3"/>
              </w:rPr>
              <w:t xml:space="preserve"> </w:t>
            </w:r>
            <w:r>
              <w:t>verstehen</w:t>
            </w:r>
            <w:r>
              <w:rPr>
                <w:spacing w:val="-3"/>
              </w:rPr>
              <w:t xml:space="preserve"> </w:t>
            </w:r>
            <w:r>
              <w:t>und</w:t>
            </w:r>
            <w:r>
              <w:rPr>
                <w:spacing w:val="-6"/>
              </w:rPr>
              <w:t xml:space="preserve"> </w:t>
            </w:r>
            <w:r>
              <w:t xml:space="preserve">strukturiert </w:t>
            </w:r>
            <w:r>
              <w:rPr>
                <w:spacing w:val="-2"/>
              </w:rPr>
              <w:t>zusammenfassen</w:t>
            </w:r>
          </w:p>
          <w:p w:rsidR="007C7833" w:rsidRPr="00FF28A8" w:rsidRDefault="007C7833" w:rsidP="007C7833">
            <w:pPr>
              <w:keepLines/>
              <w:widowControl/>
              <w:numPr>
                <w:ilvl w:val="0"/>
                <w:numId w:val="26"/>
              </w:numPr>
              <w:adjustRightInd w:val="0"/>
              <w:spacing w:before="120" w:after="120"/>
              <w:ind w:left="357" w:hanging="323"/>
              <w:contextualSpacing/>
              <w:rPr>
                <w:rFonts w:eastAsia="Arial Unicode MS"/>
                <w:u w:val="single"/>
                <w:bdr w:val="nil"/>
              </w:rPr>
            </w:pPr>
            <w:r>
              <w:t>den</w:t>
            </w:r>
            <w:r>
              <w:rPr>
                <w:spacing w:val="-9"/>
              </w:rPr>
              <w:t xml:space="preserve"> </w:t>
            </w:r>
            <w:r>
              <w:t>Schreibprozess</w:t>
            </w:r>
            <w:r>
              <w:rPr>
                <w:spacing w:val="-7"/>
              </w:rPr>
              <w:t xml:space="preserve"> </w:t>
            </w:r>
            <w:r w:rsidRPr="00C21485">
              <w:rPr>
                <w:rFonts w:eastAsia="Arial Unicode MS"/>
                <w:bdr w:val="nil"/>
              </w:rPr>
              <w:t>organisieren</w:t>
            </w:r>
            <w:r>
              <w:rPr>
                <w:spacing w:val="-6"/>
              </w:rPr>
              <w:t xml:space="preserve"> </w:t>
            </w:r>
            <w:r>
              <w:t>(Text</w:t>
            </w:r>
            <w:r>
              <w:rPr>
                <w:spacing w:val="-4"/>
              </w:rPr>
              <w:t xml:space="preserve"> </w:t>
            </w:r>
            <w:r>
              <w:t>entwerfen,</w:t>
            </w:r>
            <w:r>
              <w:rPr>
                <w:spacing w:val="-7"/>
              </w:rPr>
              <w:t xml:space="preserve"> </w:t>
            </w:r>
            <w:r>
              <w:t>schreiben</w:t>
            </w:r>
            <w:r>
              <w:rPr>
                <w:spacing w:val="-9"/>
              </w:rPr>
              <w:t xml:space="preserve"> </w:t>
            </w:r>
            <w:r>
              <w:t>und</w:t>
            </w:r>
            <w:r>
              <w:rPr>
                <w:spacing w:val="-6"/>
              </w:rPr>
              <w:t xml:space="preserve"> </w:t>
            </w:r>
            <w:r>
              <w:rPr>
                <w:spacing w:val="-2"/>
              </w:rPr>
              <w:t>überarbeiten)</w:t>
            </w:r>
          </w:p>
        </w:tc>
      </w:tr>
      <w:tr w:rsidR="0069493A" w:rsidTr="007C7833">
        <w:trPr>
          <w:trHeight w:val="1130"/>
        </w:trPr>
        <w:tc>
          <w:tcPr>
            <w:tcW w:w="9054" w:type="dxa"/>
          </w:tcPr>
          <w:p w:rsidR="0069493A" w:rsidRPr="00366FBC" w:rsidRDefault="008421F9" w:rsidP="005A483B">
            <w:pPr>
              <w:widowControl/>
              <w:adjustRightInd w:val="0"/>
              <w:spacing w:before="120" w:line="360" w:lineRule="auto"/>
              <w:rPr>
                <w:u w:val="single"/>
              </w:rPr>
            </w:pPr>
            <w:r w:rsidRPr="00366FBC">
              <w:rPr>
                <w:rFonts w:eastAsia="Arial Unicode MS"/>
                <w:bCs/>
                <w:u w:val="single"/>
                <w:bdr w:val="nil"/>
              </w:rPr>
              <w:t>Grundlegende</w:t>
            </w:r>
            <w:r w:rsidRPr="00366FBC">
              <w:rPr>
                <w:spacing w:val="8"/>
                <w:u w:val="single"/>
              </w:rPr>
              <w:t xml:space="preserve"> </w:t>
            </w:r>
            <w:r w:rsidRPr="0039419D">
              <w:rPr>
                <w:rFonts w:eastAsia="Arial Unicode MS"/>
                <w:bCs/>
                <w:u w:val="single"/>
                <w:bdr w:val="nil"/>
              </w:rPr>
              <w:t>Wissensbestände</w:t>
            </w:r>
            <w:r w:rsidRPr="00366FBC">
              <w:rPr>
                <w:spacing w:val="-2"/>
                <w:u w:val="single"/>
              </w:rPr>
              <w:t>:</w:t>
            </w:r>
          </w:p>
          <w:p w:rsidR="0069493A" w:rsidRPr="00744F5F" w:rsidRDefault="008421F9" w:rsidP="0039419D">
            <w:pPr>
              <w:widowControl/>
              <w:numPr>
                <w:ilvl w:val="0"/>
                <w:numId w:val="3"/>
              </w:numPr>
              <w:adjustRightInd w:val="0"/>
              <w:ind w:left="357" w:hanging="323"/>
              <w:contextualSpacing/>
              <w:rPr>
                <w:i/>
                <w:lang w:val="fr-FR"/>
              </w:rPr>
            </w:pPr>
            <w:proofErr w:type="gramStart"/>
            <w:r w:rsidRPr="00744F5F">
              <w:rPr>
                <w:i/>
                <w:lang w:val="fr-FR"/>
              </w:rPr>
              <w:t>conditions</w:t>
            </w:r>
            <w:proofErr w:type="gramEnd"/>
            <w:r w:rsidRPr="00744F5F">
              <w:rPr>
                <w:i/>
                <w:spacing w:val="-4"/>
                <w:lang w:val="fr-FR"/>
              </w:rPr>
              <w:t xml:space="preserve"> </w:t>
            </w:r>
            <w:r w:rsidRPr="00744F5F">
              <w:rPr>
                <w:i/>
                <w:lang w:val="fr-FR"/>
              </w:rPr>
              <w:t>de</w:t>
            </w:r>
            <w:r w:rsidRPr="00744F5F">
              <w:rPr>
                <w:i/>
                <w:spacing w:val="-7"/>
                <w:lang w:val="fr-FR"/>
              </w:rPr>
              <w:t xml:space="preserve"> </w:t>
            </w:r>
            <w:r w:rsidRPr="00744F5F">
              <w:rPr>
                <w:i/>
                <w:lang w:val="fr-FR"/>
              </w:rPr>
              <w:t>travail</w:t>
            </w:r>
            <w:r w:rsidRPr="00744F5F">
              <w:rPr>
                <w:i/>
                <w:spacing w:val="-4"/>
                <w:lang w:val="fr-FR"/>
              </w:rPr>
              <w:t xml:space="preserve"> </w:t>
            </w:r>
            <w:r w:rsidRPr="00744F5F">
              <w:rPr>
                <w:i/>
                <w:lang w:val="fr-FR"/>
              </w:rPr>
              <w:t>justes</w:t>
            </w:r>
            <w:r w:rsidRPr="00744F5F">
              <w:rPr>
                <w:i/>
                <w:spacing w:val="-4"/>
                <w:lang w:val="fr-FR"/>
              </w:rPr>
              <w:t xml:space="preserve"> </w:t>
            </w:r>
            <w:r w:rsidRPr="00744F5F">
              <w:rPr>
                <w:i/>
                <w:lang w:val="fr-FR"/>
              </w:rPr>
              <w:t>et</w:t>
            </w:r>
            <w:r w:rsidRPr="00744F5F">
              <w:rPr>
                <w:i/>
                <w:spacing w:val="-5"/>
                <w:lang w:val="fr-FR"/>
              </w:rPr>
              <w:t xml:space="preserve"> </w:t>
            </w:r>
            <w:r w:rsidRPr="00744F5F">
              <w:rPr>
                <w:i/>
                <w:spacing w:val="-2"/>
                <w:lang w:val="fr-FR"/>
              </w:rPr>
              <w:t>équitables</w:t>
            </w:r>
          </w:p>
          <w:p w:rsidR="0069493A" w:rsidRDefault="008421F9" w:rsidP="0039419D">
            <w:pPr>
              <w:widowControl/>
              <w:numPr>
                <w:ilvl w:val="0"/>
                <w:numId w:val="3"/>
              </w:numPr>
              <w:adjustRightInd w:val="0"/>
              <w:spacing w:after="120"/>
              <w:ind w:left="357" w:hanging="323"/>
              <w:contextualSpacing/>
            </w:pPr>
            <w:proofErr w:type="spellStart"/>
            <w:r w:rsidRPr="00366FBC">
              <w:rPr>
                <w:i/>
                <w:lang w:val="fr-FR"/>
              </w:rPr>
              <w:t>Berufsorientierung</w:t>
            </w:r>
            <w:proofErr w:type="spellEnd"/>
          </w:p>
        </w:tc>
      </w:tr>
      <w:tr w:rsidR="0069493A" w:rsidTr="007C7833">
        <w:trPr>
          <w:trHeight w:val="6079"/>
        </w:trPr>
        <w:tc>
          <w:tcPr>
            <w:tcW w:w="9054" w:type="dxa"/>
          </w:tcPr>
          <w:p w:rsidR="0069493A" w:rsidRPr="0039419D" w:rsidRDefault="008421F9" w:rsidP="005A483B">
            <w:pPr>
              <w:pStyle w:val="TableParagraph"/>
              <w:spacing w:before="120" w:after="120"/>
              <w:ind w:left="0"/>
              <w:rPr>
                <w:u w:val="single"/>
              </w:rPr>
            </w:pPr>
            <w:r w:rsidRPr="0039419D">
              <w:rPr>
                <w:u w:val="single"/>
              </w:rPr>
              <w:t>Beitrag</w:t>
            </w:r>
            <w:r w:rsidRPr="0039419D">
              <w:rPr>
                <w:spacing w:val="-4"/>
                <w:u w:val="single"/>
              </w:rPr>
              <w:t xml:space="preserve"> </w:t>
            </w:r>
            <w:r w:rsidRPr="0039419D">
              <w:rPr>
                <w:u w:val="single"/>
              </w:rPr>
              <w:t>zur</w:t>
            </w:r>
            <w:r w:rsidRPr="0039419D">
              <w:rPr>
                <w:spacing w:val="-6"/>
                <w:u w:val="single"/>
              </w:rPr>
              <w:t xml:space="preserve"> </w:t>
            </w:r>
            <w:r w:rsidRPr="0039419D">
              <w:rPr>
                <w:u w:val="single"/>
              </w:rPr>
              <w:t>Entwicklung</w:t>
            </w:r>
            <w:r w:rsidRPr="0039419D">
              <w:rPr>
                <w:spacing w:val="-9"/>
                <w:u w:val="single"/>
              </w:rPr>
              <w:t xml:space="preserve"> </w:t>
            </w:r>
            <w:r w:rsidRPr="0039419D">
              <w:rPr>
                <w:u w:val="single"/>
              </w:rPr>
              <w:t>von</w:t>
            </w:r>
            <w:r w:rsidRPr="0039419D">
              <w:rPr>
                <w:spacing w:val="-5"/>
                <w:u w:val="single"/>
              </w:rPr>
              <w:t xml:space="preserve"> </w:t>
            </w:r>
            <w:r w:rsidRPr="0039419D">
              <w:rPr>
                <w:spacing w:val="-2"/>
                <w:u w:val="single"/>
              </w:rPr>
              <w:t>Schlüsselkompetenzen:</w:t>
            </w:r>
          </w:p>
          <w:p w:rsidR="0069493A" w:rsidRPr="0039419D" w:rsidRDefault="0039419D" w:rsidP="005A483B">
            <w:pPr>
              <w:pStyle w:val="TableParagraph"/>
              <w:numPr>
                <w:ilvl w:val="0"/>
                <w:numId w:val="2"/>
              </w:numPr>
              <w:tabs>
                <w:tab w:val="left" w:pos="650"/>
                <w:tab w:val="left" w:pos="651"/>
              </w:tabs>
              <w:ind w:left="0" w:hanging="363"/>
              <w:rPr>
                <w:b/>
              </w:rPr>
            </w:pPr>
            <w:r>
              <w:rPr>
                <w:b/>
                <w:spacing w:val="-2"/>
              </w:rPr>
              <w:t>Sprachkompetenz</w:t>
            </w:r>
          </w:p>
          <w:p w:rsidR="0069493A" w:rsidRDefault="008421F9" w:rsidP="007C7833">
            <w:pPr>
              <w:widowControl/>
              <w:numPr>
                <w:ilvl w:val="0"/>
                <w:numId w:val="3"/>
              </w:numPr>
              <w:adjustRightInd w:val="0"/>
              <w:spacing w:after="120"/>
              <w:ind w:left="357" w:hanging="323"/>
              <w:contextualSpacing/>
            </w:pPr>
            <w:r>
              <w:t>Die</w:t>
            </w:r>
            <w:r>
              <w:rPr>
                <w:spacing w:val="-4"/>
              </w:rPr>
              <w:t xml:space="preserve"> </w:t>
            </w:r>
            <w:r>
              <w:t>Schülerinnen</w:t>
            </w:r>
            <w:r>
              <w:rPr>
                <w:spacing w:val="-4"/>
              </w:rPr>
              <w:t xml:space="preserve"> </w:t>
            </w:r>
            <w:r>
              <w:t>und</w:t>
            </w:r>
            <w:r>
              <w:rPr>
                <w:spacing w:val="-4"/>
              </w:rPr>
              <w:t xml:space="preserve"> </w:t>
            </w:r>
            <w:r>
              <w:t>Schüler</w:t>
            </w:r>
            <w:r>
              <w:rPr>
                <w:spacing w:val="-5"/>
              </w:rPr>
              <w:t xml:space="preserve"> </w:t>
            </w:r>
            <w:r>
              <w:t>kommunizieren</w:t>
            </w:r>
            <w:r>
              <w:rPr>
                <w:spacing w:val="-3"/>
              </w:rPr>
              <w:t xml:space="preserve"> </w:t>
            </w:r>
            <w:r>
              <w:t>[…]</w:t>
            </w:r>
            <w:r>
              <w:rPr>
                <w:spacing w:val="-4"/>
              </w:rPr>
              <w:t xml:space="preserve"> </w:t>
            </w:r>
            <w:r>
              <w:t>in</w:t>
            </w:r>
            <w:r>
              <w:rPr>
                <w:spacing w:val="-4"/>
              </w:rPr>
              <w:t xml:space="preserve"> </w:t>
            </w:r>
            <w:r>
              <w:t>der</w:t>
            </w:r>
            <w:r>
              <w:rPr>
                <w:spacing w:val="-5"/>
              </w:rPr>
              <w:t xml:space="preserve"> </w:t>
            </w:r>
            <w:r w:rsidRPr="0039419D">
              <w:rPr>
                <w:rFonts w:eastAsia="Arial Unicode MS"/>
                <w:bdr w:val="nil"/>
                <w:lang w:eastAsia="de-DE"/>
              </w:rPr>
              <w:t>Fremdsprache</w:t>
            </w:r>
            <w:r>
              <w:rPr>
                <w:spacing w:val="-4"/>
              </w:rPr>
              <w:t xml:space="preserve"> </w:t>
            </w:r>
            <w:r>
              <w:t>selbstständig norm-,</w:t>
            </w:r>
            <w:r>
              <w:rPr>
                <w:spacing w:val="-2"/>
              </w:rPr>
              <w:t xml:space="preserve"> </w:t>
            </w:r>
            <w:r>
              <w:t>sach-,</w:t>
            </w:r>
            <w:r>
              <w:rPr>
                <w:spacing w:val="-2"/>
              </w:rPr>
              <w:t xml:space="preserve"> </w:t>
            </w:r>
            <w:r>
              <w:t>situations-</w:t>
            </w:r>
            <w:r>
              <w:rPr>
                <w:spacing w:val="-2"/>
              </w:rPr>
              <w:t xml:space="preserve"> </w:t>
            </w:r>
            <w:r>
              <w:t>und</w:t>
            </w:r>
            <w:r>
              <w:rPr>
                <w:spacing w:val="-1"/>
              </w:rPr>
              <w:t xml:space="preserve"> </w:t>
            </w:r>
            <w:r>
              <w:t>adressatengerecht</w:t>
            </w:r>
            <w:r>
              <w:rPr>
                <w:spacing w:val="-1"/>
              </w:rPr>
              <w:t xml:space="preserve"> </w:t>
            </w:r>
            <w:r>
              <w:t>in</w:t>
            </w:r>
            <w:r>
              <w:rPr>
                <w:spacing w:val="-1"/>
              </w:rPr>
              <w:t xml:space="preserve"> </w:t>
            </w:r>
            <w:r>
              <w:t>mündlicher</w:t>
            </w:r>
            <w:r>
              <w:rPr>
                <w:spacing w:val="-2"/>
              </w:rPr>
              <w:t xml:space="preserve"> </w:t>
            </w:r>
            <w:r>
              <w:t>und schriftlicher Form. Sie setzen Sprache bewusst bei der Teilnahme und Teilhabe am gesellschaftlichen Leben ein.</w:t>
            </w:r>
          </w:p>
          <w:p w:rsidR="0069493A" w:rsidRPr="0039419D" w:rsidRDefault="0039419D" w:rsidP="005A483B">
            <w:pPr>
              <w:pStyle w:val="TableParagraph"/>
              <w:numPr>
                <w:ilvl w:val="0"/>
                <w:numId w:val="2"/>
              </w:numPr>
              <w:tabs>
                <w:tab w:val="left" w:pos="650"/>
                <w:tab w:val="left" w:pos="651"/>
              </w:tabs>
              <w:ind w:left="-34" w:hanging="363"/>
              <w:rPr>
                <w:b/>
              </w:rPr>
            </w:pPr>
            <w:r>
              <w:rPr>
                <w:b/>
                <w:spacing w:val="-2"/>
              </w:rPr>
              <w:t>Medienkompetenz</w:t>
            </w:r>
          </w:p>
          <w:p w:rsidR="0069493A" w:rsidRDefault="008421F9" w:rsidP="007C7833">
            <w:pPr>
              <w:widowControl/>
              <w:numPr>
                <w:ilvl w:val="0"/>
                <w:numId w:val="3"/>
              </w:numPr>
              <w:adjustRightInd w:val="0"/>
              <w:spacing w:after="120"/>
              <w:ind w:left="357" w:hanging="323"/>
              <w:contextualSpacing/>
            </w:pPr>
            <w:r>
              <w:t>Die</w:t>
            </w:r>
            <w:r>
              <w:rPr>
                <w:spacing w:val="-5"/>
              </w:rPr>
              <w:t xml:space="preserve"> </w:t>
            </w:r>
            <w:r>
              <w:t>Schülerinnen</w:t>
            </w:r>
            <w:r>
              <w:rPr>
                <w:spacing w:val="-4"/>
              </w:rPr>
              <w:t xml:space="preserve"> </w:t>
            </w:r>
            <w:r>
              <w:t>und</w:t>
            </w:r>
            <w:r>
              <w:rPr>
                <w:spacing w:val="-5"/>
              </w:rPr>
              <w:t xml:space="preserve"> </w:t>
            </w:r>
            <w:r>
              <w:t>Schüler</w:t>
            </w:r>
            <w:r>
              <w:rPr>
                <w:spacing w:val="-4"/>
              </w:rPr>
              <w:t xml:space="preserve"> </w:t>
            </w:r>
            <w:r>
              <w:t>[…]</w:t>
            </w:r>
            <w:r>
              <w:rPr>
                <w:spacing w:val="-6"/>
              </w:rPr>
              <w:t xml:space="preserve"> </w:t>
            </w:r>
            <w:r>
              <w:t>nutzen</w:t>
            </w:r>
            <w:r>
              <w:rPr>
                <w:spacing w:val="-4"/>
              </w:rPr>
              <w:t xml:space="preserve"> </w:t>
            </w:r>
            <w:r>
              <w:t>verantwortungsvoll</w:t>
            </w:r>
            <w:r>
              <w:rPr>
                <w:spacing w:val="-5"/>
              </w:rPr>
              <w:t xml:space="preserve"> </w:t>
            </w:r>
            <w:r>
              <w:t>und</w:t>
            </w:r>
            <w:r>
              <w:rPr>
                <w:spacing w:val="-4"/>
              </w:rPr>
              <w:t xml:space="preserve"> </w:t>
            </w:r>
            <w:r>
              <w:t>rechtmäßig</w:t>
            </w:r>
            <w:r>
              <w:rPr>
                <w:spacing w:val="-4"/>
              </w:rPr>
              <w:t xml:space="preserve"> </w:t>
            </w:r>
            <w:r>
              <w:t>mediale Möglichkeiten, um sich in kommunikativen und kooperativen Prozessen angemessen zu artikulieren und achten dabei die Persönlichkeitsrechte anderer.</w:t>
            </w:r>
          </w:p>
          <w:p w:rsidR="0069493A" w:rsidRPr="0039419D" w:rsidRDefault="008421F9" w:rsidP="005A483B">
            <w:pPr>
              <w:pStyle w:val="TableParagraph"/>
              <w:numPr>
                <w:ilvl w:val="0"/>
                <w:numId w:val="2"/>
              </w:numPr>
              <w:tabs>
                <w:tab w:val="left" w:pos="650"/>
                <w:tab w:val="left" w:pos="651"/>
              </w:tabs>
              <w:ind w:left="0" w:hanging="363"/>
              <w:rPr>
                <w:b/>
              </w:rPr>
            </w:pPr>
            <w:r w:rsidRPr="0039419D">
              <w:rPr>
                <w:b/>
                <w:spacing w:val="-2"/>
              </w:rPr>
              <w:t>Sozialkompetenz</w:t>
            </w:r>
          </w:p>
          <w:p w:rsidR="0069493A" w:rsidRDefault="008421F9" w:rsidP="007C7833">
            <w:pPr>
              <w:widowControl/>
              <w:numPr>
                <w:ilvl w:val="0"/>
                <w:numId w:val="3"/>
              </w:numPr>
              <w:adjustRightInd w:val="0"/>
              <w:spacing w:after="120"/>
              <w:ind w:left="357" w:hanging="323"/>
              <w:contextualSpacing/>
            </w:pPr>
            <w:r>
              <w:t>Durch</w:t>
            </w:r>
            <w:r>
              <w:rPr>
                <w:spacing w:val="-5"/>
              </w:rPr>
              <w:t xml:space="preserve"> </w:t>
            </w:r>
            <w:r>
              <w:t>die</w:t>
            </w:r>
            <w:r>
              <w:rPr>
                <w:spacing w:val="-6"/>
              </w:rPr>
              <w:t xml:space="preserve"> </w:t>
            </w:r>
            <w:r>
              <w:t>Auseinandersetzung</w:t>
            </w:r>
            <w:r>
              <w:rPr>
                <w:spacing w:val="-5"/>
              </w:rPr>
              <w:t xml:space="preserve"> </w:t>
            </w:r>
            <w:r>
              <w:t>mit</w:t>
            </w:r>
            <w:r>
              <w:rPr>
                <w:spacing w:val="-6"/>
              </w:rPr>
              <w:t xml:space="preserve"> </w:t>
            </w:r>
            <w:r>
              <w:t>verschiedenen</w:t>
            </w:r>
            <w:r>
              <w:rPr>
                <w:spacing w:val="-6"/>
              </w:rPr>
              <w:t xml:space="preserve"> </w:t>
            </w:r>
            <w:r>
              <w:t>Kulturen,</w:t>
            </w:r>
            <w:r>
              <w:rPr>
                <w:spacing w:val="-4"/>
              </w:rPr>
              <w:t xml:space="preserve"> </w:t>
            </w:r>
            <w:r>
              <w:t>Religionen,</w:t>
            </w:r>
            <w:r>
              <w:rPr>
                <w:spacing w:val="-8"/>
              </w:rPr>
              <w:t xml:space="preserve"> </w:t>
            </w:r>
            <w:r w:rsidR="00B0553A">
              <w:t>Weltanschau</w:t>
            </w:r>
            <w:r>
              <w:t>ungen, sexueller Vielfalt und individuellen Vorstell</w:t>
            </w:r>
            <w:r w:rsidR="00B0553A">
              <w:t>ungen von Lebensgestaltung neh</w:t>
            </w:r>
            <w:r>
              <w:t>men die Schülerinnen und Schüler ihre Unterschiedlichkeit bewusst wahr.</w:t>
            </w:r>
          </w:p>
          <w:p w:rsidR="0069493A" w:rsidRPr="0039419D" w:rsidRDefault="008421F9" w:rsidP="005A483B">
            <w:pPr>
              <w:pStyle w:val="TableParagraph"/>
              <w:numPr>
                <w:ilvl w:val="0"/>
                <w:numId w:val="2"/>
              </w:numPr>
              <w:tabs>
                <w:tab w:val="left" w:pos="650"/>
                <w:tab w:val="left" w:pos="651"/>
              </w:tabs>
              <w:ind w:left="0" w:hanging="363"/>
              <w:rPr>
                <w:b/>
              </w:rPr>
            </w:pPr>
            <w:r w:rsidRPr="0039419D">
              <w:rPr>
                <w:b/>
              </w:rPr>
              <w:t>Kulturelle</w:t>
            </w:r>
            <w:r w:rsidRPr="0039419D">
              <w:rPr>
                <w:b/>
                <w:spacing w:val="-9"/>
              </w:rPr>
              <w:t xml:space="preserve"> </w:t>
            </w:r>
            <w:r w:rsidRPr="0039419D">
              <w:rPr>
                <w:b/>
                <w:spacing w:val="-2"/>
              </w:rPr>
              <w:t>Kompetenz</w:t>
            </w:r>
          </w:p>
          <w:p w:rsidR="0069493A" w:rsidRDefault="008421F9" w:rsidP="007C7833">
            <w:pPr>
              <w:widowControl/>
              <w:numPr>
                <w:ilvl w:val="0"/>
                <w:numId w:val="3"/>
              </w:numPr>
              <w:adjustRightInd w:val="0"/>
              <w:spacing w:after="120"/>
              <w:ind w:left="357" w:hanging="323"/>
              <w:contextualSpacing/>
            </w:pPr>
            <w:r>
              <w:t>Die Schülerinnen und Schüler […] sind in der Lage, eigene kulturbezogene Stand- punkte und ästhetische Vorstellungen zu entwickeln</w:t>
            </w:r>
            <w:r w:rsidR="00B0553A">
              <w:t xml:space="preserve"> und sich in bewusster Überein</w:t>
            </w:r>
            <w:r>
              <w:t>stimmung</w:t>
            </w:r>
            <w:r>
              <w:rPr>
                <w:spacing w:val="-2"/>
              </w:rPr>
              <w:t xml:space="preserve"> </w:t>
            </w:r>
            <w:r>
              <w:t>oder</w:t>
            </w:r>
            <w:r>
              <w:rPr>
                <w:spacing w:val="-3"/>
              </w:rPr>
              <w:t xml:space="preserve"> </w:t>
            </w:r>
            <w:r>
              <w:t>Abgrenzung</w:t>
            </w:r>
            <w:r>
              <w:rPr>
                <w:spacing w:val="-4"/>
              </w:rPr>
              <w:t xml:space="preserve"> </w:t>
            </w:r>
            <w:r>
              <w:t>zu</w:t>
            </w:r>
            <w:r>
              <w:rPr>
                <w:spacing w:val="-6"/>
              </w:rPr>
              <w:t xml:space="preserve"> </w:t>
            </w:r>
            <w:r>
              <w:t>fremden</w:t>
            </w:r>
            <w:r>
              <w:rPr>
                <w:spacing w:val="-6"/>
              </w:rPr>
              <w:t xml:space="preserve"> </w:t>
            </w:r>
            <w:r>
              <w:t>oder</w:t>
            </w:r>
            <w:r>
              <w:rPr>
                <w:spacing w:val="-5"/>
              </w:rPr>
              <w:t xml:space="preserve"> </w:t>
            </w:r>
            <w:r>
              <w:t>vertrauten</w:t>
            </w:r>
            <w:r>
              <w:rPr>
                <w:spacing w:val="-6"/>
              </w:rPr>
              <w:t xml:space="preserve"> </w:t>
            </w:r>
            <w:r>
              <w:t>kulturellen</w:t>
            </w:r>
            <w:r>
              <w:rPr>
                <w:spacing w:val="-4"/>
              </w:rPr>
              <w:t xml:space="preserve"> </w:t>
            </w:r>
            <w:r>
              <w:t>Systemen</w:t>
            </w:r>
            <w:r>
              <w:rPr>
                <w:spacing w:val="-4"/>
              </w:rPr>
              <w:t xml:space="preserve"> </w:t>
            </w:r>
            <w:r w:rsidR="00B0553A">
              <w:t>auszu</w:t>
            </w:r>
            <w:r>
              <w:rPr>
                <w:spacing w:val="-2"/>
              </w:rPr>
              <w:t>drücken.</w:t>
            </w:r>
          </w:p>
        </w:tc>
      </w:tr>
      <w:tr w:rsidR="0069493A" w:rsidTr="005A483B">
        <w:trPr>
          <w:trHeight w:val="1523"/>
        </w:trPr>
        <w:tc>
          <w:tcPr>
            <w:tcW w:w="9054" w:type="dxa"/>
          </w:tcPr>
          <w:p w:rsidR="0069493A" w:rsidRPr="002E0134" w:rsidRDefault="008421F9" w:rsidP="006A0B32">
            <w:pPr>
              <w:pStyle w:val="TableParagraph"/>
              <w:spacing w:before="120" w:after="120"/>
              <w:ind w:left="0"/>
              <w:rPr>
                <w:u w:val="single"/>
              </w:rPr>
            </w:pPr>
            <w:r w:rsidRPr="002E0134">
              <w:rPr>
                <w:u w:val="single"/>
              </w:rPr>
              <w:t>Beitrag</w:t>
            </w:r>
            <w:r w:rsidRPr="002E0134">
              <w:rPr>
                <w:spacing w:val="-10"/>
                <w:u w:val="single"/>
              </w:rPr>
              <w:t xml:space="preserve"> </w:t>
            </w:r>
            <w:r w:rsidRPr="002E0134">
              <w:rPr>
                <w:u w:val="single"/>
              </w:rPr>
              <w:t>zur</w:t>
            </w:r>
            <w:r w:rsidRPr="002E0134">
              <w:rPr>
                <w:spacing w:val="-10"/>
                <w:u w:val="single"/>
              </w:rPr>
              <w:t xml:space="preserve"> </w:t>
            </w:r>
            <w:r w:rsidRPr="002E0134">
              <w:rPr>
                <w:u w:val="single"/>
              </w:rPr>
              <w:t>Entwicklung</w:t>
            </w:r>
            <w:r w:rsidRPr="002E0134">
              <w:rPr>
                <w:spacing w:val="-12"/>
                <w:u w:val="single"/>
              </w:rPr>
              <w:t xml:space="preserve"> </w:t>
            </w:r>
            <w:r w:rsidRPr="002E0134">
              <w:rPr>
                <w:u w:val="single"/>
              </w:rPr>
              <w:t>fächerübergreifender</w:t>
            </w:r>
            <w:r w:rsidRPr="002E0134">
              <w:rPr>
                <w:spacing w:val="-10"/>
                <w:u w:val="single"/>
              </w:rPr>
              <w:t xml:space="preserve"> </w:t>
            </w:r>
            <w:r w:rsidRPr="002E0134">
              <w:rPr>
                <w:spacing w:val="-2"/>
                <w:u w:val="single"/>
              </w:rPr>
              <w:t>Kompetenzen:</w:t>
            </w:r>
          </w:p>
          <w:p w:rsidR="0069493A" w:rsidRDefault="008421F9" w:rsidP="007C7833">
            <w:pPr>
              <w:widowControl/>
              <w:numPr>
                <w:ilvl w:val="0"/>
                <w:numId w:val="3"/>
              </w:numPr>
              <w:adjustRightInd w:val="0"/>
              <w:spacing w:after="120"/>
              <w:ind w:left="357" w:hanging="323"/>
              <w:contextualSpacing/>
            </w:pPr>
            <w:r>
              <w:t>Keine</w:t>
            </w:r>
            <w:r>
              <w:rPr>
                <w:spacing w:val="-4"/>
              </w:rPr>
              <w:t xml:space="preserve"> </w:t>
            </w:r>
            <w:r>
              <w:t>Armut</w:t>
            </w:r>
            <w:r>
              <w:rPr>
                <w:spacing w:val="-1"/>
              </w:rPr>
              <w:t xml:space="preserve"> </w:t>
            </w:r>
            <w:r>
              <w:t>und</w:t>
            </w:r>
            <w:r>
              <w:rPr>
                <w:spacing w:val="-6"/>
              </w:rPr>
              <w:t xml:space="preserve"> </w:t>
            </w:r>
            <w:r>
              <w:t>kein</w:t>
            </w:r>
            <w:r>
              <w:rPr>
                <w:spacing w:val="-2"/>
              </w:rPr>
              <w:t xml:space="preserve"> Hunger</w:t>
            </w:r>
          </w:p>
          <w:p w:rsidR="0069493A" w:rsidRDefault="008421F9" w:rsidP="007C7833">
            <w:pPr>
              <w:widowControl/>
              <w:numPr>
                <w:ilvl w:val="0"/>
                <w:numId w:val="3"/>
              </w:numPr>
              <w:adjustRightInd w:val="0"/>
              <w:spacing w:after="120"/>
              <w:ind w:left="357" w:hanging="323"/>
              <w:contextualSpacing/>
            </w:pPr>
            <w:r>
              <w:t>Bildung,</w:t>
            </w:r>
            <w:r>
              <w:rPr>
                <w:spacing w:val="-6"/>
              </w:rPr>
              <w:t xml:space="preserve"> </w:t>
            </w:r>
            <w:r>
              <w:t>Kultur</w:t>
            </w:r>
            <w:r>
              <w:rPr>
                <w:spacing w:val="-5"/>
              </w:rPr>
              <w:t xml:space="preserve"> </w:t>
            </w:r>
            <w:r>
              <w:t>und</w:t>
            </w:r>
            <w:r>
              <w:rPr>
                <w:spacing w:val="-9"/>
              </w:rPr>
              <w:t xml:space="preserve"> </w:t>
            </w:r>
            <w:r>
              <w:t>lebenslanges</w:t>
            </w:r>
            <w:r>
              <w:rPr>
                <w:spacing w:val="-8"/>
              </w:rPr>
              <w:t xml:space="preserve"> </w:t>
            </w:r>
            <w:r>
              <w:rPr>
                <w:spacing w:val="-2"/>
              </w:rPr>
              <w:t>Lernen</w:t>
            </w:r>
          </w:p>
          <w:p w:rsidR="0069493A" w:rsidRDefault="008421F9" w:rsidP="007C7833">
            <w:pPr>
              <w:widowControl/>
              <w:numPr>
                <w:ilvl w:val="0"/>
                <w:numId w:val="3"/>
              </w:numPr>
              <w:adjustRightInd w:val="0"/>
              <w:spacing w:after="120"/>
              <w:ind w:left="357" w:hanging="323"/>
              <w:contextualSpacing/>
            </w:pPr>
            <w:r w:rsidRPr="002E0134">
              <w:t>Geschlechtergleichstellung</w:t>
            </w:r>
          </w:p>
          <w:p w:rsidR="0069493A" w:rsidRDefault="008421F9" w:rsidP="007C7833">
            <w:pPr>
              <w:widowControl/>
              <w:numPr>
                <w:ilvl w:val="0"/>
                <w:numId w:val="3"/>
              </w:numPr>
              <w:adjustRightInd w:val="0"/>
              <w:spacing w:after="120"/>
              <w:ind w:left="357" w:hanging="323"/>
              <w:contextualSpacing/>
            </w:pPr>
            <w:r>
              <w:t>Arbeit</w:t>
            </w:r>
            <w:r>
              <w:rPr>
                <w:spacing w:val="-2"/>
              </w:rPr>
              <w:t xml:space="preserve"> </w:t>
            </w:r>
            <w:r>
              <w:t>und</w:t>
            </w:r>
            <w:r>
              <w:rPr>
                <w:spacing w:val="-10"/>
              </w:rPr>
              <w:t xml:space="preserve"> </w:t>
            </w:r>
            <w:r w:rsidRPr="002E0134">
              <w:t>Wirtschaft</w:t>
            </w:r>
          </w:p>
        </w:tc>
      </w:tr>
    </w:tbl>
    <w:p w:rsidR="0069493A" w:rsidRDefault="007C7833" w:rsidP="005A483B">
      <w:pPr>
        <w:pStyle w:val="Listenabsatz"/>
        <w:numPr>
          <w:ilvl w:val="0"/>
          <w:numId w:val="7"/>
        </w:numPr>
        <w:spacing w:after="120"/>
        <w:ind w:left="0" w:firstLine="0"/>
        <w:rPr>
          <w:b/>
        </w:rPr>
      </w:pPr>
      <w:r>
        <w:rPr>
          <w:noProof/>
          <w:lang w:eastAsia="zh-CN"/>
        </w:rPr>
        <w:lastRenderedPageBreak/>
        <w:drawing>
          <wp:anchor distT="0" distB="0" distL="0" distR="0" simplePos="0" relativeHeight="251658240" behindDoc="0" locked="0" layoutInCell="1" allowOverlap="1">
            <wp:simplePos x="0" y="0"/>
            <wp:positionH relativeFrom="margin">
              <wp:align>right</wp:align>
            </wp:positionH>
            <wp:positionV relativeFrom="paragraph">
              <wp:posOffset>346075</wp:posOffset>
            </wp:positionV>
            <wp:extent cx="5749290" cy="3587750"/>
            <wp:effectExtent l="0" t="0" r="381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749290" cy="3587750"/>
                    </a:xfrm>
                    <a:prstGeom prst="rect">
                      <a:avLst/>
                    </a:prstGeom>
                  </pic:spPr>
                </pic:pic>
              </a:graphicData>
            </a:graphic>
            <wp14:sizeRelH relativeFrom="margin">
              <wp14:pctWidth>0</wp14:pctWidth>
            </wp14:sizeRelH>
            <wp14:sizeRelV relativeFrom="margin">
              <wp14:pctHeight>0</wp14:pctHeight>
            </wp14:sizeRelV>
          </wp:anchor>
        </w:drawing>
      </w:r>
      <w:r w:rsidR="008421F9">
        <w:rPr>
          <w:b/>
        </w:rPr>
        <w:t>Anregungen</w:t>
      </w:r>
      <w:r w:rsidR="008421F9">
        <w:rPr>
          <w:b/>
          <w:spacing w:val="-9"/>
        </w:rPr>
        <w:t xml:space="preserve"> </w:t>
      </w:r>
      <w:r w:rsidR="008421F9">
        <w:rPr>
          <w:b/>
        </w:rPr>
        <w:t>und</w:t>
      </w:r>
      <w:r w:rsidR="008421F9">
        <w:rPr>
          <w:b/>
          <w:spacing w:val="-9"/>
        </w:rPr>
        <w:t xml:space="preserve"> </w:t>
      </w:r>
      <w:r w:rsidR="008421F9">
        <w:rPr>
          <w:b/>
        </w:rPr>
        <w:t>Hinweise</w:t>
      </w:r>
      <w:r w:rsidR="008421F9">
        <w:rPr>
          <w:b/>
          <w:spacing w:val="-7"/>
        </w:rPr>
        <w:t xml:space="preserve"> </w:t>
      </w:r>
      <w:r w:rsidR="008421F9">
        <w:rPr>
          <w:b/>
        </w:rPr>
        <w:t>zum</w:t>
      </w:r>
      <w:r w:rsidR="008421F9">
        <w:rPr>
          <w:b/>
          <w:spacing w:val="-8"/>
        </w:rPr>
        <w:t xml:space="preserve"> </w:t>
      </w:r>
      <w:r w:rsidR="008421F9">
        <w:rPr>
          <w:b/>
        </w:rPr>
        <w:t>unterrichtlichen</w:t>
      </w:r>
      <w:r w:rsidR="008421F9">
        <w:rPr>
          <w:b/>
          <w:spacing w:val="-8"/>
        </w:rPr>
        <w:t xml:space="preserve"> </w:t>
      </w:r>
      <w:r w:rsidR="008421F9">
        <w:rPr>
          <w:b/>
          <w:spacing w:val="-2"/>
        </w:rPr>
        <w:t>Einsatz</w:t>
      </w:r>
    </w:p>
    <w:p w:rsidR="0069493A" w:rsidRPr="00CD654B" w:rsidRDefault="0069493A" w:rsidP="006C3BDB">
      <w:pPr>
        <w:pStyle w:val="Textkrper"/>
        <w:spacing w:before="3"/>
      </w:pPr>
    </w:p>
    <w:p w:rsidR="0069493A" w:rsidRDefault="008421F9" w:rsidP="007C7833">
      <w:pPr>
        <w:widowControl/>
        <w:numPr>
          <w:ilvl w:val="0"/>
          <w:numId w:val="3"/>
        </w:numPr>
        <w:adjustRightInd w:val="0"/>
        <w:spacing w:line="360" w:lineRule="auto"/>
        <w:ind w:left="357" w:hanging="357"/>
      </w:pPr>
      <w:r>
        <w:t xml:space="preserve">Die Aufgaben bieten </w:t>
      </w:r>
      <w:r w:rsidRPr="002E0134">
        <w:rPr>
          <w:rFonts w:eastAsia="Arial Unicode MS"/>
          <w:bdr w:val="nil"/>
        </w:rPr>
        <w:t>eine</w:t>
      </w:r>
      <w:r>
        <w:t xml:space="preserve"> tiefgründige Auseinandersetzung mit dem Thema und leiten Schülerinnen</w:t>
      </w:r>
      <w:r>
        <w:rPr>
          <w:spacing w:val="-3"/>
        </w:rPr>
        <w:t xml:space="preserve"> </w:t>
      </w:r>
      <w:r>
        <w:t>und</w:t>
      </w:r>
      <w:r>
        <w:rPr>
          <w:spacing w:val="-3"/>
        </w:rPr>
        <w:t xml:space="preserve"> </w:t>
      </w:r>
      <w:r>
        <w:t>Schüler</w:t>
      </w:r>
      <w:r>
        <w:rPr>
          <w:spacing w:val="-1"/>
        </w:rPr>
        <w:t xml:space="preserve"> </w:t>
      </w:r>
      <w:r>
        <w:t>dazu</w:t>
      </w:r>
      <w:r>
        <w:rPr>
          <w:spacing w:val="-3"/>
        </w:rPr>
        <w:t xml:space="preserve"> </w:t>
      </w:r>
      <w:r>
        <w:t>an,</w:t>
      </w:r>
      <w:r>
        <w:rPr>
          <w:spacing w:val="-4"/>
        </w:rPr>
        <w:t xml:space="preserve"> </w:t>
      </w:r>
      <w:r>
        <w:t>ihre</w:t>
      </w:r>
      <w:r>
        <w:rPr>
          <w:spacing w:val="-4"/>
        </w:rPr>
        <w:t xml:space="preserve"> </w:t>
      </w:r>
      <w:r>
        <w:t>Ideen</w:t>
      </w:r>
      <w:r>
        <w:rPr>
          <w:spacing w:val="-5"/>
        </w:rPr>
        <w:t xml:space="preserve"> </w:t>
      </w:r>
      <w:r>
        <w:t>und</w:t>
      </w:r>
      <w:r>
        <w:rPr>
          <w:spacing w:val="-5"/>
        </w:rPr>
        <w:t xml:space="preserve"> </w:t>
      </w:r>
      <w:r>
        <w:t>Empfindungen</w:t>
      </w:r>
      <w:r>
        <w:rPr>
          <w:spacing w:val="-4"/>
        </w:rPr>
        <w:t xml:space="preserve"> </w:t>
      </w:r>
      <w:r>
        <w:t>themenbezogen</w:t>
      </w:r>
      <w:r>
        <w:rPr>
          <w:spacing w:val="-2"/>
        </w:rPr>
        <w:t xml:space="preserve"> </w:t>
      </w:r>
      <w:r>
        <w:t>in</w:t>
      </w:r>
      <w:r>
        <w:rPr>
          <w:spacing w:val="-3"/>
        </w:rPr>
        <w:t xml:space="preserve"> </w:t>
      </w:r>
      <w:r>
        <w:t>einer Diskussion am Ende zu konfrontieren</w:t>
      </w:r>
      <w:r w:rsidR="002E0134">
        <w:t>.</w:t>
      </w:r>
    </w:p>
    <w:p w:rsidR="0069493A" w:rsidRDefault="008421F9" w:rsidP="007C7833">
      <w:pPr>
        <w:widowControl/>
        <w:numPr>
          <w:ilvl w:val="0"/>
          <w:numId w:val="3"/>
        </w:numPr>
        <w:adjustRightInd w:val="0"/>
        <w:spacing w:line="360" w:lineRule="auto"/>
        <w:ind w:left="357" w:hanging="357"/>
      </w:pPr>
      <w:r>
        <w:t>Die</w:t>
      </w:r>
      <w:r>
        <w:rPr>
          <w:spacing w:val="-5"/>
        </w:rPr>
        <w:t xml:space="preserve"> </w:t>
      </w:r>
      <w:r w:rsidRPr="002E0134">
        <w:rPr>
          <w:rFonts w:eastAsia="Arial Unicode MS"/>
          <w:bdr w:val="nil"/>
        </w:rPr>
        <w:t>Struktur</w:t>
      </w:r>
      <w:r>
        <w:rPr>
          <w:spacing w:val="-4"/>
        </w:rPr>
        <w:t xml:space="preserve"> </w:t>
      </w:r>
      <w:r>
        <w:t>ist</w:t>
      </w:r>
      <w:r>
        <w:rPr>
          <w:spacing w:val="-5"/>
        </w:rPr>
        <w:t xml:space="preserve"> </w:t>
      </w:r>
      <w:r>
        <w:t>keineswegs</w:t>
      </w:r>
      <w:r>
        <w:rPr>
          <w:spacing w:val="-5"/>
        </w:rPr>
        <w:t xml:space="preserve"> </w:t>
      </w:r>
      <w:r>
        <w:t>statisch,</w:t>
      </w:r>
      <w:r>
        <w:rPr>
          <w:spacing w:val="-5"/>
        </w:rPr>
        <w:t xml:space="preserve"> </w:t>
      </w:r>
      <w:r>
        <w:t>sie</w:t>
      </w:r>
      <w:r>
        <w:rPr>
          <w:spacing w:val="-6"/>
        </w:rPr>
        <w:t xml:space="preserve"> </w:t>
      </w:r>
      <w:r>
        <w:t>kann</w:t>
      </w:r>
      <w:r>
        <w:rPr>
          <w:spacing w:val="-4"/>
        </w:rPr>
        <w:t xml:space="preserve"> </w:t>
      </w:r>
      <w:r>
        <w:t>angepasst</w:t>
      </w:r>
      <w:r>
        <w:rPr>
          <w:spacing w:val="-2"/>
        </w:rPr>
        <w:t xml:space="preserve"> werden</w:t>
      </w:r>
      <w:r w:rsidR="002E0134">
        <w:rPr>
          <w:spacing w:val="-2"/>
        </w:rPr>
        <w:t>.</w:t>
      </w:r>
    </w:p>
    <w:p w:rsidR="0069493A" w:rsidRDefault="008421F9" w:rsidP="007C7833">
      <w:pPr>
        <w:widowControl/>
        <w:numPr>
          <w:ilvl w:val="0"/>
          <w:numId w:val="3"/>
        </w:numPr>
        <w:adjustRightInd w:val="0"/>
        <w:spacing w:line="360" w:lineRule="auto"/>
        <w:ind w:left="357" w:hanging="357"/>
      </w:pPr>
      <w:r>
        <w:t>Die</w:t>
      </w:r>
      <w:r>
        <w:rPr>
          <w:spacing w:val="-3"/>
        </w:rPr>
        <w:t xml:space="preserve"> </w:t>
      </w:r>
      <w:r>
        <w:t>rote</w:t>
      </w:r>
      <w:r>
        <w:rPr>
          <w:spacing w:val="-4"/>
        </w:rPr>
        <w:t xml:space="preserve"> </w:t>
      </w:r>
      <w:r>
        <w:t>Umkreisung</w:t>
      </w:r>
      <w:r>
        <w:rPr>
          <w:spacing w:val="-2"/>
        </w:rPr>
        <w:t xml:space="preserve"> </w:t>
      </w:r>
      <w:r>
        <w:t>zeigt</w:t>
      </w:r>
      <w:r>
        <w:rPr>
          <w:spacing w:val="-2"/>
        </w:rPr>
        <w:t xml:space="preserve"> </w:t>
      </w:r>
      <w:r>
        <w:t>beispielhaft</w:t>
      </w:r>
      <w:r>
        <w:rPr>
          <w:spacing w:val="-3"/>
        </w:rPr>
        <w:t xml:space="preserve"> </w:t>
      </w:r>
      <w:r>
        <w:t>auf,</w:t>
      </w:r>
      <w:r>
        <w:rPr>
          <w:spacing w:val="-1"/>
        </w:rPr>
        <w:t xml:space="preserve"> </w:t>
      </w:r>
      <w:r>
        <w:t>dass</w:t>
      </w:r>
      <w:r>
        <w:rPr>
          <w:spacing w:val="-4"/>
        </w:rPr>
        <w:t xml:space="preserve"> </w:t>
      </w:r>
      <w:r>
        <w:t>an</w:t>
      </w:r>
      <w:r>
        <w:rPr>
          <w:spacing w:val="-3"/>
        </w:rPr>
        <w:t xml:space="preserve"> </w:t>
      </w:r>
      <w:r>
        <w:t>diesen</w:t>
      </w:r>
      <w:r>
        <w:rPr>
          <w:spacing w:val="-3"/>
        </w:rPr>
        <w:t xml:space="preserve"> </w:t>
      </w:r>
      <w:r>
        <w:t>Stellen</w:t>
      </w:r>
      <w:r>
        <w:rPr>
          <w:spacing w:val="-3"/>
        </w:rPr>
        <w:t xml:space="preserve"> </w:t>
      </w:r>
      <w:r>
        <w:t>Möglichkeiten</w:t>
      </w:r>
      <w:r>
        <w:rPr>
          <w:spacing w:val="-4"/>
        </w:rPr>
        <w:t xml:space="preserve"> </w:t>
      </w:r>
      <w:r>
        <w:t>be</w:t>
      </w:r>
      <w:r w:rsidR="00E07448">
        <w:softHyphen/>
      </w:r>
      <w:r>
        <w:t>stehen, Noten zu generieren</w:t>
      </w:r>
      <w:r w:rsidR="002E0134">
        <w:t>.</w:t>
      </w:r>
    </w:p>
    <w:p w:rsidR="0069493A" w:rsidRPr="00CD654B" w:rsidRDefault="0069493A" w:rsidP="00CD654B">
      <w:pPr>
        <w:pStyle w:val="Textkrper"/>
      </w:pPr>
    </w:p>
    <w:p w:rsidR="0069493A" w:rsidRPr="002E0134" w:rsidRDefault="008421F9" w:rsidP="005A483B">
      <w:pPr>
        <w:pStyle w:val="berschrift2"/>
        <w:numPr>
          <w:ilvl w:val="0"/>
          <w:numId w:val="7"/>
        </w:numPr>
        <w:spacing w:before="0" w:after="120"/>
        <w:ind w:left="357" w:hanging="357"/>
        <w:rPr>
          <w:rFonts w:ascii="Arial" w:hAnsi="Arial" w:cs="Arial"/>
          <w:b/>
          <w:color w:val="auto"/>
          <w:sz w:val="22"/>
          <w:szCs w:val="22"/>
        </w:rPr>
      </w:pPr>
      <w:r w:rsidRPr="002E0134">
        <w:rPr>
          <w:rFonts w:ascii="Arial" w:hAnsi="Arial" w:cs="Arial"/>
          <w:b/>
          <w:color w:val="auto"/>
          <w:sz w:val="22"/>
          <w:szCs w:val="22"/>
        </w:rPr>
        <w:t>Variations-</w:t>
      </w:r>
      <w:r w:rsidRPr="002E0134">
        <w:rPr>
          <w:rFonts w:ascii="Arial" w:hAnsi="Arial" w:cs="Arial"/>
          <w:b/>
          <w:color w:val="auto"/>
          <w:spacing w:val="-7"/>
          <w:sz w:val="22"/>
          <w:szCs w:val="22"/>
        </w:rPr>
        <w:t xml:space="preserve"> </w:t>
      </w:r>
      <w:proofErr w:type="spellStart"/>
      <w:r w:rsidRPr="002E0134">
        <w:rPr>
          <w:rFonts w:ascii="Arial" w:hAnsi="Arial" w:cs="Arial"/>
          <w:b/>
          <w:color w:val="auto"/>
          <w:sz w:val="22"/>
          <w:szCs w:val="22"/>
        </w:rPr>
        <w:t>bzw</w:t>
      </w:r>
      <w:proofErr w:type="spellEnd"/>
      <w:r w:rsidRPr="002E0134">
        <w:rPr>
          <w:rFonts w:ascii="Arial" w:hAnsi="Arial" w:cs="Arial"/>
          <w:b/>
          <w:color w:val="auto"/>
          <w:sz w:val="22"/>
          <w:szCs w:val="22"/>
        </w:rPr>
        <w:t>.</w:t>
      </w:r>
      <w:r w:rsidRPr="002E0134">
        <w:rPr>
          <w:color w:val="auto"/>
          <w:spacing w:val="-6"/>
        </w:rPr>
        <w:t xml:space="preserve"> </w:t>
      </w:r>
      <w:r w:rsidRPr="002E0134">
        <w:rPr>
          <w:rFonts w:ascii="Arial" w:hAnsi="Arial" w:cs="Arial"/>
          <w:b/>
          <w:color w:val="auto"/>
          <w:sz w:val="22"/>
          <w:szCs w:val="22"/>
          <w:lang w:val="de-DE"/>
        </w:rPr>
        <w:t>Differenzierungsmöglichkeiten</w:t>
      </w:r>
    </w:p>
    <w:p w:rsidR="0069493A" w:rsidRDefault="008421F9" w:rsidP="007C7833">
      <w:pPr>
        <w:widowControl/>
        <w:numPr>
          <w:ilvl w:val="0"/>
          <w:numId w:val="3"/>
        </w:numPr>
        <w:adjustRightInd w:val="0"/>
        <w:spacing w:line="360" w:lineRule="auto"/>
        <w:ind w:left="357" w:hanging="357"/>
        <w:contextualSpacing/>
      </w:pPr>
      <w:r>
        <w:t>Die</w:t>
      </w:r>
      <w:r>
        <w:rPr>
          <w:spacing w:val="-4"/>
        </w:rPr>
        <w:t xml:space="preserve"> </w:t>
      </w:r>
      <w:r>
        <w:t>aufgezeigte</w:t>
      </w:r>
      <w:r>
        <w:rPr>
          <w:spacing w:val="-3"/>
        </w:rPr>
        <w:t xml:space="preserve"> </w:t>
      </w:r>
      <w:r>
        <w:t>Vorgehensweise</w:t>
      </w:r>
      <w:r>
        <w:rPr>
          <w:spacing w:val="-3"/>
        </w:rPr>
        <w:t xml:space="preserve"> </w:t>
      </w:r>
      <w:r>
        <w:t>ist</w:t>
      </w:r>
      <w:r>
        <w:rPr>
          <w:spacing w:val="-2"/>
        </w:rPr>
        <w:t xml:space="preserve"> </w:t>
      </w:r>
      <w:r>
        <w:t>beispielhaft</w:t>
      </w:r>
      <w:r>
        <w:rPr>
          <w:spacing w:val="-4"/>
        </w:rPr>
        <w:t xml:space="preserve"> </w:t>
      </w:r>
      <w:r>
        <w:t>und</w:t>
      </w:r>
      <w:r>
        <w:rPr>
          <w:spacing w:val="-6"/>
        </w:rPr>
        <w:t xml:space="preserve"> </w:t>
      </w:r>
      <w:r>
        <w:t>kann</w:t>
      </w:r>
      <w:r>
        <w:rPr>
          <w:spacing w:val="-3"/>
        </w:rPr>
        <w:t xml:space="preserve"> </w:t>
      </w:r>
      <w:r>
        <w:t>verändert</w:t>
      </w:r>
      <w:r>
        <w:rPr>
          <w:spacing w:val="-5"/>
        </w:rPr>
        <w:t xml:space="preserve"> </w:t>
      </w:r>
      <w:r>
        <w:t>werden</w:t>
      </w:r>
      <w:r>
        <w:rPr>
          <w:spacing w:val="-3"/>
        </w:rPr>
        <w:t xml:space="preserve"> </w:t>
      </w:r>
      <w:r>
        <w:t>(im</w:t>
      </w:r>
      <w:r>
        <w:rPr>
          <w:spacing w:val="-4"/>
        </w:rPr>
        <w:t xml:space="preserve"> </w:t>
      </w:r>
      <w:proofErr w:type="spellStart"/>
      <w:r w:rsidR="00B0553A">
        <w:rPr>
          <w:i/>
        </w:rPr>
        <w:t>dévelop</w:t>
      </w:r>
      <w:r>
        <w:rPr>
          <w:i/>
        </w:rPr>
        <w:t>pement</w:t>
      </w:r>
      <w:proofErr w:type="spellEnd"/>
      <w:r>
        <w:rPr>
          <w:i/>
        </w:rPr>
        <w:t xml:space="preserve"> </w:t>
      </w:r>
      <w:r>
        <w:t xml:space="preserve">beispielsweise könnte ein Video weggelassen werden oder die Diskussion am Ende könnte durch ein </w:t>
      </w:r>
      <w:proofErr w:type="spellStart"/>
      <w:r>
        <w:t>Erklärvideo</w:t>
      </w:r>
      <w:proofErr w:type="spellEnd"/>
      <w:r>
        <w:t xml:space="preserve"> oder einen Podcast ersetzt werden)</w:t>
      </w:r>
      <w:r w:rsidR="002E0134">
        <w:t>.</w:t>
      </w:r>
    </w:p>
    <w:p w:rsidR="007C7833" w:rsidRPr="00CD654B" w:rsidRDefault="008421F9" w:rsidP="00D747A2">
      <w:pPr>
        <w:widowControl/>
        <w:numPr>
          <w:ilvl w:val="0"/>
          <w:numId w:val="7"/>
        </w:numPr>
        <w:adjustRightInd w:val="0"/>
        <w:spacing w:after="120" w:line="355" w:lineRule="auto"/>
        <w:ind w:left="357" w:hanging="357"/>
        <w:contextualSpacing/>
        <w:rPr>
          <w:b/>
        </w:rPr>
      </w:pPr>
      <w:r>
        <w:t>Viele der hier aufgezeigten Aktivitäten und Inhalte können individuell von den Lernenden erarbeitet</w:t>
      </w:r>
      <w:r w:rsidRPr="007C7833">
        <w:rPr>
          <w:spacing w:val="-3"/>
        </w:rPr>
        <w:t xml:space="preserve"> </w:t>
      </w:r>
      <w:r>
        <w:t>werden</w:t>
      </w:r>
      <w:r w:rsidRPr="007C7833">
        <w:rPr>
          <w:spacing w:val="-6"/>
        </w:rPr>
        <w:t xml:space="preserve"> </w:t>
      </w:r>
      <w:r>
        <w:t>(bspw.</w:t>
      </w:r>
      <w:r w:rsidRPr="007C7833">
        <w:rPr>
          <w:spacing w:val="-3"/>
        </w:rPr>
        <w:t xml:space="preserve"> </w:t>
      </w:r>
      <w:r>
        <w:t>in</w:t>
      </w:r>
      <w:r w:rsidRPr="007C7833">
        <w:rPr>
          <w:spacing w:val="-5"/>
        </w:rPr>
        <w:t xml:space="preserve"> </w:t>
      </w:r>
      <w:r>
        <w:t>einer</w:t>
      </w:r>
      <w:r w:rsidRPr="007C7833">
        <w:rPr>
          <w:spacing w:val="-3"/>
        </w:rPr>
        <w:t xml:space="preserve"> </w:t>
      </w:r>
      <w:proofErr w:type="spellStart"/>
      <w:r>
        <w:t>Homeschooling</w:t>
      </w:r>
      <w:proofErr w:type="spellEnd"/>
      <w:r>
        <w:t>-Phase)</w:t>
      </w:r>
      <w:r w:rsidRPr="007C7833">
        <w:rPr>
          <w:spacing w:val="-4"/>
        </w:rPr>
        <w:t xml:space="preserve"> </w:t>
      </w:r>
      <w:r>
        <w:t>oder</w:t>
      </w:r>
      <w:r w:rsidRPr="007C7833">
        <w:rPr>
          <w:spacing w:val="-3"/>
        </w:rPr>
        <w:t xml:space="preserve"> </w:t>
      </w:r>
      <w:r>
        <w:t>im</w:t>
      </w:r>
      <w:r w:rsidRPr="007C7833">
        <w:rPr>
          <w:spacing w:val="-6"/>
        </w:rPr>
        <w:t xml:space="preserve"> </w:t>
      </w:r>
      <w:r>
        <w:t>Klassenzimmer</w:t>
      </w:r>
      <w:r w:rsidRPr="007C7833">
        <w:rPr>
          <w:spacing w:val="-6"/>
        </w:rPr>
        <w:t xml:space="preserve"> </w:t>
      </w:r>
      <w:r w:rsidR="00B0553A">
        <w:t>ge</w:t>
      </w:r>
      <w:r w:rsidR="00E07448">
        <w:softHyphen/>
      </w:r>
      <w:r w:rsidR="00B0553A">
        <w:t>mein</w:t>
      </w:r>
      <w:r>
        <w:t>sam mit der Unterstützung der Lehrkraft</w:t>
      </w:r>
      <w:r w:rsidR="002E0134">
        <w:t>.</w:t>
      </w:r>
    </w:p>
    <w:p w:rsidR="00CD654B" w:rsidRPr="00CD654B" w:rsidRDefault="00CD654B" w:rsidP="00CD654B">
      <w:pPr>
        <w:widowControl/>
        <w:adjustRightInd w:val="0"/>
        <w:spacing w:after="120" w:line="355" w:lineRule="auto"/>
        <w:contextualSpacing/>
      </w:pPr>
    </w:p>
    <w:p w:rsidR="0069493A" w:rsidRPr="007C7833" w:rsidRDefault="008421F9" w:rsidP="005A483B">
      <w:pPr>
        <w:widowControl/>
        <w:numPr>
          <w:ilvl w:val="0"/>
          <w:numId w:val="7"/>
        </w:numPr>
        <w:adjustRightInd w:val="0"/>
        <w:spacing w:after="120" w:line="355" w:lineRule="auto"/>
        <w:ind w:left="357" w:hanging="357"/>
        <w:contextualSpacing/>
        <w:rPr>
          <w:b/>
        </w:rPr>
      </w:pPr>
      <w:r w:rsidRPr="007C7833">
        <w:rPr>
          <w:b/>
        </w:rPr>
        <w:t>Mögliche</w:t>
      </w:r>
      <w:r w:rsidRPr="007C7833">
        <w:rPr>
          <w:b/>
          <w:spacing w:val="-5"/>
        </w:rPr>
        <w:t xml:space="preserve"> </w:t>
      </w:r>
      <w:r w:rsidRPr="007C7833">
        <w:rPr>
          <w:b/>
        </w:rPr>
        <w:t>Probleme</w:t>
      </w:r>
      <w:r w:rsidRPr="007C7833">
        <w:rPr>
          <w:b/>
          <w:spacing w:val="-6"/>
        </w:rPr>
        <w:t xml:space="preserve"> </w:t>
      </w:r>
      <w:r w:rsidRPr="007C7833">
        <w:rPr>
          <w:b/>
        </w:rPr>
        <w:t>bei</w:t>
      </w:r>
      <w:r w:rsidRPr="007C7833">
        <w:rPr>
          <w:b/>
          <w:spacing w:val="-5"/>
        </w:rPr>
        <w:t xml:space="preserve"> </w:t>
      </w:r>
      <w:r w:rsidRPr="007C7833">
        <w:rPr>
          <w:b/>
        </w:rPr>
        <w:t>der</w:t>
      </w:r>
      <w:r w:rsidRPr="007C7833">
        <w:rPr>
          <w:spacing w:val="-4"/>
        </w:rPr>
        <w:t xml:space="preserve"> </w:t>
      </w:r>
      <w:r w:rsidRPr="007C7833">
        <w:rPr>
          <w:b/>
        </w:rPr>
        <w:t>Umsetzung</w:t>
      </w:r>
    </w:p>
    <w:p w:rsidR="0069493A" w:rsidRDefault="008421F9" w:rsidP="007C7833">
      <w:pPr>
        <w:widowControl/>
        <w:numPr>
          <w:ilvl w:val="0"/>
          <w:numId w:val="3"/>
        </w:numPr>
        <w:adjustRightInd w:val="0"/>
        <w:spacing w:line="360" w:lineRule="auto"/>
        <w:ind w:left="357" w:hanging="357"/>
        <w:contextualSpacing/>
      </w:pPr>
      <w:r>
        <w:t>Verständnisprobleme</w:t>
      </w:r>
      <w:r>
        <w:rPr>
          <w:spacing w:val="-8"/>
        </w:rPr>
        <w:t xml:space="preserve"> </w:t>
      </w:r>
      <w:r>
        <w:t>bei</w:t>
      </w:r>
      <w:r>
        <w:rPr>
          <w:spacing w:val="-9"/>
        </w:rPr>
        <w:t xml:space="preserve"> </w:t>
      </w:r>
      <w:r>
        <w:t>der</w:t>
      </w:r>
      <w:r>
        <w:rPr>
          <w:spacing w:val="-9"/>
        </w:rPr>
        <w:t xml:space="preserve"> </w:t>
      </w:r>
      <w:r>
        <w:t>Textbearbeitung</w:t>
      </w:r>
      <w:r>
        <w:rPr>
          <w:spacing w:val="-5"/>
        </w:rPr>
        <w:t xml:space="preserve"> </w:t>
      </w:r>
      <w:r>
        <w:t>und</w:t>
      </w:r>
      <w:r>
        <w:rPr>
          <w:spacing w:val="-6"/>
        </w:rPr>
        <w:t xml:space="preserve"> </w:t>
      </w:r>
      <w:r>
        <w:t>bei</w:t>
      </w:r>
      <w:r>
        <w:rPr>
          <w:spacing w:val="-6"/>
        </w:rPr>
        <w:t xml:space="preserve"> </w:t>
      </w:r>
      <w:r>
        <w:t>dem</w:t>
      </w:r>
      <w:r>
        <w:rPr>
          <w:spacing w:val="-7"/>
        </w:rPr>
        <w:t xml:space="preserve"> </w:t>
      </w:r>
      <w:r>
        <w:rPr>
          <w:spacing w:val="-2"/>
        </w:rPr>
        <w:t>Hörsehverstehen</w:t>
      </w:r>
    </w:p>
    <w:p w:rsidR="0069493A" w:rsidRDefault="008421F9" w:rsidP="007C7833">
      <w:pPr>
        <w:widowControl/>
        <w:numPr>
          <w:ilvl w:val="0"/>
          <w:numId w:val="3"/>
        </w:numPr>
        <w:adjustRightInd w:val="0"/>
        <w:spacing w:line="360" w:lineRule="auto"/>
        <w:ind w:left="357" w:hanging="357"/>
        <w:contextualSpacing/>
      </w:pPr>
      <w:r>
        <w:t>Schwierigkeiten</w:t>
      </w:r>
      <w:r>
        <w:rPr>
          <w:spacing w:val="-8"/>
        </w:rPr>
        <w:t xml:space="preserve"> </w:t>
      </w:r>
      <w:r>
        <w:t>bei</w:t>
      </w:r>
      <w:r>
        <w:rPr>
          <w:spacing w:val="-7"/>
        </w:rPr>
        <w:t xml:space="preserve"> </w:t>
      </w:r>
      <w:r>
        <w:t>der</w:t>
      </w:r>
      <w:r>
        <w:rPr>
          <w:spacing w:val="-8"/>
        </w:rPr>
        <w:t xml:space="preserve"> </w:t>
      </w:r>
      <w:r>
        <w:t>Vorbereitung</w:t>
      </w:r>
      <w:r>
        <w:rPr>
          <w:spacing w:val="-6"/>
        </w:rPr>
        <w:t xml:space="preserve"> </w:t>
      </w:r>
      <w:r>
        <w:t>der</w:t>
      </w:r>
      <w:r>
        <w:rPr>
          <w:spacing w:val="-7"/>
        </w:rPr>
        <w:t xml:space="preserve"> </w:t>
      </w:r>
      <w:r>
        <w:rPr>
          <w:spacing w:val="-2"/>
        </w:rPr>
        <w:t>Diskussion</w:t>
      </w:r>
    </w:p>
    <w:p w:rsidR="0069493A" w:rsidRDefault="008421F9" w:rsidP="007C7833">
      <w:pPr>
        <w:widowControl/>
        <w:numPr>
          <w:ilvl w:val="0"/>
          <w:numId w:val="3"/>
        </w:numPr>
        <w:adjustRightInd w:val="0"/>
        <w:spacing w:line="360" w:lineRule="auto"/>
        <w:ind w:left="357" w:hanging="357"/>
        <w:contextualSpacing/>
      </w:pPr>
      <w:r>
        <w:t>Die</w:t>
      </w:r>
      <w:r>
        <w:rPr>
          <w:spacing w:val="-3"/>
        </w:rPr>
        <w:t xml:space="preserve"> </w:t>
      </w:r>
      <w:r>
        <w:t>Diskussion</w:t>
      </w:r>
      <w:r>
        <w:rPr>
          <w:spacing w:val="-5"/>
        </w:rPr>
        <w:t xml:space="preserve"> </w:t>
      </w:r>
      <w:r>
        <w:t>könnte</w:t>
      </w:r>
      <w:r>
        <w:rPr>
          <w:spacing w:val="-4"/>
        </w:rPr>
        <w:t xml:space="preserve"> </w:t>
      </w:r>
      <w:r>
        <w:t>„ins</w:t>
      </w:r>
      <w:r>
        <w:rPr>
          <w:spacing w:val="-2"/>
        </w:rPr>
        <w:t xml:space="preserve"> </w:t>
      </w:r>
      <w:r>
        <w:t>Stocken“</w:t>
      </w:r>
      <w:r>
        <w:rPr>
          <w:spacing w:val="-3"/>
        </w:rPr>
        <w:t xml:space="preserve"> </w:t>
      </w:r>
      <w:r>
        <w:t>geraten,</w:t>
      </w:r>
      <w:r>
        <w:rPr>
          <w:spacing w:val="-2"/>
        </w:rPr>
        <w:t xml:space="preserve"> </w:t>
      </w:r>
      <w:r>
        <w:t>indem</w:t>
      </w:r>
      <w:r>
        <w:rPr>
          <w:spacing w:val="-2"/>
        </w:rPr>
        <w:t xml:space="preserve"> </w:t>
      </w:r>
      <w:r>
        <w:t>die</w:t>
      </w:r>
      <w:r>
        <w:rPr>
          <w:spacing w:val="-3"/>
        </w:rPr>
        <w:t xml:space="preserve"> </w:t>
      </w:r>
      <w:r>
        <w:t>Lernenden</w:t>
      </w:r>
      <w:r>
        <w:rPr>
          <w:spacing w:val="-5"/>
        </w:rPr>
        <w:t xml:space="preserve"> </w:t>
      </w:r>
      <w:r>
        <w:t>keine</w:t>
      </w:r>
      <w:r>
        <w:rPr>
          <w:spacing w:val="-5"/>
        </w:rPr>
        <w:t xml:space="preserve"> </w:t>
      </w:r>
      <w:r>
        <w:t>weiteren</w:t>
      </w:r>
      <w:r>
        <w:rPr>
          <w:spacing w:val="-4"/>
        </w:rPr>
        <w:t xml:space="preserve"> </w:t>
      </w:r>
      <w:r w:rsidR="002E0134">
        <w:t>Gedan</w:t>
      </w:r>
      <w:r>
        <w:t>ken mehr formulieren</w:t>
      </w:r>
      <w:r w:rsidR="002E0134">
        <w:t>.</w:t>
      </w:r>
    </w:p>
    <w:p w:rsidR="0069493A" w:rsidRDefault="008421F9" w:rsidP="005A483B">
      <w:pPr>
        <w:pStyle w:val="berschrift2"/>
        <w:numPr>
          <w:ilvl w:val="0"/>
          <w:numId w:val="7"/>
        </w:numPr>
        <w:spacing w:before="0" w:after="120"/>
        <w:ind w:left="357" w:hanging="357"/>
        <w:rPr>
          <w:rFonts w:ascii="Arial" w:hAnsi="Arial" w:cs="Arial"/>
          <w:b/>
          <w:color w:val="auto"/>
          <w:sz w:val="22"/>
          <w:szCs w:val="22"/>
          <w:lang w:val="de-DE"/>
        </w:rPr>
      </w:pPr>
      <w:bookmarkStart w:id="0" w:name="_GoBack"/>
      <w:bookmarkEnd w:id="0"/>
      <w:r w:rsidRPr="002E0134">
        <w:rPr>
          <w:rFonts w:ascii="Arial" w:hAnsi="Arial" w:cs="Arial"/>
          <w:b/>
          <w:color w:val="auto"/>
          <w:sz w:val="22"/>
          <w:szCs w:val="22"/>
          <w:lang w:val="de-DE"/>
        </w:rPr>
        <w:t>Lösungserwartungen</w:t>
      </w:r>
    </w:p>
    <w:p w:rsidR="0069493A" w:rsidRDefault="008421F9" w:rsidP="00CD654B">
      <w:pPr>
        <w:widowControl/>
        <w:numPr>
          <w:ilvl w:val="0"/>
          <w:numId w:val="3"/>
        </w:numPr>
        <w:adjustRightInd w:val="0"/>
        <w:spacing w:line="360" w:lineRule="auto"/>
        <w:ind w:left="357" w:hanging="357"/>
        <w:contextualSpacing/>
      </w:pPr>
      <w:r>
        <w:t>Bei</w:t>
      </w:r>
      <w:r>
        <w:rPr>
          <w:spacing w:val="-6"/>
        </w:rPr>
        <w:t xml:space="preserve"> </w:t>
      </w:r>
      <w:r>
        <w:t>Verständnisproblemen</w:t>
      </w:r>
      <w:r>
        <w:rPr>
          <w:spacing w:val="-6"/>
        </w:rPr>
        <w:t xml:space="preserve"> </w:t>
      </w:r>
      <w:r>
        <w:t>kann</w:t>
      </w:r>
      <w:r>
        <w:rPr>
          <w:spacing w:val="-4"/>
        </w:rPr>
        <w:t xml:space="preserve"> </w:t>
      </w:r>
      <w:r>
        <w:t>die</w:t>
      </w:r>
      <w:r>
        <w:rPr>
          <w:spacing w:val="-7"/>
        </w:rPr>
        <w:t xml:space="preserve"> </w:t>
      </w:r>
      <w:r>
        <w:t>Lehrkraft</w:t>
      </w:r>
      <w:r>
        <w:rPr>
          <w:spacing w:val="-3"/>
        </w:rPr>
        <w:t xml:space="preserve"> </w:t>
      </w:r>
      <w:r>
        <w:t>unterstützen</w:t>
      </w:r>
      <w:r>
        <w:rPr>
          <w:spacing w:val="-4"/>
        </w:rPr>
        <w:t xml:space="preserve"> </w:t>
      </w:r>
      <w:r>
        <w:t>und</w:t>
      </w:r>
      <w:r>
        <w:rPr>
          <w:spacing w:val="-5"/>
        </w:rPr>
        <w:t xml:space="preserve"> </w:t>
      </w:r>
      <w:r>
        <w:t>Verständnisschwierig</w:t>
      </w:r>
      <w:r w:rsidR="00E07448">
        <w:softHyphen/>
      </w:r>
      <w:r>
        <w:t>keiten im Unterricht thematisieren</w:t>
      </w:r>
      <w:r w:rsidR="002E0134">
        <w:t>.</w:t>
      </w:r>
    </w:p>
    <w:p w:rsidR="0069493A" w:rsidRDefault="008421F9" w:rsidP="00CD654B">
      <w:pPr>
        <w:widowControl/>
        <w:numPr>
          <w:ilvl w:val="0"/>
          <w:numId w:val="3"/>
        </w:numPr>
        <w:adjustRightInd w:val="0"/>
        <w:spacing w:line="360" w:lineRule="auto"/>
        <w:ind w:left="357" w:hanging="323"/>
        <w:contextualSpacing/>
      </w:pPr>
      <w:r>
        <w:t>Um</w:t>
      </w:r>
      <w:r>
        <w:rPr>
          <w:spacing w:val="-2"/>
        </w:rPr>
        <w:t xml:space="preserve"> </w:t>
      </w:r>
      <w:r>
        <w:t>Inhalte</w:t>
      </w:r>
      <w:r>
        <w:rPr>
          <w:spacing w:val="-4"/>
        </w:rPr>
        <w:t xml:space="preserve"> </w:t>
      </w:r>
      <w:r>
        <w:t>der</w:t>
      </w:r>
      <w:r>
        <w:rPr>
          <w:spacing w:val="-2"/>
        </w:rPr>
        <w:t xml:space="preserve"> </w:t>
      </w:r>
      <w:r>
        <w:t>Diskussion</w:t>
      </w:r>
      <w:r>
        <w:rPr>
          <w:spacing w:val="-3"/>
        </w:rPr>
        <w:t xml:space="preserve"> </w:t>
      </w:r>
      <w:proofErr w:type="spellStart"/>
      <w:r>
        <w:t>vorzuentlasten</w:t>
      </w:r>
      <w:proofErr w:type="spellEnd"/>
      <w:r>
        <w:rPr>
          <w:spacing w:val="-4"/>
        </w:rPr>
        <w:t xml:space="preserve"> </w:t>
      </w:r>
      <w:r>
        <w:t>und</w:t>
      </w:r>
      <w:r>
        <w:rPr>
          <w:spacing w:val="-3"/>
        </w:rPr>
        <w:t xml:space="preserve"> </w:t>
      </w:r>
      <w:r>
        <w:t>die</w:t>
      </w:r>
      <w:r>
        <w:rPr>
          <w:spacing w:val="-6"/>
        </w:rPr>
        <w:t xml:space="preserve"> </w:t>
      </w:r>
      <w:r>
        <w:t>Schülerinnen</w:t>
      </w:r>
      <w:r>
        <w:rPr>
          <w:spacing w:val="-4"/>
        </w:rPr>
        <w:t xml:space="preserve"> </w:t>
      </w:r>
      <w:r>
        <w:t>und</w:t>
      </w:r>
      <w:r>
        <w:rPr>
          <w:spacing w:val="-4"/>
        </w:rPr>
        <w:t xml:space="preserve"> </w:t>
      </w:r>
      <w:r>
        <w:t>Schüler</w:t>
      </w:r>
      <w:r>
        <w:rPr>
          <w:spacing w:val="-5"/>
        </w:rPr>
        <w:t xml:space="preserve"> </w:t>
      </w:r>
      <w:r>
        <w:t>gelenkt</w:t>
      </w:r>
      <w:r>
        <w:rPr>
          <w:spacing w:val="-4"/>
        </w:rPr>
        <w:t xml:space="preserve"> </w:t>
      </w:r>
      <w:r w:rsidR="002E0134">
        <w:t>vor</w:t>
      </w:r>
      <w:r w:rsidR="00E07448">
        <w:softHyphen/>
      </w:r>
      <w:r w:rsidR="002E0134">
        <w:t>zu</w:t>
      </w:r>
      <w:r>
        <w:t>bereiten, gibt es gruppenspezifische Arbeitsblätter</w:t>
      </w:r>
      <w:r w:rsidR="002E0134">
        <w:t>.</w:t>
      </w:r>
    </w:p>
    <w:p w:rsidR="0069493A" w:rsidRDefault="008421F9" w:rsidP="00CD654B">
      <w:pPr>
        <w:widowControl/>
        <w:numPr>
          <w:ilvl w:val="0"/>
          <w:numId w:val="3"/>
        </w:numPr>
        <w:adjustRightInd w:val="0"/>
        <w:spacing w:line="360" w:lineRule="auto"/>
        <w:ind w:left="357" w:hanging="357"/>
        <w:contextualSpacing/>
      </w:pPr>
      <w:r>
        <w:t>Für den Fall, dass die Diskussion Impulse braucht, sind zusätzliche Meinungen zum Thema</w:t>
      </w:r>
      <w:r>
        <w:rPr>
          <w:spacing w:val="-2"/>
        </w:rPr>
        <w:t xml:space="preserve"> </w:t>
      </w:r>
      <w:r>
        <w:rPr>
          <w:i/>
        </w:rPr>
        <w:t>Des</w:t>
      </w:r>
      <w:r>
        <w:rPr>
          <w:i/>
          <w:spacing w:val="-5"/>
        </w:rPr>
        <w:t xml:space="preserve"> </w:t>
      </w:r>
      <w:proofErr w:type="spellStart"/>
      <w:r>
        <w:rPr>
          <w:i/>
        </w:rPr>
        <w:t>conditions</w:t>
      </w:r>
      <w:proofErr w:type="spellEnd"/>
      <w:r>
        <w:rPr>
          <w:i/>
          <w:spacing w:val="-2"/>
        </w:rPr>
        <w:t xml:space="preserve"> </w:t>
      </w:r>
      <w:r>
        <w:rPr>
          <w:i/>
        </w:rPr>
        <w:t>de</w:t>
      </w:r>
      <w:r>
        <w:rPr>
          <w:i/>
          <w:spacing w:val="-3"/>
        </w:rPr>
        <w:t xml:space="preserve"> </w:t>
      </w:r>
      <w:proofErr w:type="spellStart"/>
      <w:r>
        <w:rPr>
          <w:i/>
        </w:rPr>
        <w:t>travail</w:t>
      </w:r>
      <w:proofErr w:type="spellEnd"/>
      <w:r>
        <w:rPr>
          <w:i/>
          <w:spacing w:val="-3"/>
        </w:rPr>
        <w:t xml:space="preserve"> </w:t>
      </w:r>
      <w:proofErr w:type="spellStart"/>
      <w:r>
        <w:rPr>
          <w:i/>
        </w:rPr>
        <w:t>justes</w:t>
      </w:r>
      <w:proofErr w:type="spellEnd"/>
      <w:r>
        <w:rPr>
          <w:i/>
          <w:spacing w:val="-4"/>
        </w:rPr>
        <w:t xml:space="preserve"> </w:t>
      </w:r>
      <w:r>
        <w:rPr>
          <w:i/>
        </w:rPr>
        <w:t>et</w:t>
      </w:r>
      <w:r>
        <w:rPr>
          <w:i/>
          <w:spacing w:val="-4"/>
        </w:rPr>
        <w:t xml:space="preserve"> </w:t>
      </w:r>
      <w:proofErr w:type="spellStart"/>
      <w:r>
        <w:rPr>
          <w:i/>
        </w:rPr>
        <w:t>équitables</w:t>
      </w:r>
      <w:proofErr w:type="spellEnd"/>
      <w:r>
        <w:rPr>
          <w:i/>
          <w:spacing w:val="-2"/>
        </w:rPr>
        <w:t xml:space="preserve"> </w:t>
      </w:r>
      <w:r>
        <w:t>vorformuliert,</w:t>
      </w:r>
      <w:r>
        <w:rPr>
          <w:spacing w:val="-2"/>
        </w:rPr>
        <w:t xml:space="preserve"> </w:t>
      </w:r>
      <w:r>
        <w:t>die</w:t>
      </w:r>
      <w:r>
        <w:rPr>
          <w:spacing w:val="-2"/>
        </w:rPr>
        <w:t xml:space="preserve"> </w:t>
      </w:r>
      <w:r>
        <w:t>in</w:t>
      </w:r>
      <w:r>
        <w:rPr>
          <w:spacing w:val="-3"/>
        </w:rPr>
        <w:t xml:space="preserve"> </w:t>
      </w:r>
      <w:r>
        <w:t>die</w:t>
      </w:r>
      <w:r>
        <w:rPr>
          <w:spacing w:val="-3"/>
        </w:rPr>
        <w:t xml:space="preserve"> </w:t>
      </w:r>
      <w:r>
        <w:t>Gesprächs</w:t>
      </w:r>
      <w:r w:rsidR="00E07448">
        <w:softHyphen/>
      </w:r>
      <w:r>
        <w:t>runde eingebracht werden können</w:t>
      </w:r>
      <w:r w:rsidR="002E0134">
        <w:t>.</w:t>
      </w:r>
    </w:p>
    <w:p w:rsidR="003D5F19" w:rsidRDefault="003D5F19" w:rsidP="00CD654B">
      <w:pPr>
        <w:widowControl/>
        <w:numPr>
          <w:ilvl w:val="0"/>
          <w:numId w:val="3"/>
        </w:numPr>
        <w:adjustRightInd w:val="0"/>
        <w:spacing w:line="360" w:lineRule="auto"/>
        <w:ind w:left="357" w:hanging="357"/>
        <w:contextualSpacing/>
      </w:pPr>
      <w:r>
        <w:t>Einen umfassenden Erwartungshorizont finden Sie im Anhang</w:t>
      </w:r>
      <w:r w:rsidR="002E0134">
        <w:t>.</w:t>
      </w:r>
    </w:p>
    <w:p w:rsidR="0069493A" w:rsidRPr="00CD654B" w:rsidRDefault="0069493A" w:rsidP="006C3BDB">
      <w:pPr>
        <w:pStyle w:val="Textkrper"/>
      </w:pPr>
    </w:p>
    <w:p w:rsidR="0069493A" w:rsidRDefault="008421F9" w:rsidP="005A483B">
      <w:pPr>
        <w:pStyle w:val="berschrift1"/>
        <w:numPr>
          <w:ilvl w:val="0"/>
          <w:numId w:val="7"/>
        </w:numPr>
        <w:tabs>
          <w:tab w:val="left" w:pos="491"/>
        </w:tabs>
        <w:spacing w:after="120"/>
        <w:ind w:left="0" w:firstLine="0"/>
      </w:pPr>
      <w:r>
        <w:t>Literatur-</w:t>
      </w:r>
      <w:r>
        <w:rPr>
          <w:spacing w:val="-3"/>
        </w:rPr>
        <w:t xml:space="preserve"> </w:t>
      </w:r>
      <w:r>
        <w:t>und</w:t>
      </w:r>
      <w:r>
        <w:rPr>
          <w:spacing w:val="-5"/>
        </w:rPr>
        <w:t xml:space="preserve"> </w:t>
      </w:r>
      <w:r>
        <w:rPr>
          <w:spacing w:val="-2"/>
        </w:rPr>
        <w:t>Quellenverzeichnis</w:t>
      </w:r>
    </w:p>
    <w:p w:rsidR="0069493A" w:rsidRPr="00744F5F" w:rsidRDefault="008421F9" w:rsidP="00CD654B">
      <w:pPr>
        <w:widowControl/>
        <w:numPr>
          <w:ilvl w:val="0"/>
          <w:numId w:val="3"/>
        </w:numPr>
        <w:adjustRightInd w:val="0"/>
        <w:spacing w:line="360" w:lineRule="auto"/>
        <w:ind w:left="357" w:hanging="357"/>
        <w:contextualSpacing/>
        <w:rPr>
          <w:lang w:val="fr-FR"/>
        </w:rPr>
      </w:pPr>
      <w:proofErr w:type="spellStart"/>
      <w:r w:rsidRPr="007C7833">
        <w:rPr>
          <w:rFonts w:eastAsia="Arial Unicode MS"/>
          <w:bdr w:val="nil"/>
          <w:lang w:val="en-GB"/>
        </w:rPr>
        <w:t>Anact</w:t>
      </w:r>
      <w:proofErr w:type="spellEnd"/>
      <w:r w:rsidRPr="00744F5F">
        <w:rPr>
          <w:spacing w:val="-3"/>
          <w:lang w:val="fr-FR"/>
        </w:rPr>
        <w:t xml:space="preserve"> </w:t>
      </w:r>
      <w:r w:rsidRPr="00744F5F">
        <w:rPr>
          <w:lang w:val="fr-FR"/>
        </w:rPr>
        <w:t>:</w:t>
      </w:r>
      <w:r w:rsidRPr="00744F5F">
        <w:rPr>
          <w:spacing w:val="-1"/>
          <w:lang w:val="fr-FR"/>
        </w:rPr>
        <w:t xml:space="preserve"> </w:t>
      </w:r>
      <w:r w:rsidRPr="00744F5F">
        <w:rPr>
          <w:lang w:val="fr-FR"/>
        </w:rPr>
        <w:t>Pourquoi</w:t>
      </w:r>
      <w:r w:rsidRPr="00744F5F">
        <w:rPr>
          <w:spacing w:val="-3"/>
          <w:lang w:val="fr-FR"/>
        </w:rPr>
        <w:t xml:space="preserve"> </w:t>
      </w:r>
      <w:r w:rsidRPr="00744F5F">
        <w:rPr>
          <w:lang w:val="fr-FR"/>
        </w:rPr>
        <w:t>et</w:t>
      </w:r>
      <w:r w:rsidRPr="00744F5F">
        <w:rPr>
          <w:spacing w:val="-4"/>
          <w:lang w:val="fr-FR"/>
        </w:rPr>
        <w:t xml:space="preserve"> </w:t>
      </w:r>
      <w:r w:rsidRPr="00744F5F">
        <w:rPr>
          <w:lang w:val="fr-FR"/>
        </w:rPr>
        <w:t>comment</w:t>
      </w:r>
      <w:r w:rsidRPr="00744F5F">
        <w:rPr>
          <w:spacing w:val="-3"/>
          <w:lang w:val="fr-FR"/>
        </w:rPr>
        <w:t xml:space="preserve"> </w:t>
      </w:r>
      <w:r w:rsidRPr="00744F5F">
        <w:rPr>
          <w:lang w:val="fr-FR"/>
        </w:rPr>
        <w:t>améliorer</w:t>
      </w:r>
      <w:r w:rsidRPr="00744F5F">
        <w:rPr>
          <w:spacing w:val="-1"/>
          <w:lang w:val="fr-FR"/>
        </w:rPr>
        <w:t xml:space="preserve"> </w:t>
      </w:r>
      <w:r w:rsidRPr="00744F5F">
        <w:rPr>
          <w:lang w:val="fr-FR"/>
        </w:rPr>
        <w:t>les</w:t>
      </w:r>
      <w:r w:rsidRPr="00744F5F">
        <w:rPr>
          <w:spacing w:val="-5"/>
          <w:lang w:val="fr-FR"/>
        </w:rPr>
        <w:t xml:space="preserve"> </w:t>
      </w:r>
      <w:r w:rsidRPr="00744F5F">
        <w:rPr>
          <w:lang w:val="fr-FR"/>
        </w:rPr>
        <w:t>conditions</w:t>
      </w:r>
      <w:r w:rsidRPr="00744F5F">
        <w:rPr>
          <w:spacing w:val="-2"/>
          <w:lang w:val="fr-FR"/>
        </w:rPr>
        <w:t xml:space="preserve"> </w:t>
      </w:r>
      <w:r w:rsidRPr="00744F5F">
        <w:rPr>
          <w:lang w:val="fr-FR"/>
        </w:rPr>
        <w:t>de</w:t>
      </w:r>
      <w:r w:rsidRPr="00744F5F">
        <w:rPr>
          <w:spacing w:val="-5"/>
          <w:lang w:val="fr-FR"/>
        </w:rPr>
        <w:t xml:space="preserve"> </w:t>
      </w:r>
      <w:r w:rsidRPr="00744F5F">
        <w:rPr>
          <w:lang w:val="fr-FR"/>
        </w:rPr>
        <w:t>travail</w:t>
      </w:r>
      <w:r w:rsidRPr="00744F5F">
        <w:rPr>
          <w:spacing w:val="-3"/>
          <w:lang w:val="fr-FR"/>
        </w:rPr>
        <w:t xml:space="preserve"> </w:t>
      </w:r>
      <w:r w:rsidRPr="00744F5F">
        <w:rPr>
          <w:lang w:val="fr-FR"/>
        </w:rPr>
        <w:t>?,</w:t>
      </w:r>
      <w:r w:rsidRPr="00744F5F">
        <w:rPr>
          <w:spacing w:val="-4"/>
          <w:lang w:val="fr-FR"/>
        </w:rPr>
        <w:t xml:space="preserve"> </w:t>
      </w:r>
      <w:r w:rsidRPr="00744F5F">
        <w:rPr>
          <w:lang w:val="fr-FR"/>
        </w:rPr>
        <w:t>in</w:t>
      </w:r>
      <w:r w:rsidRPr="00744F5F">
        <w:rPr>
          <w:spacing w:val="-3"/>
          <w:lang w:val="fr-FR"/>
        </w:rPr>
        <w:t xml:space="preserve"> </w:t>
      </w:r>
      <w:r w:rsidRPr="00744F5F">
        <w:rPr>
          <w:lang w:val="fr-FR"/>
        </w:rPr>
        <w:t>URL</w:t>
      </w:r>
      <w:r w:rsidRPr="00744F5F">
        <w:rPr>
          <w:spacing w:val="-3"/>
          <w:lang w:val="fr-FR"/>
        </w:rPr>
        <w:t xml:space="preserve"> </w:t>
      </w:r>
      <w:r w:rsidRPr="00744F5F">
        <w:rPr>
          <w:lang w:val="fr-FR"/>
        </w:rPr>
        <w:t xml:space="preserve">: </w:t>
      </w:r>
      <w:hyperlink r:id="rId9">
        <w:r w:rsidRPr="00744F5F">
          <w:rPr>
            <w:lang w:val="fr-FR"/>
          </w:rPr>
          <w:t>https://youtu.be/KsbHv29XcRk</w:t>
        </w:r>
      </w:hyperlink>
      <w:r w:rsidRPr="00744F5F">
        <w:rPr>
          <w:lang w:val="fr-FR"/>
        </w:rPr>
        <w:t xml:space="preserve"> (27.09.2022)</w:t>
      </w:r>
    </w:p>
    <w:p w:rsidR="0069493A" w:rsidRPr="00744F5F" w:rsidRDefault="008421F9" w:rsidP="00CD654B">
      <w:pPr>
        <w:widowControl/>
        <w:numPr>
          <w:ilvl w:val="0"/>
          <w:numId w:val="3"/>
        </w:numPr>
        <w:adjustRightInd w:val="0"/>
        <w:spacing w:line="360" w:lineRule="auto"/>
        <w:ind w:left="357" w:hanging="357"/>
        <w:contextualSpacing/>
        <w:rPr>
          <w:lang w:val="fr-FR"/>
        </w:rPr>
      </w:pPr>
      <w:r w:rsidRPr="00744F5F">
        <w:rPr>
          <w:lang w:val="fr-FR"/>
        </w:rPr>
        <w:t>Journal</w:t>
      </w:r>
      <w:r w:rsidRPr="00744F5F">
        <w:rPr>
          <w:spacing w:val="-3"/>
          <w:lang w:val="fr-FR"/>
        </w:rPr>
        <w:t xml:space="preserve"> </w:t>
      </w:r>
      <w:r w:rsidRPr="00744F5F">
        <w:rPr>
          <w:lang w:val="fr-FR"/>
        </w:rPr>
        <w:t>officiel</w:t>
      </w:r>
      <w:r w:rsidRPr="00744F5F">
        <w:rPr>
          <w:spacing w:val="-3"/>
          <w:lang w:val="fr-FR"/>
        </w:rPr>
        <w:t xml:space="preserve"> </w:t>
      </w:r>
      <w:r w:rsidRPr="002E0134">
        <w:rPr>
          <w:spacing w:val="-3"/>
          <w:lang w:val="fr-FR"/>
        </w:rPr>
        <w:t>de</w:t>
      </w:r>
      <w:r w:rsidRPr="00744F5F">
        <w:rPr>
          <w:spacing w:val="-3"/>
          <w:lang w:val="fr-FR"/>
        </w:rPr>
        <w:t xml:space="preserve"> </w:t>
      </w:r>
      <w:r w:rsidRPr="00744F5F">
        <w:rPr>
          <w:lang w:val="fr-FR"/>
        </w:rPr>
        <w:t>l'Union</w:t>
      </w:r>
      <w:r w:rsidRPr="00744F5F">
        <w:rPr>
          <w:spacing w:val="-5"/>
          <w:lang w:val="fr-FR"/>
        </w:rPr>
        <w:t xml:space="preserve"> </w:t>
      </w:r>
      <w:r w:rsidRPr="00744F5F">
        <w:rPr>
          <w:lang w:val="fr-FR"/>
        </w:rPr>
        <w:t>européenne</w:t>
      </w:r>
      <w:r w:rsidRPr="00744F5F">
        <w:rPr>
          <w:spacing w:val="-4"/>
          <w:lang w:val="fr-FR"/>
        </w:rPr>
        <w:t xml:space="preserve"> </w:t>
      </w:r>
      <w:r w:rsidRPr="00744F5F">
        <w:rPr>
          <w:lang w:val="fr-FR"/>
        </w:rPr>
        <w:t>C</w:t>
      </w:r>
      <w:r w:rsidRPr="00744F5F">
        <w:rPr>
          <w:spacing w:val="-3"/>
          <w:lang w:val="fr-FR"/>
        </w:rPr>
        <w:t xml:space="preserve"> </w:t>
      </w:r>
      <w:r w:rsidRPr="00744F5F">
        <w:rPr>
          <w:lang w:val="fr-FR"/>
        </w:rPr>
        <w:t>303/17</w:t>
      </w:r>
      <w:r w:rsidRPr="00744F5F">
        <w:rPr>
          <w:spacing w:val="-5"/>
          <w:lang w:val="fr-FR"/>
        </w:rPr>
        <w:t xml:space="preserve"> </w:t>
      </w:r>
      <w:r w:rsidRPr="00744F5F">
        <w:rPr>
          <w:lang w:val="fr-FR"/>
        </w:rPr>
        <w:t>-</w:t>
      </w:r>
      <w:r w:rsidRPr="00744F5F">
        <w:rPr>
          <w:spacing w:val="-4"/>
          <w:lang w:val="fr-FR"/>
        </w:rPr>
        <w:t xml:space="preserve"> </w:t>
      </w:r>
      <w:r w:rsidRPr="00744F5F">
        <w:rPr>
          <w:lang w:val="fr-FR"/>
        </w:rPr>
        <w:t>14.12.2007,</w:t>
      </w:r>
      <w:r w:rsidRPr="00744F5F">
        <w:rPr>
          <w:spacing w:val="-1"/>
          <w:lang w:val="fr-FR"/>
        </w:rPr>
        <w:t xml:space="preserve"> </w:t>
      </w:r>
      <w:r w:rsidRPr="00744F5F">
        <w:rPr>
          <w:lang w:val="fr-FR"/>
        </w:rPr>
        <w:t>in</w:t>
      </w:r>
      <w:r w:rsidRPr="00744F5F">
        <w:rPr>
          <w:spacing w:val="-3"/>
          <w:lang w:val="fr-FR"/>
        </w:rPr>
        <w:t xml:space="preserve"> </w:t>
      </w:r>
      <w:r w:rsidRPr="00744F5F">
        <w:rPr>
          <w:lang w:val="fr-FR"/>
        </w:rPr>
        <w:t>URL</w:t>
      </w:r>
      <w:r w:rsidRPr="00744F5F">
        <w:rPr>
          <w:spacing w:val="-5"/>
          <w:lang w:val="fr-FR"/>
        </w:rPr>
        <w:t xml:space="preserve"> </w:t>
      </w:r>
      <w:r w:rsidRPr="00744F5F">
        <w:rPr>
          <w:lang w:val="fr-FR"/>
        </w:rPr>
        <w:t>:</w:t>
      </w:r>
      <w:r w:rsidRPr="00744F5F">
        <w:rPr>
          <w:spacing w:val="-4"/>
          <w:lang w:val="fr-FR"/>
        </w:rPr>
        <w:t xml:space="preserve"> </w:t>
      </w:r>
      <w:hyperlink r:id="rId10">
        <w:r w:rsidRPr="00744F5F">
          <w:rPr>
            <w:lang w:val="fr-FR"/>
          </w:rPr>
          <w:t>https://fra.europa.eu/fr/eu-</w:t>
        </w:r>
      </w:hyperlink>
      <w:r w:rsidRPr="00744F5F">
        <w:rPr>
          <w:lang w:val="fr-FR"/>
        </w:rPr>
        <w:t xml:space="preserve"> </w:t>
      </w:r>
      <w:hyperlink r:id="rId11">
        <w:r w:rsidRPr="00744F5F">
          <w:rPr>
            <w:lang w:val="fr-FR"/>
          </w:rPr>
          <w:t>charter/article/31-conditions-de-travail-justes-et-equitables</w:t>
        </w:r>
      </w:hyperlink>
      <w:r w:rsidRPr="00744F5F">
        <w:rPr>
          <w:lang w:val="fr-FR"/>
        </w:rPr>
        <w:t xml:space="preserve"> (27.09.2022)</w:t>
      </w:r>
    </w:p>
    <w:p w:rsidR="0069493A" w:rsidRPr="00744F5F" w:rsidRDefault="008421F9" w:rsidP="00CD654B">
      <w:pPr>
        <w:widowControl/>
        <w:numPr>
          <w:ilvl w:val="0"/>
          <w:numId w:val="3"/>
        </w:numPr>
        <w:adjustRightInd w:val="0"/>
        <w:spacing w:line="360" w:lineRule="auto"/>
        <w:ind w:left="357" w:hanging="357"/>
        <w:contextualSpacing/>
        <w:rPr>
          <w:lang w:val="fr-FR"/>
        </w:rPr>
      </w:pPr>
      <w:r w:rsidRPr="00744F5F">
        <w:rPr>
          <w:lang w:val="fr-FR"/>
        </w:rPr>
        <w:t>Lupo:</w:t>
      </w:r>
      <w:r w:rsidRPr="00744F5F">
        <w:rPr>
          <w:spacing w:val="-1"/>
          <w:lang w:val="fr-FR"/>
        </w:rPr>
        <w:t xml:space="preserve"> </w:t>
      </w:r>
      <w:r w:rsidRPr="00744F5F">
        <w:rPr>
          <w:lang w:val="fr-FR"/>
        </w:rPr>
        <w:t>les</w:t>
      </w:r>
      <w:r w:rsidRPr="00744F5F">
        <w:rPr>
          <w:spacing w:val="-5"/>
          <w:lang w:val="fr-FR"/>
        </w:rPr>
        <w:t xml:space="preserve"> </w:t>
      </w:r>
      <w:r w:rsidRPr="00744F5F">
        <w:rPr>
          <w:lang w:val="fr-FR"/>
        </w:rPr>
        <w:t>cadences</w:t>
      </w:r>
      <w:r w:rsidRPr="00744F5F">
        <w:rPr>
          <w:spacing w:val="-5"/>
          <w:lang w:val="fr-FR"/>
        </w:rPr>
        <w:t xml:space="preserve"> </w:t>
      </w:r>
      <w:r w:rsidRPr="00744F5F">
        <w:rPr>
          <w:lang w:val="fr-FR"/>
        </w:rPr>
        <w:t>infernales</w:t>
      </w:r>
      <w:r w:rsidRPr="00744F5F">
        <w:rPr>
          <w:spacing w:val="-1"/>
          <w:lang w:val="fr-FR"/>
        </w:rPr>
        <w:t xml:space="preserve"> </w:t>
      </w:r>
      <w:r w:rsidRPr="00744F5F">
        <w:rPr>
          <w:lang w:val="fr-FR"/>
        </w:rPr>
        <w:t>(2019)</w:t>
      </w:r>
      <w:r w:rsidRPr="00744F5F">
        <w:rPr>
          <w:spacing w:val="-4"/>
          <w:lang w:val="fr-FR"/>
        </w:rPr>
        <w:t xml:space="preserve"> </w:t>
      </w:r>
      <w:r w:rsidRPr="00744F5F">
        <w:rPr>
          <w:lang w:val="fr-FR"/>
        </w:rPr>
        <w:t>in:</w:t>
      </w:r>
      <w:r w:rsidRPr="00744F5F">
        <w:rPr>
          <w:spacing w:val="-4"/>
          <w:lang w:val="fr-FR"/>
        </w:rPr>
        <w:t xml:space="preserve"> </w:t>
      </w:r>
      <w:r w:rsidRPr="00744F5F">
        <w:rPr>
          <w:lang w:val="fr-FR"/>
        </w:rPr>
        <w:t>Caricatures</w:t>
      </w:r>
      <w:r w:rsidRPr="00744F5F">
        <w:rPr>
          <w:spacing w:val="-2"/>
          <w:lang w:val="fr-FR"/>
        </w:rPr>
        <w:t xml:space="preserve"> </w:t>
      </w:r>
      <w:r w:rsidRPr="00744F5F">
        <w:rPr>
          <w:lang w:val="fr-FR"/>
        </w:rPr>
        <w:t>politiques</w:t>
      </w:r>
      <w:r w:rsidRPr="00744F5F">
        <w:rPr>
          <w:spacing w:val="-2"/>
          <w:lang w:val="fr-FR"/>
        </w:rPr>
        <w:t xml:space="preserve"> </w:t>
      </w:r>
      <w:r w:rsidRPr="00744F5F">
        <w:rPr>
          <w:lang w:val="fr-FR"/>
        </w:rPr>
        <w:t>et</w:t>
      </w:r>
      <w:r w:rsidRPr="00744F5F">
        <w:rPr>
          <w:spacing w:val="-4"/>
          <w:lang w:val="fr-FR"/>
        </w:rPr>
        <w:t xml:space="preserve"> </w:t>
      </w:r>
      <w:r w:rsidRPr="00744F5F">
        <w:rPr>
          <w:lang w:val="fr-FR"/>
        </w:rPr>
        <w:t>sociales</w:t>
      </w:r>
      <w:r w:rsidRPr="00744F5F">
        <w:rPr>
          <w:spacing w:val="-3"/>
          <w:lang w:val="fr-FR"/>
        </w:rPr>
        <w:t xml:space="preserve"> </w:t>
      </w:r>
      <w:r w:rsidRPr="00744F5F">
        <w:rPr>
          <w:lang w:val="fr-FR"/>
        </w:rPr>
        <w:t>de</w:t>
      </w:r>
      <w:r w:rsidRPr="00744F5F">
        <w:rPr>
          <w:spacing w:val="-2"/>
          <w:lang w:val="fr-FR"/>
        </w:rPr>
        <w:t xml:space="preserve"> </w:t>
      </w:r>
      <w:r w:rsidRPr="00744F5F">
        <w:rPr>
          <w:lang w:val="fr-FR"/>
        </w:rPr>
        <w:t>Lupo,</w:t>
      </w:r>
      <w:r w:rsidRPr="00744F5F">
        <w:rPr>
          <w:spacing w:val="-1"/>
          <w:lang w:val="fr-FR"/>
        </w:rPr>
        <w:t xml:space="preserve"> </w:t>
      </w:r>
      <w:r w:rsidRPr="00744F5F">
        <w:rPr>
          <w:lang w:val="fr-FR"/>
        </w:rPr>
        <w:t>in</w:t>
      </w:r>
      <w:r w:rsidRPr="00744F5F">
        <w:rPr>
          <w:spacing w:val="-3"/>
          <w:lang w:val="fr-FR"/>
        </w:rPr>
        <w:t xml:space="preserve"> </w:t>
      </w:r>
      <w:r w:rsidRPr="00744F5F">
        <w:rPr>
          <w:lang w:val="fr-FR"/>
        </w:rPr>
        <w:t>URL</w:t>
      </w:r>
      <w:r w:rsidRPr="00744F5F">
        <w:rPr>
          <w:spacing w:val="-5"/>
          <w:lang w:val="fr-FR"/>
        </w:rPr>
        <w:t xml:space="preserve"> </w:t>
      </w:r>
      <w:r w:rsidRPr="00744F5F">
        <w:rPr>
          <w:lang w:val="fr-FR"/>
        </w:rPr>
        <w:t>: https://lupodessins.wordpress.com/2019/01/08/cadences-infernales/ (27.09.2022)</w:t>
      </w:r>
    </w:p>
    <w:p w:rsidR="0069493A" w:rsidRDefault="008421F9" w:rsidP="00CD654B">
      <w:pPr>
        <w:widowControl/>
        <w:numPr>
          <w:ilvl w:val="0"/>
          <w:numId w:val="3"/>
        </w:numPr>
        <w:adjustRightInd w:val="0"/>
        <w:spacing w:line="360" w:lineRule="auto"/>
        <w:ind w:left="357" w:hanging="357"/>
        <w:contextualSpacing/>
        <w:rPr>
          <w:lang w:val="fr-FR"/>
        </w:rPr>
      </w:pPr>
      <w:r w:rsidRPr="00744F5F">
        <w:rPr>
          <w:lang w:val="fr-FR"/>
        </w:rPr>
        <w:t>N.N.:</w:t>
      </w:r>
      <w:r w:rsidRPr="00744F5F">
        <w:rPr>
          <w:spacing w:val="-5"/>
          <w:lang w:val="fr-FR"/>
        </w:rPr>
        <w:t xml:space="preserve"> </w:t>
      </w:r>
      <w:r w:rsidRPr="00744F5F">
        <w:rPr>
          <w:lang w:val="fr-FR"/>
        </w:rPr>
        <w:t>Conditions</w:t>
      </w:r>
      <w:r w:rsidRPr="00744F5F">
        <w:rPr>
          <w:spacing w:val="-4"/>
          <w:lang w:val="fr-FR"/>
        </w:rPr>
        <w:t xml:space="preserve"> </w:t>
      </w:r>
      <w:r w:rsidRPr="00744F5F">
        <w:rPr>
          <w:lang w:val="fr-FR"/>
        </w:rPr>
        <w:t>de</w:t>
      </w:r>
      <w:r w:rsidRPr="00744F5F">
        <w:rPr>
          <w:spacing w:val="-7"/>
          <w:lang w:val="fr-FR"/>
        </w:rPr>
        <w:t xml:space="preserve"> </w:t>
      </w:r>
      <w:r w:rsidRPr="00744F5F">
        <w:rPr>
          <w:lang w:val="fr-FR"/>
        </w:rPr>
        <w:t>travail,</w:t>
      </w:r>
      <w:r w:rsidRPr="00744F5F">
        <w:rPr>
          <w:spacing w:val="-2"/>
          <w:lang w:val="fr-FR"/>
        </w:rPr>
        <w:t xml:space="preserve"> </w:t>
      </w:r>
      <w:r w:rsidRPr="00744F5F">
        <w:rPr>
          <w:lang w:val="fr-FR"/>
        </w:rPr>
        <w:t>in</w:t>
      </w:r>
      <w:r w:rsidRPr="00744F5F">
        <w:rPr>
          <w:spacing w:val="-5"/>
          <w:lang w:val="fr-FR"/>
        </w:rPr>
        <w:t xml:space="preserve"> </w:t>
      </w:r>
      <w:r w:rsidRPr="00744F5F">
        <w:rPr>
          <w:lang w:val="fr-FR"/>
        </w:rPr>
        <w:t>URL:</w:t>
      </w:r>
      <w:r w:rsidRPr="00744F5F">
        <w:rPr>
          <w:spacing w:val="-3"/>
          <w:lang w:val="fr-FR"/>
        </w:rPr>
        <w:t xml:space="preserve"> </w:t>
      </w:r>
      <w:hyperlink r:id="rId12">
        <w:r w:rsidRPr="00744F5F">
          <w:rPr>
            <w:lang w:val="fr-FR"/>
          </w:rPr>
          <w:t>https://dares.travail-emploi.gouv.fr</w:t>
        </w:r>
      </w:hyperlink>
      <w:r w:rsidRPr="00744F5F">
        <w:rPr>
          <w:spacing w:val="40"/>
          <w:lang w:val="fr-FR"/>
        </w:rPr>
        <w:t xml:space="preserve"> </w:t>
      </w:r>
      <w:r w:rsidRPr="00744F5F">
        <w:rPr>
          <w:lang w:val="fr-FR"/>
        </w:rPr>
        <w:t xml:space="preserve">(27.09.2022) Pablo Stanley : Avatars et Emoticônes (Style : </w:t>
      </w:r>
      <w:proofErr w:type="spellStart"/>
      <w:r w:rsidRPr="00744F5F">
        <w:rPr>
          <w:lang w:val="fr-FR"/>
        </w:rPr>
        <w:t>Handdraw</w:t>
      </w:r>
      <w:proofErr w:type="spellEnd"/>
      <w:r w:rsidRPr="00744F5F">
        <w:rPr>
          <w:lang w:val="fr-FR"/>
        </w:rPr>
        <w:t>), CC-</w:t>
      </w:r>
      <w:proofErr w:type="spellStart"/>
      <w:r w:rsidRPr="00744F5F">
        <w:rPr>
          <w:lang w:val="fr-FR"/>
        </w:rPr>
        <w:t>Lizenz</w:t>
      </w:r>
      <w:proofErr w:type="spellEnd"/>
    </w:p>
    <w:p w:rsidR="00EF64CC" w:rsidRPr="00744F5F" w:rsidRDefault="00EF64CC" w:rsidP="00CD654B">
      <w:pPr>
        <w:widowControl/>
        <w:numPr>
          <w:ilvl w:val="0"/>
          <w:numId w:val="3"/>
        </w:numPr>
        <w:adjustRightInd w:val="0"/>
        <w:spacing w:line="360" w:lineRule="auto"/>
        <w:ind w:left="357" w:hanging="357"/>
        <w:contextualSpacing/>
        <w:rPr>
          <w:color w:val="000000"/>
          <w:lang w:val="fr-FR"/>
        </w:rPr>
      </w:pPr>
      <w:proofErr w:type="spellStart"/>
      <w:r w:rsidRPr="00744F5F">
        <w:rPr>
          <w:color w:val="000000"/>
          <w:lang w:val="fr-FR"/>
        </w:rPr>
        <w:t>Sydo</w:t>
      </w:r>
      <w:proofErr w:type="spellEnd"/>
      <w:r w:rsidRPr="00744F5F">
        <w:rPr>
          <w:color w:val="000000"/>
          <w:spacing w:val="-1"/>
          <w:lang w:val="fr-FR"/>
        </w:rPr>
        <w:t xml:space="preserve"> </w:t>
      </w:r>
      <w:r w:rsidRPr="00744F5F">
        <w:rPr>
          <w:color w:val="000000"/>
          <w:lang w:val="fr-FR"/>
        </w:rPr>
        <w:t>:</w:t>
      </w:r>
      <w:r w:rsidRPr="00744F5F">
        <w:rPr>
          <w:color w:val="000000"/>
          <w:spacing w:val="40"/>
          <w:lang w:val="fr-FR"/>
        </w:rPr>
        <w:t xml:space="preserve"> </w:t>
      </w:r>
      <w:r w:rsidRPr="00744F5F">
        <w:rPr>
          <w:color w:val="000000"/>
          <w:lang w:val="fr-FR"/>
        </w:rPr>
        <w:t>Dessine-moi</w:t>
      </w:r>
      <w:r w:rsidRPr="00744F5F">
        <w:rPr>
          <w:color w:val="000000"/>
          <w:spacing w:val="-1"/>
          <w:lang w:val="fr-FR"/>
        </w:rPr>
        <w:t xml:space="preserve"> </w:t>
      </w:r>
      <w:r w:rsidRPr="002E0134">
        <w:rPr>
          <w:lang w:val="fr-FR"/>
        </w:rPr>
        <w:t>l'éco</w:t>
      </w:r>
      <w:r w:rsidRPr="00744F5F">
        <w:rPr>
          <w:color w:val="000000"/>
          <w:spacing w:val="-1"/>
          <w:lang w:val="fr-FR"/>
        </w:rPr>
        <w:t xml:space="preserve"> </w:t>
      </w:r>
      <w:r w:rsidRPr="00744F5F">
        <w:rPr>
          <w:color w:val="000000"/>
          <w:lang w:val="fr-FR"/>
        </w:rPr>
        <w:t>:</w:t>
      </w:r>
      <w:r w:rsidRPr="00744F5F">
        <w:rPr>
          <w:color w:val="000000"/>
          <w:spacing w:val="-1"/>
          <w:lang w:val="fr-FR"/>
        </w:rPr>
        <w:t xml:space="preserve"> </w:t>
      </w:r>
      <w:r w:rsidRPr="00744F5F">
        <w:rPr>
          <w:color w:val="000000"/>
          <w:lang w:val="fr-FR"/>
        </w:rPr>
        <w:t>Les</w:t>
      </w:r>
      <w:r w:rsidRPr="00744F5F">
        <w:rPr>
          <w:color w:val="000000"/>
          <w:spacing w:val="-1"/>
          <w:lang w:val="fr-FR"/>
        </w:rPr>
        <w:t xml:space="preserve"> </w:t>
      </w:r>
      <w:r w:rsidRPr="00744F5F">
        <w:rPr>
          <w:color w:val="000000"/>
          <w:lang w:val="fr-FR"/>
        </w:rPr>
        <w:t>Français</w:t>
      </w:r>
      <w:r w:rsidRPr="00744F5F">
        <w:rPr>
          <w:color w:val="000000"/>
          <w:spacing w:val="-3"/>
          <w:lang w:val="fr-FR"/>
        </w:rPr>
        <w:t xml:space="preserve"> </w:t>
      </w:r>
      <w:r w:rsidRPr="00744F5F">
        <w:rPr>
          <w:color w:val="000000"/>
          <w:lang w:val="fr-FR"/>
        </w:rPr>
        <w:t>travaillent-ils</w:t>
      </w:r>
      <w:r w:rsidRPr="00744F5F">
        <w:rPr>
          <w:color w:val="000000"/>
          <w:spacing w:val="-2"/>
          <w:lang w:val="fr-FR"/>
        </w:rPr>
        <w:t xml:space="preserve"> </w:t>
      </w:r>
      <w:r w:rsidRPr="00744F5F">
        <w:rPr>
          <w:color w:val="000000"/>
          <w:lang w:val="fr-FR"/>
        </w:rPr>
        <w:t>moins</w:t>
      </w:r>
      <w:r w:rsidRPr="00744F5F">
        <w:rPr>
          <w:color w:val="000000"/>
          <w:spacing w:val="-3"/>
          <w:lang w:val="fr-FR"/>
        </w:rPr>
        <w:t xml:space="preserve"> </w:t>
      </w:r>
      <w:r w:rsidRPr="00744F5F">
        <w:rPr>
          <w:color w:val="000000"/>
          <w:lang w:val="fr-FR"/>
        </w:rPr>
        <w:t>que</w:t>
      </w:r>
      <w:r w:rsidRPr="00744F5F">
        <w:rPr>
          <w:color w:val="000000"/>
          <w:spacing w:val="-3"/>
          <w:lang w:val="fr-FR"/>
        </w:rPr>
        <w:t xml:space="preserve"> </w:t>
      </w:r>
      <w:r w:rsidRPr="00744F5F">
        <w:rPr>
          <w:color w:val="000000"/>
          <w:lang w:val="fr-FR"/>
        </w:rPr>
        <w:t>les</w:t>
      </w:r>
      <w:r w:rsidRPr="00744F5F">
        <w:rPr>
          <w:color w:val="000000"/>
          <w:spacing w:val="-1"/>
          <w:lang w:val="fr-FR"/>
        </w:rPr>
        <w:t xml:space="preserve"> </w:t>
      </w:r>
      <w:r w:rsidRPr="00744F5F">
        <w:rPr>
          <w:color w:val="000000"/>
          <w:lang w:val="fr-FR"/>
        </w:rPr>
        <w:t>autres</w:t>
      </w:r>
      <w:r w:rsidRPr="00744F5F">
        <w:rPr>
          <w:color w:val="000000"/>
          <w:spacing w:val="-1"/>
          <w:lang w:val="fr-FR"/>
        </w:rPr>
        <w:t xml:space="preserve"> </w:t>
      </w:r>
      <w:r w:rsidRPr="00744F5F">
        <w:rPr>
          <w:color w:val="000000"/>
          <w:lang w:val="fr-FR"/>
        </w:rPr>
        <w:t>?</w:t>
      </w:r>
      <w:r w:rsidRPr="00744F5F">
        <w:rPr>
          <w:color w:val="000000"/>
          <w:spacing w:val="-1"/>
          <w:lang w:val="fr-FR"/>
        </w:rPr>
        <w:t xml:space="preserve"> </w:t>
      </w:r>
      <w:r w:rsidRPr="00744F5F">
        <w:rPr>
          <w:color w:val="000000"/>
          <w:lang w:val="fr-FR"/>
        </w:rPr>
        <w:t>in</w:t>
      </w:r>
      <w:r w:rsidRPr="00744F5F">
        <w:rPr>
          <w:color w:val="000000"/>
          <w:spacing w:val="-1"/>
          <w:lang w:val="fr-FR"/>
        </w:rPr>
        <w:t xml:space="preserve"> </w:t>
      </w:r>
      <w:r w:rsidRPr="00744F5F">
        <w:rPr>
          <w:color w:val="000000"/>
          <w:lang w:val="fr-FR"/>
        </w:rPr>
        <w:t>URL</w:t>
      </w:r>
      <w:r w:rsidRPr="00744F5F">
        <w:rPr>
          <w:color w:val="000000"/>
          <w:spacing w:val="-3"/>
          <w:lang w:val="fr-FR"/>
        </w:rPr>
        <w:t xml:space="preserve"> </w:t>
      </w:r>
      <w:r w:rsidRPr="00744F5F">
        <w:rPr>
          <w:color w:val="000000"/>
          <w:lang w:val="fr-FR"/>
        </w:rPr>
        <w:t>: https://</w:t>
      </w:r>
      <w:hyperlink r:id="rId13">
        <w:r w:rsidRPr="00744F5F">
          <w:rPr>
            <w:color w:val="000000"/>
            <w:lang w:val="fr-FR"/>
          </w:rPr>
          <w:t>www.youtube.com/watch?v=IeIwPvOX3vU</w:t>
        </w:r>
      </w:hyperlink>
      <w:r w:rsidRPr="00744F5F">
        <w:rPr>
          <w:color w:val="000000"/>
          <w:lang w:val="fr-FR"/>
        </w:rPr>
        <w:t xml:space="preserve"> (27.09.2022)</w:t>
      </w:r>
    </w:p>
    <w:p w:rsidR="00EF64CC" w:rsidRPr="00EF64CC" w:rsidRDefault="00EF64CC" w:rsidP="00CD654B">
      <w:pPr>
        <w:widowControl/>
        <w:numPr>
          <w:ilvl w:val="0"/>
          <w:numId w:val="3"/>
        </w:numPr>
        <w:adjustRightInd w:val="0"/>
        <w:spacing w:line="360" w:lineRule="auto"/>
        <w:ind w:left="357" w:hanging="357"/>
        <w:contextualSpacing/>
        <w:rPr>
          <w:lang w:val="fr-FR"/>
        </w:rPr>
      </w:pPr>
      <w:r>
        <w:t>Bilder</w:t>
      </w:r>
      <w:r w:rsidRPr="00EF64CC">
        <w:rPr>
          <w:spacing w:val="-4"/>
        </w:rPr>
        <w:t xml:space="preserve"> </w:t>
      </w:r>
      <w:proofErr w:type="spellStart"/>
      <w:r w:rsidRPr="00EF64CC">
        <w:rPr>
          <w:color w:val="000000"/>
          <w:lang w:val="fr-FR"/>
        </w:rPr>
        <w:t>aus</w:t>
      </w:r>
      <w:proofErr w:type="spellEnd"/>
      <w:r w:rsidRPr="00EF64CC">
        <w:rPr>
          <w:spacing w:val="-5"/>
        </w:rPr>
        <w:t xml:space="preserve"> </w:t>
      </w:r>
      <w:proofErr w:type="spellStart"/>
      <w:r>
        <w:t>Pexels</w:t>
      </w:r>
      <w:proofErr w:type="spellEnd"/>
      <w:r w:rsidRPr="00EF64CC">
        <w:rPr>
          <w:spacing w:val="-4"/>
        </w:rPr>
        <w:t xml:space="preserve"> </w:t>
      </w:r>
      <w:r w:rsidRPr="00EF64CC">
        <w:rPr>
          <w:spacing w:val="-2"/>
        </w:rPr>
        <w:t>(Lizenzfrei)</w:t>
      </w:r>
    </w:p>
    <w:p w:rsidR="00EF64CC" w:rsidRDefault="00EF64CC" w:rsidP="006C3BDB">
      <w:pPr>
        <w:pStyle w:val="Textkrper"/>
        <w:spacing w:before="93"/>
        <w:rPr>
          <w:spacing w:val="-2"/>
        </w:rPr>
      </w:pPr>
    </w:p>
    <w:p w:rsidR="003D5F19" w:rsidRDefault="003D5F19" w:rsidP="005A483B">
      <w:pPr>
        <w:pStyle w:val="berschrift1"/>
        <w:numPr>
          <w:ilvl w:val="0"/>
          <w:numId w:val="7"/>
        </w:numPr>
        <w:tabs>
          <w:tab w:val="left" w:pos="491"/>
        </w:tabs>
        <w:ind w:left="0" w:firstLine="0"/>
      </w:pPr>
      <w:r w:rsidRPr="003D5F19">
        <w:t>Anhang</w:t>
      </w:r>
    </w:p>
    <w:p w:rsidR="003D5F19" w:rsidRPr="00E07448" w:rsidRDefault="003D5F19" w:rsidP="006C3BDB">
      <w:pPr>
        <w:rPr>
          <w:bCs/>
        </w:rPr>
      </w:pPr>
      <w:r>
        <w:br w:type="page"/>
      </w:r>
    </w:p>
    <w:p w:rsidR="003D5F19" w:rsidRDefault="003D5F19" w:rsidP="00CD654B">
      <w:pPr>
        <w:pStyle w:val="berschrift1"/>
        <w:tabs>
          <w:tab w:val="left" w:pos="491"/>
        </w:tabs>
        <w:ind w:hanging="490"/>
      </w:pPr>
      <w:r>
        <w:t xml:space="preserve">Lösungserwartungen Aufgabenapparat </w:t>
      </w:r>
    </w:p>
    <w:p w:rsidR="003D5F19" w:rsidRPr="00E07448" w:rsidRDefault="003D5F19" w:rsidP="00CD654B">
      <w:pPr>
        <w:pStyle w:val="berschrift1"/>
        <w:tabs>
          <w:tab w:val="left" w:pos="491"/>
        </w:tabs>
        <w:ind w:left="0" w:firstLine="0"/>
        <w:rPr>
          <w:b w:val="0"/>
        </w:rPr>
      </w:pPr>
    </w:p>
    <w:tbl>
      <w:tblPr>
        <w:tblStyle w:val="Tabellenraster"/>
        <w:tblW w:w="5000" w:type="pct"/>
        <w:tblLook w:val="04A0" w:firstRow="1" w:lastRow="0" w:firstColumn="1" w:lastColumn="0" w:noHBand="0" w:noVBand="1"/>
      </w:tblPr>
      <w:tblGrid>
        <w:gridCol w:w="9629"/>
      </w:tblGrid>
      <w:tr w:rsidR="00516AD8" w:rsidRPr="00516AD8" w:rsidTr="00EF64CC">
        <w:tc>
          <w:tcPr>
            <w:tcW w:w="5000" w:type="pct"/>
            <w:shd w:val="pct12" w:color="auto" w:fill="auto"/>
          </w:tcPr>
          <w:p w:rsidR="00516AD8" w:rsidRPr="00516AD8" w:rsidRDefault="00516AD8" w:rsidP="00516AD8">
            <w:pPr>
              <w:pStyle w:val="berschrift1"/>
              <w:numPr>
                <w:ilvl w:val="0"/>
                <w:numId w:val="17"/>
              </w:numPr>
              <w:tabs>
                <w:tab w:val="left" w:pos="491"/>
              </w:tabs>
              <w:ind w:left="393"/>
              <w:rPr>
                <w:lang w:val="fr-FR"/>
              </w:rPr>
            </w:pPr>
            <w:r>
              <w:rPr>
                <w:lang w:val="fr-FR"/>
              </w:rPr>
              <w:t xml:space="preserve">Introduction </w:t>
            </w:r>
          </w:p>
        </w:tc>
      </w:tr>
      <w:tr w:rsidR="00516AD8" w:rsidRPr="00F45093" w:rsidTr="00EF64CC">
        <w:tc>
          <w:tcPr>
            <w:tcW w:w="5000" w:type="pct"/>
          </w:tcPr>
          <w:p w:rsidR="00516AD8" w:rsidRPr="00516AD8" w:rsidRDefault="00516AD8" w:rsidP="00C0246D">
            <w:pPr>
              <w:pStyle w:val="Listenabsatz"/>
              <w:widowControl/>
              <w:numPr>
                <w:ilvl w:val="0"/>
                <w:numId w:val="18"/>
              </w:numPr>
              <w:autoSpaceDE/>
              <w:autoSpaceDN/>
              <w:ind w:left="397" w:hanging="397"/>
              <w:contextualSpacing/>
              <w:rPr>
                <w:b/>
                <w:lang w:val="fr-FR"/>
              </w:rPr>
            </w:pPr>
            <w:r w:rsidRPr="00516AD8">
              <w:rPr>
                <w:b/>
                <w:lang w:val="fr-FR"/>
              </w:rPr>
              <w:t>Cherchez les mots que vous ne connaissez pas.</w:t>
            </w:r>
          </w:p>
          <w:p w:rsidR="00516AD8" w:rsidRPr="00BF4214" w:rsidRDefault="00516AD8" w:rsidP="00CD654B">
            <w:pPr>
              <w:widowControl/>
              <w:autoSpaceDE/>
              <w:autoSpaceDN/>
              <w:ind w:left="754" w:hanging="357"/>
              <w:contextualSpacing/>
            </w:pPr>
            <w:r w:rsidRPr="00BF4214">
              <w:t xml:space="preserve">Individuelle </w:t>
            </w:r>
            <w:proofErr w:type="gramStart"/>
            <w:r w:rsidRPr="00BF4214">
              <w:t>Schülerlösung :</w:t>
            </w:r>
            <w:proofErr w:type="gramEnd"/>
          </w:p>
          <w:p w:rsidR="00516AD8" w:rsidRDefault="00516AD8" w:rsidP="00C0246D">
            <w:pPr>
              <w:widowControl/>
              <w:autoSpaceDE/>
              <w:autoSpaceDN/>
              <w:ind w:left="381" w:hanging="21"/>
              <w:contextualSpacing/>
            </w:pPr>
            <w:r w:rsidRPr="009F139E">
              <w:t xml:space="preserve">Es ist beispielsweise möglich, dass die </w:t>
            </w:r>
            <w:proofErr w:type="spellStart"/>
            <w:r w:rsidRPr="009F139E">
              <w:t>SuS</w:t>
            </w:r>
            <w:proofErr w:type="spellEnd"/>
            <w:r w:rsidRPr="009F139E">
              <w:t xml:space="preserve"> das Wort </w:t>
            </w:r>
            <w:r>
              <w:t>„</w:t>
            </w:r>
            <w:proofErr w:type="spellStart"/>
            <w:r w:rsidRPr="009F139E">
              <w:t>apprentissage</w:t>
            </w:r>
            <w:proofErr w:type="spellEnd"/>
            <w:r>
              <w:t>“ nicht kennen. Die Lehrerin bzw. der Lehrer könnte dieses Wort dann im Unterricht beschreiben: „</w:t>
            </w:r>
            <w:proofErr w:type="spellStart"/>
            <w:r>
              <w:t>C’est</w:t>
            </w:r>
            <w:proofErr w:type="spellEnd"/>
            <w:r>
              <w:t xml:space="preserve"> le </w:t>
            </w:r>
            <w:proofErr w:type="spellStart"/>
            <w:r>
              <w:t>fait</w:t>
            </w:r>
            <w:proofErr w:type="spellEnd"/>
            <w:r>
              <w:t xml:space="preserve"> </w:t>
            </w:r>
            <w:proofErr w:type="spellStart"/>
            <w:r>
              <w:t>d’apprendre</w:t>
            </w:r>
            <w:proofErr w:type="spellEnd"/>
            <w:r>
              <w:t xml:space="preserve"> </w:t>
            </w:r>
            <w:proofErr w:type="spellStart"/>
            <w:r>
              <w:t>un</w:t>
            </w:r>
            <w:proofErr w:type="spellEnd"/>
            <w:r>
              <w:t xml:space="preserve"> </w:t>
            </w:r>
            <w:proofErr w:type="spellStart"/>
            <w:r>
              <w:t>métier</w:t>
            </w:r>
            <w:proofErr w:type="spellEnd"/>
            <w:r>
              <w:t xml:space="preserve">“ und auf diese Weise die </w:t>
            </w:r>
            <w:proofErr w:type="spellStart"/>
            <w:r>
              <w:t>SuS</w:t>
            </w:r>
            <w:proofErr w:type="spellEnd"/>
            <w:r>
              <w:t xml:space="preserve"> unterstützen. </w:t>
            </w:r>
          </w:p>
          <w:p w:rsidR="00516AD8" w:rsidRDefault="00516AD8" w:rsidP="00E07448"/>
          <w:p w:rsidR="00516AD8" w:rsidRDefault="00516AD8" w:rsidP="00E07448">
            <w:pPr>
              <w:pStyle w:val="Listenabsatz"/>
              <w:widowControl/>
              <w:numPr>
                <w:ilvl w:val="0"/>
                <w:numId w:val="18"/>
              </w:numPr>
              <w:autoSpaceDE/>
              <w:autoSpaceDN/>
              <w:ind w:left="397" w:hanging="397"/>
              <w:contextualSpacing/>
              <w:rPr>
                <w:b/>
                <w:lang w:val="fr-FR"/>
              </w:rPr>
            </w:pPr>
            <w:r w:rsidRPr="00516AD8">
              <w:rPr>
                <w:b/>
                <w:lang w:val="fr-FR"/>
              </w:rPr>
              <w:t>Décrivez les conditions de travail actuelles. Formulez des idées.</w:t>
            </w:r>
          </w:p>
          <w:p w:rsidR="00516AD8" w:rsidRDefault="00516AD8" w:rsidP="00E07448">
            <w:pPr>
              <w:widowControl/>
              <w:autoSpaceDE/>
              <w:autoSpaceDN/>
              <w:ind w:left="818" w:hanging="451"/>
              <w:contextualSpacing/>
              <w:rPr>
                <w:lang w:val="fr-FR"/>
              </w:rPr>
            </w:pPr>
            <w:r>
              <w:rPr>
                <w:lang w:val="fr-FR"/>
              </w:rPr>
              <w:t xml:space="preserve">Individuelle </w:t>
            </w:r>
            <w:proofErr w:type="spellStart"/>
            <w:r>
              <w:rPr>
                <w:lang w:val="fr-FR"/>
              </w:rPr>
              <w:t>Schülerlösung</w:t>
            </w:r>
            <w:proofErr w:type="spellEnd"/>
            <w:r>
              <w:rPr>
                <w:lang w:val="fr-FR"/>
              </w:rPr>
              <w:t xml:space="preserve"> : </w:t>
            </w:r>
          </w:p>
          <w:p w:rsidR="00516AD8" w:rsidRPr="00516AD8" w:rsidRDefault="00516AD8" w:rsidP="00E07448">
            <w:pPr>
              <w:pStyle w:val="Listenabsatz"/>
              <w:widowControl/>
              <w:numPr>
                <w:ilvl w:val="0"/>
                <w:numId w:val="16"/>
              </w:numPr>
              <w:autoSpaceDE/>
              <w:autoSpaceDN/>
              <w:ind w:left="754" w:hanging="357"/>
              <w:contextualSpacing/>
              <w:rPr>
                <w:lang w:val="fr-FR"/>
              </w:rPr>
            </w:pPr>
            <w:r w:rsidRPr="00516AD8">
              <w:rPr>
                <w:lang w:val="fr-FR"/>
              </w:rPr>
              <w:t>Les conditions du travail ne sont pas partout pareilles.</w:t>
            </w:r>
          </w:p>
          <w:p w:rsidR="00516AD8" w:rsidRPr="00516AD8" w:rsidRDefault="00516AD8" w:rsidP="00E07448">
            <w:pPr>
              <w:pStyle w:val="Listenabsatz"/>
              <w:widowControl/>
              <w:numPr>
                <w:ilvl w:val="0"/>
                <w:numId w:val="16"/>
              </w:numPr>
              <w:autoSpaceDE/>
              <w:autoSpaceDN/>
              <w:ind w:left="754" w:hanging="357"/>
              <w:contextualSpacing/>
              <w:rPr>
                <w:lang w:val="fr-FR"/>
              </w:rPr>
            </w:pPr>
            <w:r w:rsidRPr="00516AD8">
              <w:rPr>
                <w:lang w:val="fr-FR"/>
              </w:rPr>
              <w:t>Parfois, les conditions du travail sont très dures, par exemple pour ceux qui travaillent dans les mines.</w:t>
            </w:r>
          </w:p>
          <w:p w:rsidR="00516AD8" w:rsidRPr="00516AD8" w:rsidRDefault="00516AD8" w:rsidP="00E07448">
            <w:pPr>
              <w:pStyle w:val="Listenabsatz"/>
              <w:widowControl/>
              <w:numPr>
                <w:ilvl w:val="0"/>
                <w:numId w:val="16"/>
              </w:numPr>
              <w:autoSpaceDE/>
              <w:autoSpaceDN/>
              <w:ind w:left="754" w:hanging="357"/>
              <w:contextualSpacing/>
              <w:rPr>
                <w:lang w:val="fr-FR"/>
              </w:rPr>
            </w:pPr>
            <w:r>
              <w:rPr>
                <w:lang w:val="fr-FR"/>
              </w:rPr>
              <w:t>Les gens qui n’</w:t>
            </w:r>
            <w:r w:rsidRPr="00516AD8">
              <w:rPr>
                <w:lang w:val="fr-FR"/>
              </w:rPr>
              <w:t>ont pas trouvé un bon métier travaillent souvent dans des conditions précaires (faible rémunération, beaucoup de travail, très peu de pauses, …)</w:t>
            </w:r>
          </w:p>
          <w:p w:rsidR="00516AD8" w:rsidRPr="00516AD8" w:rsidRDefault="00516AD8" w:rsidP="003D5F19">
            <w:pPr>
              <w:pStyle w:val="berschrift1"/>
              <w:tabs>
                <w:tab w:val="left" w:pos="491"/>
              </w:tabs>
              <w:ind w:left="0" w:firstLine="0"/>
              <w:rPr>
                <w:lang w:val="fr-FR"/>
              </w:rPr>
            </w:pPr>
          </w:p>
        </w:tc>
      </w:tr>
      <w:tr w:rsidR="00516AD8" w:rsidRPr="00F45093" w:rsidTr="00EF64CC">
        <w:tc>
          <w:tcPr>
            <w:tcW w:w="5000" w:type="pct"/>
          </w:tcPr>
          <w:p w:rsidR="00516AD8" w:rsidRPr="00516AD8" w:rsidRDefault="00516AD8" w:rsidP="00516AD8">
            <w:pPr>
              <w:pStyle w:val="berschrift1"/>
              <w:numPr>
                <w:ilvl w:val="1"/>
                <w:numId w:val="11"/>
              </w:numPr>
              <w:tabs>
                <w:tab w:val="left" w:pos="491"/>
              </w:tabs>
              <w:rPr>
                <w:lang w:val="fr-FR"/>
              </w:rPr>
            </w:pPr>
            <w:r>
              <w:rPr>
                <w:lang w:val="fr-FR"/>
              </w:rPr>
              <w:t>Définition : Les conditions de travail</w:t>
            </w:r>
          </w:p>
        </w:tc>
      </w:tr>
      <w:tr w:rsidR="00516AD8" w:rsidRPr="00F45093" w:rsidTr="00EF64CC">
        <w:tc>
          <w:tcPr>
            <w:tcW w:w="5000" w:type="pct"/>
          </w:tcPr>
          <w:p w:rsidR="00516AD8" w:rsidRDefault="00516AD8" w:rsidP="00516AD8">
            <w:pPr>
              <w:widowControl/>
              <w:autoSpaceDE/>
              <w:autoSpaceDN/>
              <w:contextualSpacing/>
              <w:rPr>
                <w:lang w:val="fr-FR"/>
              </w:rPr>
            </w:pPr>
          </w:p>
          <w:p w:rsidR="00516AD8" w:rsidRPr="00516AD8" w:rsidRDefault="00516AD8" w:rsidP="00516AD8">
            <w:pPr>
              <w:rPr>
                <w:i/>
                <w:lang w:val="fr-FR"/>
              </w:rPr>
            </w:pPr>
            <w:proofErr w:type="spellStart"/>
            <w:r w:rsidRPr="00516AD8">
              <w:rPr>
                <w:i/>
                <w:lang w:val="fr-FR"/>
              </w:rPr>
              <w:t>Beispiel</w:t>
            </w:r>
            <w:proofErr w:type="spellEnd"/>
          </w:p>
          <w:p w:rsidR="00516AD8" w:rsidRPr="00516AD8" w:rsidRDefault="00516AD8" w:rsidP="00516AD8">
            <w:pPr>
              <w:jc w:val="both"/>
              <w:rPr>
                <w:lang w:val="fr-FR"/>
              </w:rPr>
            </w:pPr>
            <w:r w:rsidRPr="00516AD8">
              <w:rPr>
                <w:lang w:val="fr-FR"/>
              </w:rPr>
              <w:t>Les conditions de travail décrivent les aspects qui influencent l'activité professionnelle de chaque personne. Parmi ceux-ci, on trouve des aspects matériels (p.ex. les conditions sanitaires), organisationnels (p.ex. le temps de travail) et </w:t>
            </w:r>
            <w:hyperlink r:id="rId14" w:tgtFrame="_blank" w:history="1">
              <w:r w:rsidRPr="00516AD8">
                <w:rPr>
                  <w:lang w:val="fr-FR"/>
                </w:rPr>
                <w:t>psychosociaux </w:t>
              </w:r>
            </w:hyperlink>
            <w:r w:rsidRPr="00516AD8">
              <w:rPr>
                <w:lang w:val="fr-FR"/>
              </w:rPr>
              <w:t>(p.ex. le sentiment d’utilité). Ainsi, le travail a de nombreux effets, positifs et négatifs, sur la </w:t>
            </w:r>
            <w:hyperlink r:id="rId15" w:tgtFrame="_blank" w:history="1">
              <w:r w:rsidRPr="00516AD8">
                <w:rPr>
                  <w:lang w:val="fr-FR"/>
                </w:rPr>
                <w:t>santé </w:t>
              </w:r>
            </w:hyperlink>
            <w:hyperlink r:id="rId16" w:tgtFrame="_blank" w:history="1">
              <w:r w:rsidRPr="00516AD8">
                <w:rPr>
                  <w:lang w:val="fr-FR"/>
                </w:rPr>
                <w:t>physique </w:t>
              </w:r>
            </w:hyperlink>
            <w:r w:rsidRPr="00516AD8">
              <w:rPr>
                <w:lang w:val="fr-FR"/>
              </w:rPr>
              <w:t>et </w:t>
            </w:r>
            <w:hyperlink r:id="rId17" w:tgtFrame="_blank" w:history="1">
              <w:r w:rsidRPr="00516AD8">
                <w:rPr>
                  <w:lang w:val="fr-FR"/>
                </w:rPr>
                <w:t>psychique</w:t>
              </w:r>
            </w:hyperlink>
            <w:r w:rsidRPr="00516AD8">
              <w:rPr>
                <w:lang w:val="fr-FR"/>
              </w:rPr>
              <w:t xml:space="preserve"> de chacun et de chacune. Si les conditions du travail ne sont pas bonnes, les employés peuvent souffrir de maladies graves (p.ex. la dépression). Par conséquent, il est important de faire attention aux conditions de travail afin de les améliorer. </w:t>
            </w:r>
          </w:p>
          <w:p w:rsidR="00516AD8" w:rsidRPr="00516AD8" w:rsidRDefault="00516AD8" w:rsidP="00516AD8">
            <w:pPr>
              <w:widowControl/>
              <w:autoSpaceDE/>
              <w:autoSpaceDN/>
              <w:contextualSpacing/>
              <w:rPr>
                <w:lang w:val="fr-FR"/>
              </w:rPr>
            </w:pPr>
          </w:p>
        </w:tc>
      </w:tr>
      <w:tr w:rsidR="00516AD8" w:rsidRPr="00516AD8" w:rsidTr="00EF64CC">
        <w:tc>
          <w:tcPr>
            <w:tcW w:w="5000" w:type="pct"/>
          </w:tcPr>
          <w:p w:rsidR="00516AD8" w:rsidRPr="00516AD8" w:rsidRDefault="00516AD8" w:rsidP="00516AD8">
            <w:pPr>
              <w:pStyle w:val="berschrift1"/>
              <w:numPr>
                <w:ilvl w:val="1"/>
                <w:numId w:val="11"/>
              </w:numPr>
              <w:tabs>
                <w:tab w:val="left" w:pos="491"/>
              </w:tabs>
              <w:rPr>
                <w:lang w:val="fr-FR"/>
              </w:rPr>
            </w:pPr>
            <w:r>
              <w:rPr>
                <w:lang w:val="fr-FR"/>
              </w:rPr>
              <w:t>Liste des mots</w:t>
            </w:r>
            <w:r w:rsidR="0010589D">
              <w:rPr>
                <w:lang w:val="fr-FR"/>
              </w:rPr>
              <w:t xml:space="preserve"> </w:t>
            </w:r>
          </w:p>
        </w:tc>
      </w:tr>
      <w:tr w:rsidR="00516AD8" w:rsidRPr="00516AD8" w:rsidTr="00EF64CC">
        <w:tc>
          <w:tcPr>
            <w:tcW w:w="5000" w:type="pct"/>
          </w:tcPr>
          <w:p w:rsidR="00516AD8" w:rsidRPr="00516AD8" w:rsidRDefault="00516AD8" w:rsidP="00516AD8">
            <w:pPr>
              <w:pStyle w:val="berschrift1"/>
              <w:numPr>
                <w:ilvl w:val="1"/>
                <w:numId w:val="11"/>
              </w:numPr>
              <w:tabs>
                <w:tab w:val="left" w:pos="491"/>
              </w:tabs>
            </w:pPr>
            <w:proofErr w:type="spellStart"/>
            <w:r w:rsidRPr="00516AD8">
              <w:t>Mots</w:t>
            </w:r>
            <w:proofErr w:type="spellEnd"/>
            <w:r w:rsidRPr="00516AD8">
              <w:t xml:space="preserve"> </w:t>
            </w:r>
            <w:proofErr w:type="spellStart"/>
            <w:r w:rsidRPr="00516AD8">
              <w:t>croisés</w:t>
            </w:r>
            <w:proofErr w:type="spellEnd"/>
            <w:r w:rsidRPr="00516AD8">
              <w:t xml:space="preserve"> </w:t>
            </w:r>
            <w:r w:rsidRPr="0010589D">
              <w:rPr>
                <w:b w:val="0"/>
              </w:rPr>
              <w:t>(</w:t>
            </w:r>
            <w:proofErr w:type="spellStart"/>
            <w:r w:rsidRPr="0010589D">
              <w:rPr>
                <w:b w:val="0"/>
              </w:rPr>
              <w:t>Moodle</w:t>
            </w:r>
            <w:proofErr w:type="spellEnd"/>
            <w:r w:rsidRPr="0010589D">
              <w:rPr>
                <w:b w:val="0"/>
              </w:rPr>
              <w:t>-Aufgabe mit Lösungen)</w:t>
            </w:r>
          </w:p>
        </w:tc>
      </w:tr>
      <w:tr w:rsidR="00516AD8" w:rsidRPr="00516AD8" w:rsidTr="00EF64CC">
        <w:tc>
          <w:tcPr>
            <w:tcW w:w="5000" w:type="pct"/>
            <w:tcBorders>
              <w:bottom w:val="single" w:sz="4" w:space="0" w:color="auto"/>
            </w:tcBorders>
          </w:tcPr>
          <w:p w:rsidR="00516AD8" w:rsidRPr="00516AD8" w:rsidRDefault="00516AD8" w:rsidP="00516AD8">
            <w:pPr>
              <w:pStyle w:val="berschrift1"/>
              <w:numPr>
                <w:ilvl w:val="1"/>
                <w:numId w:val="11"/>
              </w:numPr>
              <w:tabs>
                <w:tab w:val="left" w:pos="491"/>
              </w:tabs>
            </w:pPr>
            <w:proofErr w:type="spellStart"/>
            <w:r>
              <w:t>Écrire</w:t>
            </w:r>
            <w:proofErr w:type="spellEnd"/>
            <w:r>
              <w:t xml:space="preserve"> : Le </w:t>
            </w:r>
            <w:proofErr w:type="spellStart"/>
            <w:r>
              <w:t>travail</w:t>
            </w:r>
            <w:proofErr w:type="spellEnd"/>
            <w:r>
              <w:t xml:space="preserve"> </w:t>
            </w:r>
            <w:r w:rsidRPr="0010589D">
              <w:rPr>
                <w:b w:val="0"/>
              </w:rPr>
              <w:t>(</w:t>
            </w:r>
            <w:proofErr w:type="spellStart"/>
            <w:r w:rsidRPr="0010589D">
              <w:rPr>
                <w:b w:val="0"/>
              </w:rPr>
              <w:t>Moodle</w:t>
            </w:r>
            <w:proofErr w:type="spellEnd"/>
            <w:r w:rsidRPr="0010589D">
              <w:rPr>
                <w:b w:val="0"/>
              </w:rPr>
              <w:t>-Zuordnungsaufgabe</w:t>
            </w:r>
            <w:r w:rsidR="0010589D">
              <w:rPr>
                <w:b w:val="0"/>
              </w:rPr>
              <w:t xml:space="preserve"> mit Lösungen</w:t>
            </w:r>
            <w:r w:rsidRPr="0010589D">
              <w:rPr>
                <w:b w:val="0"/>
              </w:rPr>
              <w:t>)</w:t>
            </w:r>
            <w:r>
              <w:t xml:space="preserve"> </w:t>
            </w:r>
          </w:p>
        </w:tc>
      </w:tr>
      <w:tr w:rsidR="00516AD8" w:rsidRPr="00516AD8" w:rsidTr="00EF64CC">
        <w:tc>
          <w:tcPr>
            <w:tcW w:w="5000" w:type="pct"/>
            <w:tcBorders>
              <w:bottom w:val="single" w:sz="4" w:space="0" w:color="auto"/>
            </w:tcBorders>
            <w:shd w:val="pct12" w:color="auto" w:fill="auto"/>
          </w:tcPr>
          <w:p w:rsidR="00516AD8" w:rsidRPr="00516AD8" w:rsidRDefault="0010589D" w:rsidP="00C0246D">
            <w:pPr>
              <w:pStyle w:val="berschrift1"/>
              <w:numPr>
                <w:ilvl w:val="0"/>
                <w:numId w:val="11"/>
              </w:numPr>
              <w:tabs>
                <w:tab w:val="left" w:pos="491"/>
              </w:tabs>
              <w:ind w:left="479" w:hanging="479"/>
            </w:pPr>
            <w:proofErr w:type="spellStart"/>
            <w:r>
              <w:t>Développement</w:t>
            </w:r>
            <w:proofErr w:type="spellEnd"/>
          </w:p>
        </w:tc>
      </w:tr>
      <w:tr w:rsidR="0010589D" w:rsidRPr="00516AD8" w:rsidTr="00EF64CC">
        <w:tc>
          <w:tcPr>
            <w:tcW w:w="5000" w:type="pct"/>
            <w:shd w:val="clear" w:color="auto" w:fill="auto"/>
          </w:tcPr>
          <w:p w:rsidR="0010589D" w:rsidRDefault="0010589D" w:rsidP="0010589D">
            <w:pPr>
              <w:pStyle w:val="berschrift1"/>
              <w:numPr>
                <w:ilvl w:val="1"/>
                <w:numId w:val="11"/>
              </w:numPr>
              <w:tabs>
                <w:tab w:val="left" w:pos="491"/>
              </w:tabs>
            </w:pPr>
            <w:r>
              <w:t xml:space="preserve">Lupo : </w:t>
            </w:r>
            <w:r>
              <w:rPr>
                <w:lang w:val="fr-FR"/>
              </w:rPr>
              <w:t>« </w:t>
            </w:r>
            <w:r w:rsidRPr="0010589D">
              <w:rPr>
                <w:lang w:val="fr-FR"/>
              </w:rPr>
              <w:t>Les cadences infernales</w:t>
            </w:r>
            <w:r>
              <w:rPr>
                <w:lang w:val="fr-FR"/>
              </w:rPr>
              <w:t> »</w:t>
            </w:r>
            <w:r w:rsidRPr="0010589D">
              <w:rPr>
                <w:lang w:val="fr-FR"/>
              </w:rPr>
              <w:t xml:space="preserve"> (2019)</w:t>
            </w:r>
          </w:p>
        </w:tc>
      </w:tr>
      <w:tr w:rsidR="00516AD8" w:rsidRPr="0010589D" w:rsidTr="006F08A9">
        <w:trPr>
          <w:trHeight w:val="3385"/>
        </w:trPr>
        <w:tc>
          <w:tcPr>
            <w:tcW w:w="5000" w:type="pct"/>
          </w:tcPr>
          <w:p w:rsidR="0010589D" w:rsidRPr="00516AD8" w:rsidRDefault="0010589D" w:rsidP="00C0246D">
            <w:pPr>
              <w:pStyle w:val="Listenabsatz"/>
              <w:widowControl/>
              <w:numPr>
                <w:ilvl w:val="0"/>
                <w:numId w:val="19"/>
              </w:numPr>
              <w:autoSpaceDE/>
              <w:autoSpaceDN/>
              <w:ind w:left="458" w:hanging="458"/>
              <w:contextualSpacing/>
              <w:rPr>
                <w:b/>
                <w:lang w:val="fr-FR"/>
              </w:rPr>
            </w:pPr>
            <w:r>
              <w:rPr>
                <w:b/>
                <w:lang w:val="fr-FR"/>
              </w:rPr>
              <w:t>Décrivez ce document</w:t>
            </w:r>
            <w:r w:rsidRPr="00516AD8">
              <w:rPr>
                <w:b/>
                <w:lang w:val="fr-FR"/>
              </w:rPr>
              <w:t>.</w:t>
            </w:r>
          </w:p>
          <w:p w:rsidR="0010589D" w:rsidRDefault="0010589D" w:rsidP="0010589D">
            <w:pPr>
              <w:rPr>
                <w:i/>
                <w:lang w:val="fr-FR"/>
              </w:rPr>
            </w:pPr>
          </w:p>
          <w:p w:rsidR="0010589D" w:rsidRPr="0010589D" w:rsidRDefault="0010589D" w:rsidP="0010589D">
            <w:pPr>
              <w:rPr>
                <w:lang w:val="fr-FR"/>
              </w:rPr>
            </w:pPr>
            <w:proofErr w:type="spellStart"/>
            <w:r w:rsidRPr="0010589D">
              <w:rPr>
                <w:i/>
                <w:lang w:val="fr-FR"/>
              </w:rPr>
              <w:t>Beispiel</w:t>
            </w:r>
            <w:proofErr w:type="spellEnd"/>
            <w:r>
              <w:rPr>
                <w:lang w:val="fr-FR"/>
              </w:rPr>
              <w:t> </w:t>
            </w:r>
          </w:p>
          <w:p w:rsidR="0010589D" w:rsidRPr="0010589D" w:rsidRDefault="0010589D" w:rsidP="007E0411">
            <w:pPr>
              <w:jc w:val="both"/>
              <w:rPr>
                <w:lang w:val="fr-FR"/>
              </w:rPr>
            </w:pPr>
            <w:r w:rsidRPr="0010589D">
              <w:rPr>
                <w:lang w:val="fr-FR"/>
              </w:rPr>
              <w:t>Sur ce dessin, publié par Lupo en 2019, intitulé « les cadences infernales », on voit deux hommes. L’homme qui se trouve à droite, vêtu comme un gara</w:t>
            </w:r>
            <w:r w:rsidR="00E925B4">
              <w:rPr>
                <w:lang w:val="fr-FR"/>
              </w:rPr>
              <w:t>giste, est en train de réparer </w:t>
            </w:r>
            <w:r w:rsidRPr="0010589D">
              <w:rPr>
                <w:lang w:val="fr-FR"/>
              </w:rPr>
              <w:t xml:space="preserve">une voiture en tenant un outil dans sa main droite et une chaîne dans sa main gauche pendant qu’il pousse avec son pied droit un bouton d’une machine, située à sa droite. Furieux et énervé, cet homme à droite regarde l’homme à gauche qui est vêtu en blanc. Ce dernier porte dans sa main gauche un chronomètre et avec sa main droite, il vise au pied gauche du garagiste en lui disant « Vous ne faites rien avec ce pied ! ». </w:t>
            </w:r>
          </w:p>
          <w:p w:rsidR="0010589D" w:rsidRPr="0010589D" w:rsidRDefault="0010589D" w:rsidP="007E0411">
            <w:pPr>
              <w:rPr>
                <w:lang w:val="fr-FR"/>
              </w:rPr>
            </w:pPr>
          </w:p>
          <w:p w:rsidR="0010589D" w:rsidRDefault="0010589D" w:rsidP="007E0411">
            <w:pPr>
              <w:pStyle w:val="Listenabsatz"/>
              <w:widowControl/>
              <w:numPr>
                <w:ilvl w:val="0"/>
                <w:numId w:val="19"/>
              </w:numPr>
              <w:autoSpaceDE/>
              <w:autoSpaceDN/>
              <w:ind w:left="458" w:hanging="458"/>
              <w:contextualSpacing/>
              <w:rPr>
                <w:b/>
                <w:lang w:val="fr-FR"/>
              </w:rPr>
            </w:pPr>
            <w:r>
              <w:rPr>
                <w:b/>
                <w:lang w:val="fr-FR"/>
              </w:rPr>
              <w:t>Écrivez un commentaire en mettant l’accent sur la critique formulée par Lupo</w:t>
            </w:r>
            <w:r w:rsidRPr="0010589D">
              <w:rPr>
                <w:b/>
                <w:lang w:val="fr-FR"/>
              </w:rPr>
              <w:t>.</w:t>
            </w:r>
          </w:p>
          <w:p w:rsidR="0010589D" w:rsidRPr="00E07448" w:rsidRDefault="0010589D" w:rsidP="0010589D">
            <w:pPr>
              <w:widowControl/>
              <w:autoSpaceDE/>
              <w:autoSpaceDN/>
              <w:contextualSpacing/>
              <w:rPr>
                <w:lang w:val="fr-FR"/>
              </w:rPr>
            </w:pPr>
          </w:p>
          <w:tbl>
            <w:tblPr>
              <w:tblW w:w="5000" w:type="pct"/>
              <w:tblBorders>
                <w:top w:val="single" w:sz="4" w:space="0" w:color="auto"/>
                <w:left w:val="single" w:sz="4" w:space="0" w:color="auto"/>
                <w:bottom w:val="single" w:sz="4" w:space="0" w:color="auto"/>
                <w:right w:val="single" w:sz="4" w:space="0" w:color="auto"/>
              </w:tblBorders>
              <w:tblCellMar>
                <w:top w:w="85" w:type="dxa"/>
                <w:bottom w:w="28" w:type="dxa"/>
              </w:tblCellMar>
              <w:tblLook w:val="04A0" w:firstRow="1" w:lastRow="0" w:firstColumn="1" w:lastColumn="0" w:noHBand="0" w:noVBand="1"/>
            </w:tblPr>
            <w:tblGrid>
              <w:gridCol w:w="9403"/>
            </w:tblGrid>
            <w:tr w:rsidR="0010589D" w:rsidRPr="004B5319" w:rsidTr="00EF64CC">
              <w:tc>
                <w:tcPr>
                  <w:tcW w:w="5000" w:type="pct"/>
                  <w:shd w:val="clear" w:color="auto" w:fill="D9D9D9"/>
                </w:tcPr>
                <w:p w:rsidR="0010589D" w:rsidRPr="004B5319" w:rsidRDefault="0010589D" w:rsidP="0010589D">
                  <w:pPr>
                    <w:pStyle w:val="Tabellenkopf"/>
                  </w:pPr>
                  <w:r>
                    <w:t>Bezug zu den Kompetenzen des Fachlehrplans Klasse 10</w:t>
                  </w:r>
                </w:p>
              </w:tc>
            </w:tr>
            <w:tr w:rsidR="0010589D" w:rsidRPr="004B5319" w:rsidTr="00EF64CC">
              <w:tc>
                <w:tcPr>
                  <w:tcW w:w="5000" w:type="pct"/>
                  <w:shd w:val="clear" w:color="auto" w:fill="auto"/>
                </w:tcPr>
                <w:p w:rsidR="0010589D" w:rsidRPr="004B5319" w:rsidRDefault="0010589D" w:rsidP="007E0411">
                  <w:pPr>
                    <w:pStyle w:val="Tabellenkopffett"/>
                    <w:spacing w:before="0" w:after="0"/>
                    <w:ind w:right="493"/>
                    <w:rPr>
                      <w:rStyle w:val="Fett"/>
                      <w:b/>
                      <w:bCs w:val="0"/>
                    </w:rPr>
                  </w:pPr>
                  <w:r w:rsidRPr="004B5319">
                    <w:rPr>
                      <w:rStyle w:val="Fett"/>
                    </w:rPr>
                    <w:t>Schreiben</w:t>
                  </w:r>
                </w:p>
                <w:p w:rsidR="0010589D" w:rsidRPr="004B5319" w:rsidRDefault="0010589D" w:rsidP="00E07448">
                  <w:pPr>
                    <w:pStyle w:val="FlietextEnglischeinfacherZeilenabstand"/>
                    <w:spacing w:before="0" w:after="120"/>
                    <w:ind w:right="493"/>
                  </w:pPr>
                  <w:r w:rsidRPr="004B5319">
                    <w:t>Die Schülerinnen und Schüler können</w:t>
                  </w:r>
                </w:p>
                <w:p w:rsidR="0010589D" w:rsidRDefault="0010589D" w:rsidP="00E07448">
                  <w:pPr>
                    <w:pStyle w:val="FormatvorlageAufzhlungStrich"/>
                    <w:spacing w:before="0" w:after="0"/>
                    <w:ind w:left="357" w:right="-94" w:hanging="357"/>
                  </w:pPr>
                  <w:r>
                    <w:t xml:space="preserve">umfangreiche Texte zu einem zunehmend breiten Spektrum an Themen des fachlichen und persönlichen Interesses adressatengerecht und textsortenspezifisch verfassen </w:t>
                  </w:r>
                </w:p>
                <w:p w:rsidR="0010589D" w:rsidRDefault="0010589D" w:rsidP="00E07448">
                  <w:pPr>
                    <w:pStyle w:val="FormatvorlageAufzhlungStrich"/>
                    <w:spacing w:before="0" w:after="0"/>
                    <w:ind w:left="357" w:hanging="357"/>
                  </w:pPr>
                  <w:r>
                    <w:t>kreative Texte unter Beachtung wesentlicher Konventionen verfassen und Text</w:t>
                  </w:r>
                  <w:r w:rsidR="00E07448">
                    <w:softHyphen/>
                  </w:r>
                  <w:r>
                    <w:t xml:space="preserve">sorten sowie ggf. Textvorlagen zielorientiert verwenden </w:t>
                  </w:r>
                </w:p>
                <w:p w:rsidR="0010589D" w:rsidRPr="004B5319" w:rsidRDefault="0010589D" w:rsidP="007E0411">
                  <w:pPr>
                    <w:pStyle w:val="FormatvorlageAufzhlungStrich"/>
                    <w:spacing w:before="0" w:after="0"/>
                    <w:ind w:left="357" w:right="493" w:hanging="357"/>
                  </w:pPr>
                  <w:r>
                    <w:t>die eigene Meinung äußern und begründen</w:t>
                  </w:r>
                </w:p>
              </w:tc>
            </w:tr>
            <w:tr w:rsidR="0010589D" w:rsidRPr="004B5319" w:rsidTr="00EF64CC">
              <w:tc>
                <w:tcPr>
                  <w:tcW w:w="5000" w:type="pct"/>
                  <w:shd w:val="clear" w:color="auto" w:fill="auto"/>
                </w:tcPr>
                <w:p w:rsidR="0010589D" w:rsidRPr="004B5319" w:rsidRDefault="0010589D" w:rsidP="00E07448">
                  <w:pPr>
                    <w:pStyle w:val="Tabellenkopffett"/>
                    <w:tabs>
                      <w:tab w:val="left" w:pos="8126"/>
                    </w:tabs>
                    <w:spacing w:before="0" w:after="120"/>
                    <w:ind w:right="493"/>
                    <w:rPr>
                      <w:rStyle w:val="Fett"/>
                      <w:b/>
                      <w:bCs w:val="0"/>
                    </w:rPr>
                  </w:pPr>
                  <w:r w:rsidRPr="004B5319">
                    <w:rPr>
                      <w:rStyle w:val="Fett"/>
                    </w:rPr>
                    <w:t>Text</w:t>
                  </w:r>
                  <w:r>
                    <w:rPr>
                      <w:rStyle w:val="Fett"/>
                    </w:rPr>
                    <w:t>rezeption</w:t>
                  </w:r>
                  <w:r w:rsidR="007E0411">
                    <w:rPr>
                      <w:rStyle w:val="Fett"/>
                    </w:rPr>
                    <w:t>/</w:t>
                  </w:r>
                  <w:r>
                    <w:rPr>
                      <w:rStyle w:val="Fett"/>
                    </w:rPr>
                    <w:t>Textproduktion</w:t>
                  </w:r>
                </w:p>
                <w:p w:rsidR="0010589D" w:rsidRPr="004B5319" w:rsidRDefault="0010589D" w:rsidP="00E07448">
                  <w:pPr>
                    <w:pStyle w:val="FlietextEnglischeinfacherZeilenabstand"/>
                    <w:tabs>
                      <w:tab w:val="left" w:pos="8126"/>
                    </w:tabs>
                    <w:spacing w:before="0" w:after="0"/>
                    <w:ind w:right="493"/>
                    <w:rPr>
                      <w:rFonts w:eastAsia="Calibri"/>
                    </w:rPr>
                  </w:pPr>
                  <w:r w:rsidRPr="004B5319">
                    <w:rPr>
                      <w:rFonts w:eastAsia="Calibri"/>
                    </w:rPr>
                    <w:t>Die Schülerinnen und Schüler können</w:t>
                  </w:r>
                </w:p>
                <w:p w:rsidR="0010589D" w:rsidRDefault="0010589D" w:rsidP="00E07448">
                  <w:pPr>
                    <w:pStyle w:val="FormatvorlageAufzhlungStrich"/>
                    <w:spacing w:before="0" w:after="0"/>
                  </w:pPr>
                  <w:r>
                    <w:t xml:space="preserve">allgemeine Hör- und Lesestrategien </w:t>
                  </w:r>
                  <w:proofErr w:type="gramStart"/>
                  <w:r>
                    <w:t>auf zunehmend</w:t>
                  </w:r>
                  <w:proofErr w:type="gramEnd"/>
                  <w:r>
                    <w:t xml:space="preserve"> komplexe Textsorten anwenden </w:t>
                  </w:r>
                </w:p>
                <w:p w:rsidR="0010589D" w:rsidRDefault="0010589D" w:rsidP="00E07448">
                  <w:pPr>
                    <w:pStyle w:val="FormatvorlageAufzhlungStrich"/>
                    <w:spacing w:before="0" w:after="0"/>
                  </w:pPr>
                  <w:r>
                    <w:t xml:space="preserve">sprachlich und inhaltlich zunehmend komplexe Texte verstehen und strukturiert zusammenfassen </w:t>
                  </w:r>
                </w:p>
                <w:p w:rsidR="0010589D" w:rsidRDefault="0010589D" w:rsidP="00E07448">
                  <w:pPr>
                    <w:pStyle w:val="FormatvorlageAufzhlungStrich"/>
                    <w:spacing w:before="0" w:after="0"/>
                  </w:pPr>
                  <w:r>
                    <w:t xml:space="preserve">sich mit den Perspektiven und Handlungsmustern von Akteuren und Figuren auseinandersetzen und einen Perspektivenwechsel vollziehen (Drehbuch / </w:t>
                  </w:r>
                  <w:proofErr w:type="spellStart"/>
                  <w:r>
                    <w:t>scénario</w:t>
                  </w:r>
                  <w:proofErr w:type="spellEnd"/>
                  <w:r>
                    <w:t xml:space="preserve">, innerer Monolog) </w:t>
                  </w:r>
                </w:p>
                <w:p w:rsidR="0010589D" w:rsidRDefault="0010589D" w:rsidP="00E07448">
                  <w:pPr>
                    <w:pStyle w:val="FormatvorlageAufzhlungStrich"/>
                    <w:spacing w:before="0" w:after="0"/>
                  </w:pPr>
                  <w:r>
                    <w:t xml:space="preserve">Argumentationsstruktur von Texten zunehmend selbstständig darstellen </w:t>
                  </w:r>
                </w:p>
                <w:p w:rsidR="0010589D" w:rsidRDefault="0010589D" w:rsidP="00E07448">
                  <w:pPr>
                    <w:pStyle w:val="FormatvorlageAufzhlungStrich"/>
                    <w:spacing w:before="0" w:after="0"/>
                  </w:pPr>
                  <w:r>
                    <w:t xml:space="preserve">Texte – auch kreative – selbstständig (mit oder </w:t>
                  </w:r>
                  <w:r w:rsidR="00E07448">
                    <w:t>ohne Textvorlage) verfassen (z. </w:t>
                  </w:r>
                  <w:r>
                    <w:t>B. Tagebucheintrag, Brief, Blogeintrag, Podcasts, C</w:t>
                  </w:r>
                  <w:r w:rsidR="00E07448">
                    <w:t>lips) – Texte fortschreiben (z. </w:t>
                  </w:r>
                  <w:r>
                    <w:t xml:space="preserve">B. alternatives Ende einer Geschichte) </w:t>
                  </w:r>
                </w:p>
                <w:p w:rsidR="0010589D" w:rsidRPr="004B5319" w:rsidRDefault="0010589D" w:rsidP="00E07448">
                  <w:pPr>
                    <w:pStyle w:val="FormatvorlageAufzhlungStrich"/>
                    <w:spacing w:before="0" w:after="0"/>
                  </w:pPr>
                  <w:r>
                    <w:t>Schreibprozess organisieren (Text entwerfen, schreiben und überarbeiten)</w:t>
                  </w:r>
                </w:p>
              </w:tc>
            </w:tr>
            <w:tr w:rsidR="0010589D" w:rsidRPr="004B5319" w:rsidTr="00EF64CC">
              <w:tc>
                <w:tcPr>
                  <w:tcW w:w="5000" w:type="pct"/>
                  <w:shd w:val="clear" w:color="auto" w:fill="auto"/>
                </w:tcPr>
                <w:p w:rsidR="0010589D" w:rsidRPr="004B5319" w:rsidRDefault="0010589D" w:rsidP="00E07448">
                  <w:pPr>
                    <w:pStyle w:val="Tabellenkopffett"/>
                    <w:spacing w:before="0" w:after="120"/>
                    <w:ind w:right="493"/>
                    <w:rPr>
                      <w:rStyle w:val="Fett"/>
                      <w:b/>
                      <w:bCs w:val="0"/>
                    </w:rPr>
                  </w:pPr>
                  <w:r>
                    <w:rPr>
                      <w:rStyle w:val="Fett"/>
                    </w:rPr>
                    <w:t>Textanalyse</w:t>
                  </w:r>
                </w:p>
                <w:p w:rsidR="0010589D" w:rsidRPr="004B5319" w:rsidRDefault="0010589D" w:rsidP="00E07448">
                  <w:pPr>
                    <w:pStyle w:val="FlietextEnglischeinfacherZeilenabstand"/>
                    <w:spacing w:before="0" w:after="0"/>
                    <w:ind w:right="492"/>
                  </w:pPr>
                  <w:r w:rsidRPr="004B5319">
                    <w:t>Die Schülerinnen und Schüler können</w:t>
                  </w:r>
                </w:p>
                <w:p w:rsidR="0010589D" w:rsidRPr="00747E42" w:rsidRDefault="0010589D" w:rsidP="00E07448">
                  <w:pPr>
                    <w:pStyle w:val="FormatvorlageAufzhlungStrich"/>
                    <w:spacing w:before="0" w:after="0"/>
                    <w:ind w:left="357" w:hanging="357"/>
                  </w:pPr>
                  <w:r>
                    <w:t xml:space="preserve">Gestaltungsmerkmale kontinuierlicher und diskontinuierlicher Texte erkennen und deren Wirkung deuten </w:t>
                  </w:r>
                </w:p>
                <w:p w:rsidR="0010589D" w:rsidRPr="004B5319" w:rsidRDefault="0010589D" w:rsidP="00E07448">
                  <w:pPr>
                    <w:pStyle w:val="FormatvorlageAufzhlungStrich"/>
                    <w:spacing w:before="0" w:after="0"/>
                    <w:ind w:left="357" w:right="493" w:hanging="357"/>
                    <w:rPr>
                      <w:rStyle w:val="Fett"/>
                    </w:rPr>
                  </w:pPr>
                  <w:r>
                    <w:t>Funktionen und Intentionen altersrelevanter Medien (Information, Unterhaltung, Bildung und Werbung) unterscheiden</w:t>
                  </w:r>
                </w:p>
              </w:tc>
            </w:tr>
            <w:tr w:rsidR="0010589D" w:rsidRPr="004B5319" w:rsidTr="00EF64CC">
              <w:tc>
                <w:tcPr>
                  <w:tcW w:w="5000" w:type="pct"/>
                  <w:shd w:val="clear" w:color="auto" w:fill="D9D9D9"/>
                </w:tcPr>
                <w:p w:rsidR="0010589D" w:rsidRPr="004B5319" w:rsidRDefault="0010589D" w:rsidP="00EF64CC">
                  <w:pPr>
                    <w:pStyle w:val="Tabellenkopf"/>
                    <w:ind w:right="492"/>
                  </w:pPr>
                  <w:r w:rsidRPr="004B5319">
                    <w:t>Erwartete inhaltliche Leistung</w:t>
                  </w:r>
                </w:p>
              </w:tc>
            </w:tr>
            <w:tr w:rsidR="0010589D" w:rsidRPr="004B5319" w:rsidTr="00EF64CC">
              <w:tc>
                <w:tcPr>
                  <w:tcW w:w="5000" w:type="pct"/>
                  <w:shd w:val="clear" w:color="auto" w:fill="auto"/>
                </w:tcPr>
                <w:p w:rsidR="0010589D" w:rsidRPr="00B737EB" w:rsidRDefault="0010589D" w:rsidP="00E07448">
                  <w:pPr>
                    <w:pStyle w:val="FlietextEnglischeinfacherZeilenabstand"/>
                    <w:spacing w:before="0" w:after="0"/>
                    <w:rPr>
                      <w:rFonts w:eastAsia="Calibri"/>
                    </w:rPr>
                  </w:pPr>
                  <w:r w:rsidRPr="00B737EB">
                    <w:rPr>
                      <w:rFonts w:eastAsia="Calibri"/>
                    </w:rPr>
                    <w:t xml:space="preserve">Es wird erwartet, dass die Schülerinnen und Schüler </w:t>
                  </w:r>
                  <w:r>
                    <w:rPr>
                      <w:rFonts w:eastAsia="Calibri"/>
                    </w:rPr>
                    <w:t xml:space="preserve">einen kohärenten und strukturierten Kommentar verfassen, der die in der Karikatur vermittelte Kritik aufnimmt und sich mit dieser auseinandersetzt. </w:t>
                  </w:r>
                </w:p>
              </w:tc>
            </w:tr>
            <w:tr w:rsidR="0010589D" w:rsidRPr="00831D16" w:rsidTr="00EF64CC">
              <w:tc>
                <w:tcPr>
                  <w:tcW w:w="5000" w:type="pct"/>
                  <w:shd w:val="clear" w:color="auto" w:fill="auto"/>
                </w:tcPr>
                <w:p w:rsidR="0010589D" w:rsidRPr="00831D16" w:rsidRDefault="0010589D" w:rsidP="00E07448">
                  <w:pPr>
                    <w:pStyle w:val="Unterstrichen3Pt"/>
                    <w:spacing w:before="0" w:after="120"/>
                    <w:ind w:right="493"/>
                    <w:rPr>
                      <w:lang w:val="fr-FR"/>
                    </w:rPr>
                  </w:pPr>
                  <w:proofErr w:type="spellStart"/>
                  <w:r w:rsidRPr="00831D16">
                    <w:rPr>
                      <w:lang w:val="fr-FR"/>
                    </w:rPr>
                    <w:t>Mögliche</w:t>
                  </w:r>
                  <w:proofErr w:type="spellEnd"/>
                  <w:r w:rsidRPr="00831D16">
                    <w:rPr>
                      <w:lang w:val="fr-FR"/>
                    </w:rPr>
                    <w:t xml:space="preserve"> </w:t>
                  </w:r>
                  <w:proofErr w:type="spellStart"/>
                  <w:r w:rsidRPr="00831D16">
                    <w:rPr>
                      <w:lang w:val="fr-FR"/>
                    </w:rPr>
                    <w:t>Aspekte</w:t>
                  </w:r>
                  <w:proofErr w:type="spellEnd"/>
                  <w:r w:rsidRPr="00831D16">
                    <w:rPr>
                      <w:lang w:val="fr-FR"/>
                    </w:rPr>
                    <w:t>:</w:t>
                  </w:r>
                </w:p>
                <w:p w:rsidR="0010589D" w:rsidRDefault="0010589D" w:rsidP="00E07448">
                  <w:pPr>
                    <w:pStyle w:val="AufzhlungPunkt"/>
                    <w:numPr>
                      <w:ilvl w:val="0"/>
                      <w:numId w:val="0"/>
                    </w:numPr>
                    <w:spacing w:before="0" w:after="0"/>
                    <w:ind w:right="492"/>
                    <w:rPr>
                      <w:lang w:val="fr-FR"/>
                    </w:rPr>
                  </w:pPr>
                  <w:r>
                    <w:rPr>
                      <w:lang w:val="fr-FR"/>
                    </w:rPr>
                    <w:t>Critique de l’auteur</w:t>
                  </w:r>
                </w:p>
                <w:p w:rsidR="0010589D" w:rsidRDefault="0010589D" w:rsidP="00E07448">
                  <w:pPr>
                    <w:pStyle w:val="FormatvorlageAufzhlungStrich"/>
                    <w:spacing w:before="0" w:after="0"/>
                    <w:rPr>
                      <w:lang w:val="fr-FR"/>
                    </w:rPr>
                  </w:pPr>
                  <w:r>
                    <w:rPr>
                      <w:lang w:val="fr-FR"/>
                    </w:rPr>
                    <w:t>Exploitation maximale de la main-d’œuvre : toutes les ressources possibles sont utilisées pour l’entreprise (le salarié / la salariée doit faire plusieurs gestes en même temps)</w:t>
                  </w:r>
                </w:p>
                <w:p w:rsidR="0010589D" w:rsidRDefault="0010589D" w:rsidP="00E07448">
                  <w:pPr>
                    <w:pStyle w:val="FormatvorlageAufzhlungStrich"/>
                    <w:spacing w:before="0" w:after="0"/>
                    <w:rPr>
                      <w:lang w:val="fr-FR"/>
                    </w:rPr>
                  </w:pPr>
                  <w:r>
                    <w:rPr>
                      <w:lang w:val="fr-FR"/>
                    </w:rPr>
                    <w:t>Vie professionnelle est dominée par une cadence de travail toujours plus élevée</w:t>
                  </w:r>
                </w:p>
                <w:p w:rsidR="0010589D" w:rsidRDefault="0010589D" w:rsidP="00E07448">
                  <w:pPr>
                    <w:pStyle w:val="FormatvorlageAufzhlungStrich"/>
                    <w:spacing w:before="0" w:after="0"/>
                    <w:rPr>
                      <w:lang w:val="fr-FR"/>
                    </w:rPr>
                  </w:pPr>
                  <w:r>
                    <w:rPr>
                      <w:lang w:val="fr-FR"/>
                    </w:rPr>
                    <w:t xml:space="preserve">Principe de l’efficacité : l’homme à gauche chronomètre </w:t>
                  </w:r>
                  <w:r w:rsidRPr="00EE1ED9">
                    <w:rPr>
                      <w:lang w:val="fr-FR"/>
                    </w:rPr>
                    <w:t xml:space="preserve">les étapes </w:t>
                  </w:r>
                  <w:r>
                    <w:rPr>
                      <w:lang w:val="fr-FR"/>
                    </w:rPr>
                    <w:t>de la chaîne de production / les étapes de travail afin de rendre la production encore plus rapide / efficace</w:t>
                  </w:r>
                </w:p>
                <w:p w:rsidR="0010589D" w:rsidRDefault="0010589D" w:rsidP="00E07448">
                  <w:pPr>
                    <w:pStyle w:val="FormatvorlageAufzhlungStrich"/>
                    <w:spacing w:before="0" w:after="0"/>
                    <w:rPr>
                      <w:lang w:val="fr-FR"/>
                    </w:rPr>
                  </w:pPr>
                  <w:r>
                    <w:rPr>
                      <w:lang w:val="fr-FR"/>
                    </w:rPr>
                    <w:t xml:space="preserve">Manque de soutien : seul l’homme qui se trouve à droite travaille, l’autre ne le soutient pas vraiment (décalage entre théorie et pratique) </w:t>
                  </w:r>
                </w:p>
                <w:p w:rsidR="0010589D" w:rsidRDefault="0010589D" w:rsidP="00E07448">
                  <w:pPr>
                    <w:pStyle w:val="FormatvorlageAufzhlungStrich"/>
                    <w:numPr>
                      <w:ilvl w:val="0"/>
                      <w:numId w:val="0"/>
                    </w:numPr>
                    <w:spacing w:before="0" w:after="0"/>
                    <w:ind w:left="360" w:right="493" w:hanging="360"/>
                    <w:rPr>
                      <w:lang w:val="fr-FR"/>
                    </w:rPr>
                  </w:pPr>
                </w:p>
                <w:p w:rsidR="0010589D" w:rsidRDefault="0010589D" w:rsidP="007E0411">
                  <w:pPr>
                    <w:pStyle w:val="FormatvorlageAufzhlungStrich"/>
                    <w:numPr>
                      <w:ilvl w:val="0"/>
                      <w:numId w:val="0"/>
                    </w:numPr>
                    <w:spacing w:before="0" w:after="0"/>
                    <w:ind w:right="493"/>
                    <w:rPr>
                      <w:lang w:val="fr-FR"/>
                    </w:rPr>
                  </w:pPr>
                  <w:r>
                    <w:rPr>
                      <w:lang w:val="fr-FR"/>
                    </w:rPr>
                    <w:t>Conséquences pour les salariés</w:t>
                  </w:r>
                </w:p>
                <w:p w:rsidR="0010589D" w:rsidRDefault="0010589D" w:rsidP="007E0411">
                  <w:pPr>
                    <w:pStyle w:val="FormatvorlageAufzhlungStrich"/>
                    <w:spacing w:before="0" w:after="0"/>
                    <w:ind w:right="493"/>
                    <w:rPr>
                      <w:lang w:val="fr-FR"/>
                    </w:rPr>
                  </w:pPr>
                  <w:r>
                    <w:rPr>
                      <w:lang w:val="fr-FR"/>
                    </w:rPr>
                    <w:t>Stress, dépression, fatigue, épuisement</w:t>
                  </w:r>
                </w:p>
                <w:p w:rsidR="0010589D" w:rsidRDefault="0010589D" w:rsidP="007E0411">
                  <w:pPr>
                    <w:pStyle w:val="FormatvorlageAufzhlungStrich"/>
                    <w:spacing w:before="0" w:after="0"/>
                    <w:ind w:right="493"/>
                    <w:rPr>
                      <w:lang w:val="fr-FR"/>
                    </w:rPr>
                  </w:pPr>
                  <w:r>
                    <w:rPr>
                      <w:lang w:val="fr-FR"/>
                    </w:rPr>
                    <w:t>Manque de sentiment d’utilité</w:t>
                  </w:r>
                </w:p>
                <w:p w:rsidR="0010589D" w:rsidRDefault="0010589D" w:rsidP="007E0411">
                  <w:pPr>
                    <w:pStyle w:val="FormatvorlageAufzhlungStrich"/>
                    <w:spacing w:before="0" w:after="0"/>
                    <w:ind w:right="493"/>
                    <w:rPr>
                      <w:lang w:val="fr-FR"/>
                    </w:rPr>
                  </w:pPr>
                  <w:r>
                    <w:rPr>
                      <w:lang w:val="fr-FR"/>
                    </w:rPr>
                    <w:t>Troubles musculo-squelettiques ou cardio-vasculaires</w:t>
                  </w:r>
                </w:p>
                <w:p w:rsidR="0010589D" w:rsidRDefault="0010589D" w:rsidP="007E0411">
                  <w:pPr>
                    <w:pStyle w:val="FormatvorlageAufzhlungStrich"/>
                    <w:spacing w:before="0" w:after="0"/>
                    <w:ind w:right="493"/>
                    <w:rPr>
                      <w:lang w:val="fr-FR"/>
                    </w:rPr>
                  </w:pPr>
                  <w:r>
                    <w:rPr>
                      <w:lang w:val="fr-FR"/>
                    </w:rPr>
                    <w:t xml:space="preserve">Accidents de travail   </w:t>
                  </w:r>
                </w:p>
                <w:p w:rsidR="0010589D" w:rsidRPr="00B737EB" w:rsidRDefault="0010589D" w:rsidP="007E0411">
                  <w:pPr>
                    <w:pStyle w:val="AufzhlungPunkt"/>
                    <w:numPr>
                      <w:ilvl w:val="0"/>
                      <w:numId w:val="0"/>
                    </w:numPr>
                    <w:spacing w:before="0" w:after="0"/>
                    <w:ind w:right="493"/>
                    <w:rPr>
                      <w:rFonts w:eastAsiaTheme="minorHAnsi"/>
                      <w:lang w:val="fr-FR"/>
                    </w:rPr>
                  </w:pPr>
                  <w:r>
                    <w:rPr>
                      <w:lang w:val="fr-FR"/>
                    </w:rPr>
                    <w:t>Jugement personnel</w:t>
                  </w:r>
                </w:p>
              </w:tc>
            </w:tr>
            <w:tr w:rsidR="0010589D" w:rsidRPr="004B5319" w:rsidTr="00EF64CC">
              <w:tc>
                <w:tcPr>
                  <w:tcW w:w="5000" w:type="pct"/>
                  <w:shd w:val="clear" w:color="auto" w:fill="D9D9D9"/>
                </w:tcPr>
                <w:p w:rsidR="0010589D" w:rsidRPr="00B737EB" w:rsidRDefault="0010589D" w:rsidP="0010589D">
                  <w:pPr>
                    <w:pStyle w:val="Tabellenkopf"/>
                  </w:pPr>
                  <w:r w:rsidRPr="00B737EB">
                    <w:t>Die Leistungen werden mit  “gut” (11 Punkte) bewertet, wenn die Schülerinnen und Schüler</w:t>
                  </w:r>
                </w:p>
              </w:tc>
            </w:tr>
            <w:tr w:rsidR="0010589D" w:rsidRPr="004B5319" w:rsidTr="00EF64CC">
              <w:tc>
                <w:tcPr>
                  <w:tcW w:w="5000" w:type="pct"/>
                  <w:shd w:val="clear" w:color="auto" w:fill="auto"/>
                  <w:vAlign w:val="center"/>
                </w:tcPr>
                <w:p w:rsidR="0010589D" w:rsidRPr="00B737EB" w:rsidRDefault="0010589D" w:rsidP="007E0411">
                  <w:pPr>
                    <w:pStyle w:val="FormatvorlageAufzhlungStrich"/>
                    <w:spacing w:before="0" w:after="0"/>
                    <w:ind w:left="357" w:hanging="357"/>
                    <w:rPr>
                      <w:lang w:eastAsia="de-DE"/>
                    </w:rPr>
                  </w:pPr>
                  <w:r w:rsidRPr="00B737EB">
                    <w:rPr>
                      <w:lang w:eastAsia="de-DE"/>
                    </w:rPr>
                    <w:t xml:space="preserve">einen weitgehend kohärenten und strukturierten Text verfassen, </w:t>
                  </w:r>
                </w:p>
                <w:p w:rsidR="0010589D" w:rsidRPr="00B737EB" w:rsidRDefault="0010589D" w:rsidP="007E0411">
                  <w:pPr>
                    <w:pStyle w:val="FormatvorlageAufzhlungStrich"/>
                    <w:spacing w:before="0" w:after="0"/>
                    <w:ind w:left="357" w:hanging="357"/>
                  </w:pPr>
                  <w:r w:rsidRPr="00B737EB">
                    <w:t>der</w:t>
                  </w:r>
                  <w:r w:rsidRPr="00B737EB">
                    <w:rPr>
                      <w:rFonts w:eastAsia="Calibri"/>
                    </w:rPr>
                    <w:t xml:space="preserve"> </w:t>
                  </w:r>
                  <w:r>
                    <w:rPr>
                      <w:rFonts w:eastAsia="Calibri"/>
                    </w:rPr>
                    <w:t xml:space="preserve">die Kritik des Autors anschaulich herausarbeitet </w:t>
                  </w:r>
                  <w:r w:rsidRPr="00B737EB">
                    <w:rPr>
                      <w:rFonts w:eastAsia="Calibri"/>
                    </w:rPr>
                    <w:t>und</w:t>
                  </w:r>
                </w:p>
                <w:p w:rsidR="0010589D" w:rsidRPr="00B737EB" w:rsidRDefault="0010589D" w:rsidP="007E0411">
                  <w:pPr>
                    <w:pStyle w:val="FormatvorlageAufzhlungStrich"/>
                    <w:spacing w:before="0" w:after="0"/>
                    <w:ind w:left="357" w:hanging="357"/>
                    <w:rPr>
                      <w:lang w:eastAsia="de-DE"/>
                    </w:rPr>
                  </w:pPr>
                  <w:r>
                    <w:rPr>
                      <w:lang w:eastAsia="de-DE"/>
                    </w:rPr>
                    <w:t>diese kommentiert</w:t>
                  </w:r>
                  <w:r w:rsidRPr="00B737EB">
                    <w:rPr>
                      <w:rFonts w:eastAsia="Calibri"/>
                    </w:rPr>
                    <w:t>.</w:t>
                  </w:r>
                </w:p>
              </w:tc>
            </w:tr>
            <w:tr w:rsidR="0010589D" w:rsidRPr="004B5319" w:rsidTr="00EF64CC">
              <w:tc>
                <w:tcPr>
                  <w:tcW w:w="5000" w:type="pct"/>
                  <w:shd w:val="clear" w:color="auto" w:fill="D9D9D9"/>
                </w:tcPr>
                <w:p w:rsidR="0010589D" w:rsidRPr="00B737EB" w:rsidRDefault="0010589D" w:rsidP="0010589D">
                  <w:pPr>
                    <w:pStyle w:val="Tabellenkopf"/>
                    <w:rPr>
                      <w:w w:val="99"/>
                    </w:rPr>
                  </w:pPr>
                  <w:r w:rsidRPr="00B737EB">
                    <w:t>Die Leistungen werden mit „ausreichend“ (05 Punkte) bewertet, wenn die Schülerinn</w:t>
                  </w:r>
                  <w:r w:rsidRPr="00B737EB">
                    <w:rPr>
                      <w:w w:val="99"/>
                    </w:rPr>
                    <w:t>en und Schüler</w:t>
                  </w:r>
                </w:p>
              </w:tc>
            </w:tr>
            <w:tr w:rsidR="0010589D" w:rsidRPr="004B5319" w:rsidTr="00EF64CC">
              <w:tc>
                <w:tcPr>
                  <w:tcW w:w="5000" w:type="pct"/>
                  <w:shd w:val="clear" w:color="auto" w:fill="auto"/>
                  <w:vAlign w:val="center"/>
                </w:tcPr>
                <w:p w:rsidR="0010589D" w:rsidRPr="00B737EB" w:rsidRDefault="0010589D" w:rsidP="007E0411">
                  <w:pPr>
                    <w:pStyle w:val="FormatvorlageAufzhlungStrich"/>
                    <w:spacing w:before="0" w:after="0"/>
                    <w:ind w:left="357" w:hanging="357"/>
                    <w:rPr>
                      <w:lang w:eastAsia="de-DE"/>
                    </w:rPr>
                  </w:pPr>
                  <w:r w:rsidRPr="00B737EB">
                    <w:rPr>
                      <w:lang w:eastAsia="de-DE"/>
                    </w:rPr>
                    <w:t xml:space="preserve">einen </w:t>
                  </w:r>
                  <w:r>
                    <w:rPr>
                      <w:lang w:eastAsia="de-DE"/>
                    </w:rPr>
                    <w:t>ansatzweise</w:t>
                  </w:r>
                  <w:r w:rsidRPr="00B737EB">
                    <w:rPr>
                      <w:lang w:eastAsia="de-DE"/>
                    </w:rPr>
                    <w:t xml:space="preserve"> kohärenten und </w:t>
                  </w:r>
                  <w:r>
                    <w:rPr>
                      <w:lang w:eastAsia="de-DE"/>
                    </w:rPr>
                    <w:t xml:space="preserve">noch </w:t>
                  </w:r>
                  <w:r w:rsidRPr="00B737EB">
                    <w:rPr>
                      <w:lang w:eastAsia="de-DE"/>
                    </w:rPr>
                    <w:t xml:space="preserve">strukturierten Text verfassen, </w:t>
                  </w:r>
                </w:p>
                <w:p w:rsidR="0010589D" w:rsidRPr="00B737EB" w:rsidRDefault="0010589D" w:rsidP="007E0411">
                  <w:pPr>
                    <w:pStyle w:val="FormatvorlageAufzhlungStrich"/>
                    <w:spacing w:before="0" w:after="0"/>
                    <w:ind w:left="357" w:hanging="357"/>
                  </w:pPr>
                  <w:r w:rsidRPr="00B737EB">
                    <w:t>der</w:t>
                  </w:r>
                  <w:r w:rsidRPr="00B737EB">
                    <w:rPr>
                      <w:rFonts w:eastAsia="Calibri"/>
                    </w:rPr>
                    <w:t xml:space="preserve"> </w:t>
                  </w:r>
                  <w:r>
                    <w:rPr>
                      <w:rFonts w:eastAsia="Calibri"/>
                    </w:rPr>
                    <w:t xml:space="preserve">die Kritik des Autors herausarbeitet </w:t>
                  </w:r>
                  <w:r w:rsidRPr="00B737EB">
                    <w:rPr>
                      <w:rFonts w:eastAsia="Calibri"/>
                    </w:rPr>
                    <w:t>und</w:t>
                  </w:r>
                </w:p>
                <w:p w:rsidR="0010589D" w:rsidRPr="00B737EB" w:rsidRDefault="0010589D" w:rsidP="007E0411">
                  <w:pPr>
                    <w:pStyle w:val="FormatvorlageAufzhlungStrich"/>
                    <w:spacing w:before="0" w:after="0"/>
                    <w:ind w:left="357" w:hanging="357"/>
                  </w:pPr>
                  <w:r>
                    <w:rPr>
                      <w:lang w:eastAsia="de-DE"/>
                    </w:rPr>
                    <w:t>diese kommentiert</w:t>
                  </w:r>
                  <w:r w:rsidRPr="00B737EB">
                    <w:rPr>
                      <w:rFonts w:eastAsia="Calibri"/>
                    </w:rPr>
                    <w:t>.</w:t>
                  </w:r>
                </w:p>
              </w:tc>
            </w:tr>
          </w:tbl>
          <w:p w:rsidR="00516AD8" w:rsidRPr="0010589D" w:rsidRDefault="00516AD8" w:rsidP="0010589D">
            <w:pPr>
              <w:widowControl/>
              <w:autoSpaceDE/>
              <w:autoSpaceDN/>
              <w:contextualSpacing/>
              <w:rPr>
                <w:lang w:val="fr-FR"/>
              </w:rPr>
            </w:pPr>
          </w:p>
        </w:tc>
      </w:tr>
      <w:tr w:rsidR="00516AD8" w:rsidRPr="00F45093" w:rsidTr="00EF64CC">
        <w:tc>
          <w:tcPr>
            <w:tcW w:w="5000" w:type="pct"/>
          </w:tcPr>
          <w:p w:rsidR="00516AD8" w:rsidRPr="0010589D" w:rsidRDefault="008E1F97" w:rsidP="00AA6341">
            <w:pPr>
              <w:pStyle w:val="berschrift1"/>
              <w:numPr>
                <w:ilvl w:val="1"/>
                <w:numId w:val="19"/>
              </w:numPr>
              <w:tabs>
                <w:tab w:val="left" w:pos="491"/>
              </w:tabs>
              <w:ind w:left="676"/>
              <w:rPr>
                <w:lang w:val="fr-FR"/>
              </w:rPr>
            </w:pPr>
            <w:r>
              <w:rPr>
                <w:lang w:val="fr-FR"/>
              </w:rPr>
              <w:t>Pourquoi améliorer les conditions de travail ?</w:t>
            </w:r>
          </w:p>
        </w:tc>
      </w:tr>
      <w:tr w:rsidR="00516AD8" w:rsidRPr="0010589D" w:rsidTr="006F08A9">
        <w:trPr>
          <w:trHeight w:val="7921"/>
        </w:trPr>
        <w:tc>
          <w:tcPr>
            <w:tcW w:w="5000" w:type="pct"/>
          </w:tcPr>
          <w:p w:rsidR="00516AD8" w:rsidRDefault="008E1F97" w:rsidP="008E1F97">
            <w:pPr>
              <w:pStyle w:val="berschrift1"/>
              <w:tabs>
                <w:tab w:val="left" w:pos="491"/>
              </w:tabs>
              <w:ind w:left="0" w:firstLine="0"/>
              <w:rPr>
                <w:bCs w:val="0"/>
                <w:lang w:val="fr-FR"/>
              </w:rPr>
            </w:pPr>
            <w:r w:rsidRPr="008E1F97">
              <w:rPr>
                <w:bCs w:val="0"/>
                <w:lang w:val="fr-FR"/>
              </w:rPr>
              <w:t>Rédigez ensuite un commentaire qui répond à la question : Pourquoi et comment peut-on améliorer les conditions de travail ?</w:t>
            </w:r>
          </w:p>
          <w:p w:rsidR="008E1F97" w:rsidRPr="006F08A9" w:rsidRDefault="008E1F97" w:rsidP="008E1F97">
            <w:pPr>
              <w:pStyle w:val="berschrift1"/>
              <w:tabs>
                <w:tab w:val="left" w:pos="491"/>
              </w:tabs>
              <w:ind w:left="0" w:firstLine="0"/>
              <w:rPr>
                <w:sz w:val="16"/>
                <w:szCs w:val="16"/>
                <w:lang w:val="fr-FR"/>
              </w:rPr>
            </w:pPr>
          </w:p>
          <w:tbl>
            <w:tblPr>
              <w:tblW w:w="0" w:type="auto"/>
              <w:tblBorders>
                <w:top w:val="single" w:sz="4" w:space="0" w:color="auto"/>
                <w:left w:val="single" w:sz="4" w:space="0" w:color="auto"/>
                <w:bottom w:val="single" w:sz="4" w:space="0" w:color="auto"/>
                <w:right w:val="single" w:sz="4" w:space="0" w:color="auto"/>
              </w:tblBorders>
              <w:tblCellMar>
                <w:top w:w="85" w:type="dxa"/>
                <w:bottom w:w="28" w:type="dxa"/>
              </w:tblCellMar>
              <w:tblLook w:val="04A0" w:firstRow="1" w:lastRow="0" w:firstColumn="1" w:lastColumn="0" w:noHBand="0" w:noVBand="1"/>
            </w:tblPr>
            <w:tblGrid>
              <w:gridCol w:w="9403"/>
            </w:tblGrid>
            <w:tr w:rsidR="008E1F97" w:rsidRPr="004B5319" w:rsidTr="00EF64CC">
              <w:tc>
                <w:tcPr>
                  <w:tcW w:w="0" w:type="auto"/>
                  <w:shd w:val="clear" w:color="auto" w:fill="D9D9D9"/>
                </w:tcPr>
                <w:p w:rsidR="008E1F97" w:rsidRPr="004B5319" w:rsidRDefault="008E1F97" w:rsidP="008E1F97">
                  <w:pPr>
                    <w:pStyle w:val="Tabellenkopf"/>
                  </w:pPr>
                  <w:r>
                    <w:t>Bezug zu den Kompetenzen des Fachlehrplans Klasse 10</w:t>
                  </w:r>
                </w:p>
              </w:tc>
            </w:tr>
            <w:tr w:rsidR="008E1F97" w:rsidRPr="004B5319" w:rsidTr="00EF64CC">
              <w:tc>
                <w:tcPr>
                  <w:tcW w:w="0" w:type="auto"/>
                  <w:shd w:val="clear" w:color="auto" w:fill="auto"/>
                </w:tcPr>
                <w:p w:rsidR="008E1F97" w:rsidRPr="004B5319" w:rsidRDefault="008E1F97" w:rsidP="00E07448">
                  <w:pPr>
                    <w:pStyle w:val="Tabellenkopffett"/>
                    <w:spacing w:before="0" w:after="120"/>
                    <w:rPr>
                      <w:rStyle w:val="Fett"/>
                      <w:b/>
                      <w:bCs w:val="0"/>
                    </w:rPr>
                  </w:pPr>
                  <w:r w:rsidRPr="004B5319">
                    <w:rPr>
                      <w:rStyle w:val="Fett"/>
                    </w:rPr>
                    <w:t>Schreiben</w:t>
                  </w:r>
                </w:p>
                <w:p w:rsidR="008E1F97" w:rsidRPr="004B5319" w:rsidRDefault="008E1F97" w:rsidP="007E0411">
                  <w:pPr>
                    <w:pStyle w:val="FlietextEnglischeinfacherZeilenabstand"/>
                    <w:spacing w:before="0" w:after="0"/>
                  </w:pPr>
                  <w:r w:rsidRPr="004B5319">
                    <w:t>Die Schülerinnen und Schüler können</w:t>
                  </w:r>
                </w:p>
                <w:p w:rsidR="008E1F97" w:rsidRDefault="008E1F97" w:rsidP="007E0411">
                  <w:pPr>
                    <w:pStyle w:val="FormatvorlageAufzhlungStrich"/>
                    <w:spacing w:before="0" w:after="0"/>
                  </w:pPr>
                  <w:r>
                    <w:t xml:space="preserve">umfangreiche Texte zu einem zunehmend breiten Spektrum an Themen des fachlichen und persönlichen Interesses adressatengerecht und textsortenspezifisch verfassen </w:t>
                  </w:r>
                </w:p>
                <w:p w:rsidR="008E1F97" w:rsidRDefault="008E1F97" w:rsidP="007E0411">
                  <w:pPr>
                    <w:pStyle w:val="FormatvorlageAufzhlungStrich"/>
                    <w:spacing w:before="0" w:after="0"/>
                  </w:pPr>
                  <w:r>
                    <w:t xml:space="preserve">kreative Texte unter Beachtung wesentlicher Konventionen verfassen und Textsorten sowie ggf. Textvorlagen zielorientiert verwenden </w:t>
                  </w:r>
                </w:p>
                <w:p w:rsidR="008E1F97" w:rsidRPr="004B5319" w:rsidRDefault="008E1F97" w:rsidP="007E0411">
                  <w:pPr>
                    <w:pStyle w:val="FormatvorlageAufzhlungStrich"/>
                    <w:spacing w:before="0" w:after="0"/>
                  </w:pPr>
                  <w:r>
                    <w:t>die eigene Meinung äußern und begründen</w:t>
                  </w:r>
                </w:p>
              </w:tc>
            </w:tr>
            <w:tr w:rsidR="008E1F97" w:rsidRPr="004B5319" w:rsidTr="00EF64CC">
              <w:tc>
                <w:tcPr>
                  <w:tcW w:w="0" w:type="auto"/>
                  <w:shd w:val="clear" w:color="auto" w:fill="auto"/>
                </w:tcPr>
                <w:p w:rsidR="008E1F97" w:rsidRPr="004B5319" w:rsidRDefault="008E1F97" w:rsidP="00E07448">
                  <w:pPr>
                    <w:pStyle w:val="Tabellenkopffett"/>
                    <w:spacing w:before="0" w:after="120"/>
                    <w:rPr>
                      <w:rStyle w:val="Fett"/>
                      <w:b/>
                      <w:bCs w:val="0"/>
                    </w:rPr>
                  </w:pPr>
                  <w:r w:rsidRPr="004B5319">
                    <w:rPr>
                      <w:rStyle w:val="Fett"/>
                    </w:rPr>
                    <w:t>Text</w:t>
                  </w:r>
                  <w:r>
                    <w:rPr>
                      <w:rStyle w:val="Fett"/>
                    </w:rPr>
                    <w:t>rezeption/Textproduktion</w:t>
                  </w:r>
                </w:p>
                <w:p w:rsidR="008E1F97" w:rsidRPr="004B5319" w:rsidRDefault="008E1F97" w:rsidP="007E0411">
                  <w:pPr>
                    <w:pStyle w:val="FlietextEnglischeinfacherZeilenabstand"/>
                    <w:spacing w:before="0" w:after="0"/>
                    <w:rPr>
                      <w:rFonts w:eastAsia="Calibri"/>
                    </w:rPr>
                  </w:pPr>
                  <w:r w:rsidRPr="004B5319">
                    <w:rPr>
                      <w:rFonts w:eastAsia="Calibri"/>
                    </w:rPr>
                    <w:t>Die Schülerinnen und Schüler können</w:t>
                  </w:r>
                </w:p>
                <w:p w:rsidR="008E1F97" w:rsidRDefault="008E1F97" w:rsidP="006F08A9">
                  <w:pPr>
                    <w:pStyle w:val="FormatvorlageAufzhlungStrich"/>
                    <w:spacing w:before="0" w:after="0"/>
                    <w:ind w:left="357" w:hanging="357"/>
                  </w:pPr>
                  <w:r>
                    <w:t xml:space="preserve">allgemeine Hör- und Lesestrategien </w:t>
                  </w:r>
                  <w:proofErr w:type="gramStart"/>
                  <w:r>
                    <w:t>auf zunehmend</w:t>
                  </w:r>
                  <w:proofErr w:type="gramEnd"/>
                  <w:r>
                    <w:t xml:space="preserve"> komplexe Textsorten anwenden </w:t>
                  </w:r>
                </w:p>
                <w:p w:rsidR="008E1F97" w:rsidRDefault="008E1F97" w:rsidP="006F08A9">
                  <w:pPr>
                    <w:pStyle w:val="FormatvorlageAufzhlungStrich"/>
                    <w:spacing w:before="0" w:after="0"/>
                    <w:ind w:left="357" w:hanging="357"/>
                  </w:pPr>
                  <w:r>
                    <w:t xml:space="preserve">sprachlich und inhaltlich zunehmend komplexe Texte verstehen und strukturiert zusammenfassen </w:t>
                  </w:r>
                </w:p>
                <w:p w:rsidR="008E1F97" w:rsidRDefault="008E1F97" w:rsidP="006F08A9">
                  <w:pPr>
                    <w:pStyle w:val="FormatvorlageAufzhlungStrich"/>
                    <w:spacing w:before="0" w:after="0"/>
                    <w:ind w:left="357" w:hanging="357"/>
                  </w:pPr>
                  <w:r>
                    <w:t xml:space="preserve">sich mit den Perspektiven und Handlungsmustern von Akteuren und Figuren auseinandersetzen und einen Perspektivenwechsel vollziehen (Drehbuch / </w:t>
                  </w:r>
                  <w:proofErr w:type="spellStart"/>
                  <w:r>
                    <w:t>scénario</w:t>
                  </w:r>
                  <w:proofErr w:type="spellEnd"/>
                  <w:r>
                    <w:t xml:space="preserve">, innerer Monolog) </w:t>
                  </w:r>
                </w:p>
                <w:p w:rsidR="008E1F97" w:rsidRDefault="008E1F97" w:rsidP="006F08A9">
                  <w:pPr>
                    <w:pStyle w:val="FormatvorlageAufzhlungStrich"/>
                    <w:spacing w:before="0" w:after="0"/>
                    <w:ind w:left="357" w:hanging="357"/>
                  </w:pPr>
                  <w:r>
                    <w:t xml:space="preserve">Argumentationsstruktur von Texten zunehmend selbstständig darstellen </w:t>
                  </w:r>
                </w:p>
                <w:p w:rsidR="008E1F97" w:rsidRDefault="008E1F97" w:rsidP="006F08A9">
                  <w:pPr>
                    <w:pStyle w:val="FormatvorlageAufzhlungStrich"/>
                    <w:spacing w:before="0" w:after="0"/>
                    <w:ind w:left="357" w:hanging="357"/>
                  </w:pPr>
                  <w:r>
                    <w:t xml:space="preserve">Texte – auch kreative – selbstständig (mit oder ohne Textvorlage) verfassen (z. B. Tagebucheintrag, Brief, Blogeintrag, Podcasts, Clips) – Texte fortschreiben (z. B. alternatives Ende einer Geschichte) </w:t>
                  </w:r>
                </w:p>
                <w:p w:rsidR="008E1F97" w:rsidRPr="004B5319" w:rsidRDefault="008E1F97" w:rsidP="006F08A9">
                  <w:pPr>
                    <w:pStyle w:val="FormatvorlageAufzhlungStrich"/>
                    <w:spacing w:before="0" w:after="0"/>
                    <w:ind w:left="357" w:hanging="357"/>
                  </w:pPr>
                  <w:r>
                    <w:t>Schreibprozess organisieren (Text entwerfen, schreiben und überarbeiten)</w:t>
                  </w:r>
                </w:p>
              </w:tc>
            </w:tr>
            <w:tr w:rsidR="008E1F97" w:rsidRPr="004B5319" w:rsidTr="00EF64CC">
              <w:tc>
                <w:tcPr>
                  <w:tcW w:w="0" w:type="auto"/>
                  <w:shd w:val="clear" w:color="auto" w:fill="auto"/>
                </w:tcPr>
                <w:p w:rsidR="008E1F97" w:rsidRPr="004B5319" w:rsidRDefault="008E1F97" w:rsidP="006F08A9">
                  <w:pPr>
                    <w:pStyle w:val="Tabellenkopffett"/>
                    <w:spacing w:before="0" w:after="100"/>
                    <w:rPr>
                      <w:rStyle w:val="Fett"/>
                      <w:b/>
                      <w:bCs w:val="0"/>
                    </w:rPr>
                  </w:pPr>
                  <w:r>
                    <w:rPr>
                      <w:rStyle w:val="Fett"/>
                    </w:rPr>
                    <w:t>Textanalyse</w:t>
                  </w:r>
                </w:p>
                <w:p w:rsidR="008E1F97" w:rsidRPr="004B5319" w:rsidRDefault="008E1F97" w:rsidP="007E0411">
                  <w:pPr>
                    <w:pStyle w:val="FlietextEnglischeinfacherZeilenabstand"/>
                    <w:spacing w:before="0" w:after="0"/>
                  </w:pPr>
                  <w:r w:rsidRPr="004B5319">
                    <w:t>Die Schülerinnen und Schüler können</w:t>
                  </w:r>
                </w:p>
                <w:p w:rsidR="008E1F97" w:rsidRPr="00747E42" w:rsidRDefault="008E1F97" w:rsidP="007E0411">
                  <w:pPr>
                    <w:pStyle w:val="FormatvorlageAufzhlungStrich"/>
                    <w:spacing w:before="0" w:after="0"/>
                  </w:pPr>
                  <w:r>
                    <w:t xml:space="preserve">Gestaltungsmerkmale kontinuierlicher und diskontinuierlicher Texte erkennen und deren Wirkung deuten </w:t>
                  </w:r>
                </w:p>
                <w:p w:rsidR="008E1F97" w:rsidRPr="004B5319" w:rsidRDefault="008E1F97" w:rsidP="007E0411">
                  <w:pPr>
                    <w:pStyle w:val="FormatvorlageAufzhlungStrich"/>
                    <w:spacing w:before="0" w:after="0"/>
                    <w:rPr>
                      <w:rStyle w:val="Fett"/>
                    </w:rPr>
                  </w:pPr>
                  <w:r>
                    <w:t>Funktionen und Intentionen altersrelevanter Medien (Information, Unterhaltung, Bildung und Werbung) unterscheiden</w:t>
                  </w:r>
                </w:p>
              </w:tc>
            </w:tr>
            <w:tr w:rsidR="008E1F97" w:rsidRPr="004B5319" w:rsidTr="00EF64CC">
              <w:tc>
                <w:tcPr>
                  <w:tcW w:w="0" w:type="auto"/>
                  <w:shd w:val="clear" w:color="auto" w:fill="D9D9D9"/>
                </w:tcPr>
                <w:p w:rsidR="008E1F97" w:rsidRPr="004B5319" w:rsidRDefault="008E1F97" w:rsidP="008E1F97">
                  <w:pPr>
                    <w:pStyle w:val="Tabellenkopf"/>
                  </w:pPr>
                  <w:r w:rsidRPr="004B5319">
                    <w:t>Erwartete inhaltliche Leistung</w:t>
                  </w:r>
                </w:p>
              </w:tc>
            </w:tr>
            <w:tr w:rsidR="008E1F97" w:rsidRPr="004B5319" w:rsidTr="00EF64CC">
              <w:tc>
                <w:tcPr>
                  <w:tcW w:w="0" w:type="auto"/>
                  <w:shd w:val="clear" w:color="auto" w:fill="auto"/>
                </w:tcPr>
                <w:p w:rsidR="008E1F97" w:rsidRPr="00B737EB" w:rsidRDefault="008E1F97" w:rsidP="007E0411">
                  <w:pPr>
                    <w:pStyle w:val="FlietextEnglischeinfacherZeilenabstand"/>
                    <w:spacing w:before="0" w:after="0"/>
                    <w:rPr>
                      <w:rFonts w:eastAsia="Calibri"/>
                    </w:rPr>
                  </w:pPr>
                  <w:r w:rsidRPr="00B737EB">
                    <w:rPr>
                      <w:rFonts w:eastAsia="Calibri"/>
                    </w:rPr>
                    <w:t xml:space="preserve">Es wird erwartet, dass die Schülerinnen und Schüler </w:t>
                  </w:r>
                  <w:r>
                    <w:rPr>
                      <w:rFonts w:eastAsia="Calibri"/>
                    </w:rPr>
                    <w:t>einen kohärenten und strukturierten Kommentar verfassen, der sich mit der Notwendigkeit der Verbesserung der Arbeits</w:t>
                  </w:r>
                  <w:r w:rsidR="006F08A9">
                    <w:rPr>
                      <w:rFonts w:eastAsia="Calibri"/>
                    </w:rPr>
                    <w:softHyphen/>
                  </w:r>
                  <w:r>
                    <w:rPr>
                      <w:rFonts w:eastAsia="Calibri"/>
                    </w:rPr>
                    <w:t>bedingungen auseinandersetzt und Lösungsansätze aufzeigt.</w:t>
                  </w:r>
                </w:p>
              </w:tc>
            </w:tr>
            <w:tr w:rsidR="008E1F97" w:rsidRPr="00831D16" w:rsidTr="00EF64CC">
              <w:tc>
                <w:tcPr>
                  <w:tcW w:w="0" w:type="auto"/>
                  <w:shd w:val="clear" w:color="auto" w:fill="auto"/>
                </w:tcPr>
                <w:p w:rsidR="008E1F97" w:rsidRPr="00831D16" w:rsidRDefault="008E1F97" w:rsidP="00E07448">
                  <w:pPr>
                    <w:pStyle w:val="Unterstrichen3Pt"/>
                    <w:spacing w:before="0" w:after="120"/>
                    <w:rPr>
                      <w:lang w:val="fr-FR"/>
                    </w:rPr>
                  </w:pPr>
                  <w:proofErr w:type="spellStart"/>
                  <w:r w:rsidRPr="00831D16">
                    <w:rPr>
                      <w:lang w:val="fr-FR"/>
                    </w:rPr>
                    <w:t>Mögliche</w:t>
                  </w:r>
                  <w:proofErr w:type="spellEnd"/>
                  <w:r w:rsidRPr="00831D16">
                    <w:rPr>
                      <w:lang w:val="fr-FR"/>
                    </w:rPr>
                    <w:t xml:space="preserve"> </w:t>
                  </w:r>
                  <w:proofErr w:type="spellStart"/>
                  <w:r w:rsidRPr="00831D16">
                    <w:rPr>
                      <w:lang w:val="fr-FR"/>
                    </w:rPr>
                    <w:t>Aspekte</w:t>
                  </w:r>
                  <w:proofErr w:type="spellEnd"/>
                  <w:r w:rsidRPr="00831D16">
                    <w:rPr>
                      <w:lang w:val="fr-FR"/>
                    </w:rPr>
                    <w:t>:</w:t>
                  </w:r>
                </w:p>
                <w:p w:rsidR="008E1F97" w:rsidRDefault="008E1F97" w:rsidP="007E0411">
                  <w:pPr>
                    <w:pStyle w:val="AufzhlungPunkt"/>
                    <w:numPr>
                      <w:ilvl w:val="0"/>
                      <w:numId w:val="0"/>
                    </w:numPr>
                    <w:spacing w:before="0" w:after="0"/>
                    <w:rPr>
                      <w:lang w:val="fr-FR"/>
                    </w:rPr>
                  </w:pPr>
                  <w:r>
                    <w:rPr>
                      <w:lang w:val="fr-FR"/>
                    </w:rPr>
                    <w:t>Nécessité de l’amélioration des conditions de travail</w:t>
                  </w:r>
                </w:p>
                <w:p w:rsidR="008E1F97" w:rsidRDefault="008E1F97" w:rsidP="007E0411">
                  <w:pPr>
                    <w:pStyle w:val="FormatvorlageAufzhlungStrich"/>
                    <w:spacing w:before="0" w:after="0"/>
                    <w:rPr>
                      <w:lang w:val="fr-FR"/>
                    </w:rPr>
                  </w:pPr>
                  <w:r>
                    <w:rPr>
                      <w:lang w:val="fr-FR"/>
                    </w:rPr>
                    <w:t>Situation vécue par l’employé : stress, épuisement, troubles musculo-squelettiques ou cardio-vasculaires</w:t>
                  </w:r>
                </w:p>
                <w:p w:rsidR="008E1F97" w:rsidRDefault="008E1F97" w:rsidP="007E0411">
                  <w:pPr>
                    <w:pStyle w:val="FormatvorlageAufzhlungStrich"/>
                    <w:spacing w:before="0" w:after="0"/>
                    <w:rPr>
                      <w:lang w:val="fr-FR"/>
                    </w:rPr>
                  </w:pPr>
                  <w:r>
                    <w:rPr>
                      <w:lang w:val="fr-FR"/>
                    </w:rPr>
                    <w:t>Risque d’absence de l’employé : p.ex. en raison d’une maladie ou d’un accident de travail</w:t>
                  </w:r>
                </w:p>
                <w:p w:rsidR="008E1F97" w:rsidRDefault="008E1F97" w:rsidP="007E0411">
                  <w:pPr>
                    <w:pStyle w:val="FormatvorlageAufzhlungStrich"/>
                    <w:spacing w:before="0" w:after="0"/>
                    <w:rPr>
                      <w:lang w:val="fr-FR"/>
                    </w:rPr>
                  </w:pPr>
                  <w:r>
                    <w:rPr>
                      <w:lang w:val="fr-FR"/>
                    </w:rPr>
                    <w:t xml:space="preserve">Réduction de la productivité : en augmentant la charge de travail, l’employé risque d’être fragilisé </w:t>
                  </w:r>
                </w:p>
                <w:p w:rsidR="008E1F97" w:rsidRDefault="008E1F97" w:rsidP="00E07448">
                  <w:pPr>
                    <w:pStyle w:val="FormatvorlageAufzhlungStrich"/>
                    <w:numPr>
                      <w:ilvl w:val="0"/>
                      <w:numId w:val="0"/>
                    </w:numPr>
                    <w:spacing w:before="0" w:after="0"/>
                    <w:ind w:left="360" w:hanging="360"/>
                    <w:rPr>
                      <w:lang w:val="fr-FR"/>
                    </w:rPr>
                  </w:pPr>
                </w:p>
                <w:p w:rsidR="008E1F97" w:rsidRDefault="008E1F97" w:rsidP="007E0411">
                  <w:pPr>
                    <w:pStyle w:val="FormatvorlageAufzhlungStrich"/>
                    <w:numPr>
                      <w:ilvl w:val="0"/>
                      <w:numId w:val="0"/>
                    </w:numPr>
                    <w:spacing w:before="0" w:after="0"/>
                    <w:rPr>
                      <w:lang w:val="fr-FR"/>
                    </w:rPr>
                  </w:pPr>
                  <w:r>
                    <w:rPr>
                      <w:lang w:val="fr-FR"/>
                    </w:rPr>
                    <w:t>Amélioration possibles</w:t>
                  </w:r>
                </w:p>
                <w:p w:rsidR="008E1F97" w:rsidRDefault="008E1F97" w:rsidP="007E0411">
                  <w:pPr>
                    <w:pStyle w:val="FormatvorlageAufzhlungStrich"/>
                    <w:spacing w:before="0" w:after="0"/>
                    <w:ind w:left="357" w:hanging="357"/>
                    <w:rPr>
                      <w:lang w:val="fr-FR"/>
                    </w:rPr>
                  </w:pPr>
                  <w:r>
                    <w:rPr>
                      <w:lang w:val="fr-FR"/>
                    </w:rPr>
                    <w:t>Soutien : embauche d’autres employés</w:t>
                  </w:r>
                </w:p>
                <w:p w:rsidR="008E1F97" w:rsidRDefault="008E1F97" w:rsidP="007E0411">
                  <w:pPr>
                    <w:pStyle w:val="FormatvorlageAufzhlungStrich"/>
                    <w:spacing w:before="0" w:after="0"/>
                    <w:rPr>
                      <w:lang w:val="fr-FR"/>
                    </w:rPr>
                  </w:pPr>
                  <w:r>
                    <w:rPr>
                      <w:lang w:val="fr-FR"/>
                    </w:rPr>
                    <w:t xml:space="preserve">Amélioration du lieu de travail : mise en place de bureaux et tables </w:t>
                  </w:r>
                  <w:r w:rsidRPr="00C01EA7">
                    <w:rPr>
                      <w:lang w:val="fr-FR"/>
                    </w:rPr>
                    <w:t xml:space="preserve">électriques </w:t>
                  </w:r>
                  <w:r>
                    <w:rPr>
                      <w:lang w:val="fr-FR"/>
                    </w:rPr>
                    <w:t>réglables en hauteur, de sièges et de tables ergonomiques, meilleur éclairage</w:t>
                  </w:r>
                </w:p>
                <w:p w:rsidR="008E1F97" w:rsidRDefault="008E1F97" w:rsidP="007E0411">
                  <w:pPr>
                    <w:pStyle w:val="FormatvorlageAufzhlungStrich"/>
                    <w:spacing w:before="0" w:after="0"/>
                    <w:rPr>
                      <w:lang w:val="fr-FR"/>
                    </w:rPr>
                  </w:pPr>
                  <w:r>
                    <w:rPr>
                      <w:lang w:val="fr-FR"/>
                    </w:rPr>
                    <w:t xml:space="preserve">Augmentation de la motivation : travail en équipe </w:t>
                  </w:r>
                </w:p>
                <w:p w:rsidR="008E1F97" w:rsidRDefault="008E1F97" w:rsidP="007E0411">
                  <w:pPr>
                    <w:pStyle w:val="FormatvorlageAufzhlungStrich"/>
                    <w:numPr>
                      <w:ilvl w:val="0"/>
                      <w:numId w:val="0"/>
                    </w:numPr>
                    <w:spacing w:before="0" w:after="0"/>
                    <w:rPr>
                      <w:lang w:val="fr-FR"/>
                    </w:rPr>
                  </w:pPr>
                </w:p>
                <w:p w:rsidR="008E1F97" w:rsidRPr="00B737EB" w:rsidRDefault="008E1F97" w:rsidP="007E0411">
                  <w:pPr>
                    <w:pStyle w:val="AufzhlungPunkt"/>
                    <w:numPr>
                      <w:ilvl w:val="0"/>
                      <w:numId w:val="0"/>
                    </w:numPr>
                    <w:spacing w:before="0" w:after="0"/>
                    <w:rPr>
                      <w:rFonts w:eastAsiaTheme="minorHAnsi"/>
                      <w:lang w:val="fr-FR"/>
                    </w:rPr>
                  </w:pPr>
                  <w:r>
                    <w:rPr>
                      <w:lang w:val="fr-FR"/>
                    </w:rPr>
                    <w:t>Jugement personnel</w:t>
                  </w:r>
                </w:p>
              </w:tc>
            </w:tr>
            <w:tr w:rsidR="008E1F97" w:rsidRPr="004B5319" w:rsidTr="00EF64CC">
              <w:tc>
                <w:tcPr>
                  <w:tcW w:w="0" w:type="auto"/>
                  <w:shd w:val="clear" w:color="auto" w:fill="D9D9D9"/>
                </w:tcPr>
                <w:p w:rsidR="008E1F97" w:rsidRPr="00B737EB" w:rsidRDefault="008E1F97" w:rsidP="008E1F97">
                  <w:pPr>
                    <w:pStyle w:val="Tabellenkopf"/>
                  </w:pPr>
                  <w:r w:rsidRPr="00B737EB">
                    <w:t>Die Leistungen werden mit  “gut” (11 Punkte) bewertet, wenn die Schülerinnen und Schüler</w:t>
                  </w:r>
                </w:p>
              </w:tc>
            </w:tr>
            <w:tr w:rsidR="008E1F97" w:rsidRPr="004B5319" w:rsidTr="00EF64CC">
              <w:tc>
                <w:tcPr>
                  <w:tcW w:w="0" w:type="auto"/>
                  <w:shd w:val="clear" w:color="auto" w:fill="auto"/>
                  <w:vAlign w:val="center"/>
                </w:tcPr>
                <w:p w:rsidR="008E1F97" w:rsidRPr="00B737EB" w:rsidRDefault="008E1F97" w:rsidP="007E0411">
                  <w:pPr>
                    <w:pStyle w:val="FormatvorlageAufzhlungStrich"/>
                    <w:spacing w:before="0" w:after="0"/>
                    <w:ind w:left="357" w:hanging="357"/>
                    <w:rPr>
                      <w:lang w:eastAsia="de-DE"/>
                    </w:rPr>
                  </w:pPr>
                  <w:r w:rsidRPr="00B737EB">
                    <w:rPr>
                      <w:lang w:eastAsia="de-DE"/>
                    </w:rPr>
                    <w:t xml:space="preserve">einen weitgehend kohärenten und strukturierten Text verfassen, </w:t>
                  </w:r>
                </w:p>
                <w:p w:rsidR="008E1F97" w:rsidRPr="00B737EB" w:rsidRDefault="008E1F97" w:rsidP="007E0411">
                  <w:pPr>
                    <w:pStyle w:val="FormatvorlageAufzhlungStrich"/>
                    <w:spacing w:before="0" w:after="0"/>
                    <w:ind w:left="357" w:hanging="357"/>
                  </w:pPr>
                  <w:r w:rsidRPr="00B737EB">
                    <w:t>der</w:t>
                  </w:r>
                  <w:r w:rsidRPr="00B737EB">
                    <w:rPr>
                      <w:rFonts w:eastAsia="Calibri"/>
                    </w:rPr>
                    <w:t xml:space="preserve"> </w:t>
                  </w:r>
                  <w:r>
                    <w:rPr>
                      <w:rFonts w:eastAsia="Calibri"/>
                    </w:rPr>
                    <w:t>die notwendige Verbesserung der Arbeitsbedingungen anschaulich heraus</w:t>
                  </w:r>
                  <w:r w:rsidR="00E07448">
                    <w:rPr>
                      <w:rFonts w:eastAsia="Calibri"/>
                    </w:rPr>
                    <w:softHyphen/>
                  </w:r>
                  <w:r>
                    <w:rPr>
                      <w:rFonts w:eastAsia="Calibri"/>
                    </w:rPr>
                    <w:t xml:space="preserve">arbeitet </w:t>
                  </w:r>
                  <w:r w:rsidRPr="00B737EB">
                    <w:rPr>
                      <w:rFonts w:eastAsia="Calibri"/>
                    </w:rPr>
                    <w:t>und</w:t>
                  </w:r>
                </w:p>
                <w:p w:rsidR="008E1F97" w:rsidRPr="00B737EB" w:rsidRDefault="008E1F97" w:rsidP="007E0411">
                  <w:pPr>
                    <w:pStyle w:val="FormatvorlageAufzhlungStrich"/>
                    <w:spacing w:before="0" w:after="0"/>
                    <w:ind w:left="357" w:hanging="357"/>
                    <w:rPr>
                      <w:lang w:eastAsia="de-DE"/>
                    </w:rPr>
                  </w:pPr>
                  <w:r>
                    <w:rPr>
                      <w:lang w:eastAsia="de-DE"/>
                    </w:rPr>
                    <w:t>diese kommentiert</w:t>
                  </w:r>
                  <w:r w:rsidRPr="00B737EB">
                    <w:rPr>
                      <w:rFonts w:eastAsia="Calibri"/>
                    </w:rPr>
                    <w:t>.</w:t>
                  </w:r>
                </w:p>
              </w:tc>
            </w:tr>
            <w:tr w:rsidR="008E1F97" w:rsidRPr="004B5319" w:rsidTr="00EF64CC">
              <w:tc>
                <w:tcPr>
                  <w:tcW w:w="0" w:type="auto"/>
                  <w:shd w:val="clear" w:color="auto" w:fill="D9D9D9"/>
                </w:tcPr>
                <w:p w:rsidR="008E1F97" w:rsidRPr="00B737EB" w:rsidRDefault="008E1F97" w:rsidP="008E1F97">
                  <w:pPr>
                    <w:pStyle w:val="Tabellenkopf"/>
                    <w:rPr>
                      <w:w w:val="99"/>
                    </w:rPr>
                  </w:pPr>
                  <w:r w:rsidRPr="00B737EB">
                    <w:t>Die Leistungen werden mit „ausreichend“ (05 Punkte) bewertet, wenn die Schülerinn</w:t>
                  </w:r>
                  <w:r w:rsidRPr="00B737EB">
                    <w:rPr>
                      <w:w w:val="99"/>
                    </w:rPr>
                    <w:t>en und Schüler</w:t>
                  </w:r>
                </w:p>
              </w:tc>
            </w:tr>
            <w:tr w:rsidR="008E1F97" w:rsidRPr="004B5319" w:rsidTr="00EF64CC">
              <w:tc>
                <w:tcPr>
                  <w:tcW w:w="0" w:type="auto"/>
                  <w:shd w:val="clear" w:color="auto" w:fill="auto"/>
                  <w:vAlign w:val="center"/>
                </w:tcPr>
                <w:p w:rsidR="008E1F97" w:rsidRPr="00B737EB" w:rsidRDefault="008E1F97" w:rsidP="007E0411">
                  <w:pPr>
                    <w:pStyle w:val="FormatvorlageAufzhlungStrich"/>
                    <w:spacing w:before="0" w:after="0"/>
                    <w:ind w:left="357" w:hanging="357"/>
                    <w:rPr>
                      <w:lang w:eastAsia="de-DE"/>
                    </w:rPr>
                  </w:pPr>
                  <w:r w:rsidRPr="00B737EB">
                    <w:rPr>
                      <w:lang w:eastAsia="de-DE"/>
                    </w:rPr>
                    <w:t xml:space="preserve">einen </w:t>
                  </w:r>
                  <w:r>
                    <w:rPr>
                      <w:lang w:eastAsia="de-DE"/>
                    </w:rPr>
                    <w:t>ansatzweise</w:t>
                  </w:r>
                  <w:r w:rsidRPr="00B737EB">
                    <w:rPr>
                      <w:lang w:eastAsia="de-DE"/>
                    </w:rPr>
                    <w:t xml:space="preserve"> kohärenten und </w:t>
                  </w:r>
                  <w:r>
                    <w:rPr>
                      <w:lang w:eastAsia="de-DE"/>
                    </w:rPr>
                    <w:t xml:space="preserve">noch </w:t>
                  </w:r>
                  <w:r w:rsidRPr="00B737EB">
                    <w:rPr>
                      <w:lang w:eastAsia="de-DE"/>
                    </w:rPr>
                    <w:t xml:space="preserve">strukturierten Text verfassen, </w:t>
                  </w:r>
                </w:p>
                <w:p w:rsidR="008E1F97" w:rsidRPr="00B737EB" w:rsidRDefault="008E1F97" w:rsidP="007E0411">
                  <w:pPr>
                    <w:pStyle w:val="FormatvorlageAufzhlungStrich"/>
                    <w:spacing w:before="0" w:after="0"/>
                    <w:ind w:left="357" w:hanging="357"/>
                  </w:pPr>
                  <w:r w:rsidRPr="00B737EB">
                    <w:t>der</w:t>
                  </w:r>
                  <w:r w:rsidRPr="00B737EB">
                    <w:rPr>
                      <w:rFonts w:eastAsia="Calibri"/>
                    </w:rPr>
                    <w:t xml:space="preserve"> </w:t>
                  </w:r>
                  <w:r>
                    <w:rPr>
                      <w:rFonts w:eastAsia="Calibri"/>
                    </w:rPr>
                    <w:t xml:space="preserve">die notwendige Verbesserung der Arbeitsbedingungen herausarbeitet </w:t>
                  </w:r>
                  <w:r w:rsidRPr="00B737EB">
                    <w:rPr>
                      <w:rFonts w:eastAsia="Calibri"/>
                    </w:rPr>
                    <w:t>und</w:t>
                  </w:r>
                </w:p>
                <w:p w:rsidR="008E1F97" w:rsidRPr="00B737EB" w:rsidRDefault="008E1F97" w:rsidP="007E0411">
                  <w:pPr>
                    <w:pStyle w:val="FormatvorlageAufzhlungStrich"/>
                    <w:spacing w:before="0" w:after="0"/>
                    <w:ind w:left="357" w:hanging="357"/>
                  </w:pPr>
                  <w:r>
                    <w:rPr>
                      <w:lang w:eastAsia="de-DE"/>
                    </w:rPr>
                    <w:t>diese kommentiert</w:t>
                  </w:r>
                  <w:r w:rsidRPr="00B737EB">
                    <w:rPr>
                      <w:rFonts w:eastAsia="Calibri"/>
                    </w:rPr>
                    <w:t>.</w:t>
                  </w:r>
                </w:p>
              </w:tc>
            </w:tr>
          </w:tbl>
          <w:p w:rsidR="008E1F97" w:rsidRPr="008E1F97" w:rsidRDefault="008E1F97" w:rsidP="008E1F97">
            <w:pPr>
              <w:pStyle w:val="berschrift1"/>
              <w:tabs>
                <w:tab w:val="left" w:pos="491"/>
              </w:tabs>
              <w:ind w:left="0" w:firstLine="0"/>
              <w:rPr>
                <w:lang w:val="fr-FR"/>
              </w:rPr>
            </w:pPr>
          </w:p>
        </w:tc>
      </w:tr>
      <w:tr w:rsidR="008E1F97" w:rsidRPr="00E925B4" w:rsidTr="00EF64CC">
        <w:tc>
          <w:tcPr>
            <w:tcW w:w="5000" w:type="pct"/>
          </w:tcPr>
          <w:p w:rsidR="008E1F97" w:rsidRPr="0010589D" w:rsidRDefault="008E1F97" w:rsidP="008E1F97">
            <w:pPr>
              <w:pStyle w:val="berschrift1"/>
              <w:tabs>
                <w:tab w:val="left" w:pos="491"/>
              </w:tabs>
              <w:ind w:left="0" w:firstLine="0"/>
              <w:rPr>
                <w:lang w:val="fr-FR"/>
              </w:rPr>
            </w:pPr>
            <w:r>
              <w:rPr>
                <w:lang w:val="fr-FR"/>
              </w:rPr>
              <w:t>2.3. Lire : Charte des droits fondamentaux de l’Union européenne</w:t>
            </w:r>
          </w:p>
        </w:tc>
      </w:tr>
      <w:tr w:rsidR="008E1F97" w:rsidRPr="00F45093" w:rsidTr="00E07448">
        <w:trPr>
          <w:trHeight w:val="2073"/>
        </w:trPr>
        <w:tc>
          <w:tcPr>
            <w:tcW w:w="5000" w:type="pct"/>
          </w:tcPr>
          <w:p w:rsidR="008E1F97" w:rsidRDefault="008E1F97" w:rsidP="00022FFB">
            <w:pPr>
              <w:pStyle w:val="berschrift1"/>
              <w:tabs>
                <w:tab w:val="left" w:pos="491"/>
              </w:tabs>
              <w:ind w:left="0" w:firstLine="0"/>
              <w:rPr>
                <w:bCs w:val="0"/>
                <w:lang w:val="fr-FR"/>
              </w:rPr>
            </w:pPr>
            <w:r w:rsidRPr="008E1F97">
              <w:rPr>
                <w:bCs w:val="0"/>
                <w:lang w:val="fr-FR"/>
              </w:rPr>
              <w:t>Lisez l'article 31 et expliquez les droits des travailleurs et travailleuses</w:t>
            </w:r>
          </w:p>
          <w:p w:rsidR="008E1F97" w:rsidRDefault="008E1F97" w:rsidP="00022FFB">
            <w:pPr>
              <w:pStyle w:val="berschrift1"/>
              <w:tabs>
                <w:tab w:val="left" w:pos="491"/>
              </w:tabs>
              <w:ind w:left="0" w:firstLine="0"/>
              <w:rPr>
                <w:bCs w:val="0"/>
                <w:lang w:val="fr-FR"/>
              </w:rPr>
            </w:pPr>
            <w:proofErr w:type="spellStart"/>
            <w:r w:rsidRPr="008E1F97">
              <w:rPr>
                <w:b w:val="0"/>
                <w:bCs w:val="0"/>
                <w:i/>
                <w:lang w:val="fr-FR"/>
              </w:rPr>
              <w:t>Beispiel</w:t>
            </w:r>
            <w:proofErr w:type="spellEnd"/>
            <w:r>
              <w:rPr>
                <w:bCs w:val="0"/>
                <w:lang w:val="fr-FR"/>
              </w:rPr>
              <w:t> </w:t>
            </w:r>
          </w:p>
          <w:p w:rsidR="008E1F97" w:rsidRPr="008E1F97" w:rsidRDefault="008E1F97" w:rsidP="008E1F97">
            <w:pPr>
              <w:jc w:val="both"/>
              <w:rPr>
                <w:lang w:val="fr-FR"/>
              </w:rPr>
            </w:pPr>
            <w:r w:rsidRPr="008E1F97">
              <w:rPr>
                <w:lang w:val="fr-FR"/>
              </w:rPr>
              <w:t>Cet article règle les conditions de travail pour les citoyens européens en leur accordant le droit à des conditions de travail qui respectent leur santé, leur sécurité et leur dignité. En plus, dans ce texte l’</w:t>
            </w:r>
            <w:proofErr w:type="spellStart"/>
            <w:r w:rsidR="006F08A9">
              <w:fldChar w:fldCharType="begin"/>
            </w:r>
            <w:r w:rsidR="006F08A9" w:rsidRPr="007C7833">
              <w:rPr>
                <w:lang w:val="fr-FR"/>
              </w:rPr>
              <w:instrText xml:space="preserve"> HYPERLINK "https://fra.europa.eu/fr/eu-charter/article/31-conditions-de-travail-justes-et-equitables" </w:instrText>
            </w:r>
            <w:r w:rsidR="006F08A9">
              <w:fldChar w:fldCharType="separate"/>
            </w:r>
            <w:r w:rsidRPr="008E1F97">
              <w:rPr>
                <w:lang w:val="fr-FR"/>
              </w:rPr>
              <w:t>European</w:t>
            </w:r>
            <w:proofErr w:type="spellEnd"/>
            <w:r w:rsidRPr="008E1F97">
              <w:rPr>
                <w:lang w:val="fr-FR"/>
              </w:rPr>
              <w:t xml:space="preserve"> Union Agency for </w:t>
            </w:r>
            <w:proofErr w:type="spellStart"/>
            <w:r w:rsidRPr="008E1F97">
              <w:rPr>
                <w:lang w:val="fr-FR"/>
              </w:rPr>
              <w:t>Fundamental</w:t>
            </w:r>
            <w:proofErr w:type="spellEnd"/>
            <w:r w:rsidRPr="008E1F97">
              <w:rPr>
                <w:lang w:val="fr-FR"/>
              </w:rPr>
              <w:t xml:space="preserve"> </w:t>
            </w:r>
            <w:proofErr w:type="spellStart"/>
            <w:r w:rsidRPr="008E1F97">
              <w:rPr>
                <w:lang w:val="fr-FR"/>
              </w:rPr>
              <w:t>Rights</w:t>
            </w:r>
            <w:proofErr w:type="spellEnd"/>
            <w:r w:rsidRPr="008E1F97">
              <w:rPr>
                <w:lang w:val="fr-FR"/>
              </w:rPr>
              <w:t xml:space="preserve"> mentionne</w:t>
            </w:r>
            <w:r w:rsidR="006F08A9">
              <w:rPr>
                <w:lang w:val="fr-FR"/>
              </w:rPr>
              <w:fldChar w:fldCharType="end"/>
            </w:r>
            <w:r w:rsidRPr="008E1F97">
              <w:rPr>
                <w:lang w:val="fr-FR"/>
              </w:rPr>
              <w:t xml:space="preserve"> aussi des périodes de repos journalier et hebdomadaire, ainsi qu'une période annuelle de congés payés.</w:t>
            </w:r>
          </w:p>
          <w:p w:rsidR="008E1F97" w:rsidRPr="008E1F97" w:rsidRDefault="008E1F97" w:rsidP="00022FFB">
            <w:pPr>
              <w:pStyle w:val="berschrift1"/>
              <w:tabs>
                <w:tab w:val="left" w:pos="491"/>
              </w:tabs>
              <w:ind w:left="0" w:firstLine="0"/>
              <w:rPr>
                <w:bCs w:val="0"/>
                <w:lang w:val="fr-FR"/>
              </w:rPr>
            </w:pPr>
            <w:r>
              <w:rPr>
                <w:bCs w:val="0"/>
                <w:lang w:val="fr-FR"/>
              </w:rPr>
              <w:t>2.4. Les Français travaillent-ils moins que les autres ?</w:t>
            </w:r>
          </w:p>
        </w:tc>
      </w:tr>
    </w:tbl>
    <w:p w:rsidR="007E0411" w:rsidRPr="005A483B" w:rsidRDefault="007E0411">
      <w:pPr>
        <w:rPr>
          <w:lang w:val="en-GB"/>
        </w:rPr>
      </w:pPr>
    </w:p>
    <w:p w:rsidR="007E0411" w:rsidRPr="005A483B" w:rsidRDefault="007E0411">
      <w:pPr>
        <w:rPr>
          <w:lang w:val="en-GB"/>
        </w:rPr>
      </w:pPr>
      <w:r w:rsidRPr="005A483B">
        <w:rPr>
          <w:lang w:val="en-GB"/>
        </w:rPr>
        <w:br w:type="page"/>
      </w:r>
    </w:p>
    <w:tbl>
      <w:tblPr>
        <w:tblStyle w:val="Tabellenraster"/>
        <w:tblW w:w="5000" w:type="pct"/>
        <w:tblLook w:val="04A0" w:firstRow="1" w:lastRow="0" w:firstColumn="1" w:lastColumn="0" w:noHBand="0" w:noVBand="1"/>
      </w:tblPr>
      <w:tblGrid>
        <w:gridCol w:w="9629"/>
      </w:tblGrid>
      <w:tr w:rsidR="008E1F97" w:rsidRPr="008F40A8" w:rsidTr="00EF64CC">
        <w:tc>
          <w:tcPr>
            <w:tcW w:w="5000" w:type="pct"/>
          </w:tcPr>
          <w:p w:rsidR="008E1F97" w:rsidRDefault="008E1F97" w:rsidP="008E1F97">
            <w:pPr>
              <w:pStyle w:val="berschrift1"/>
              <w:numPr>
                <w:ilvl w:val="0"/>
                <w:numId w:val="22"/>
              </w:numPr>
              <w:tabs>
                <w:tab w:val="left" w:pos="491"/>
              </w:tabs>
              <w:rPr>
                <w:lang w:val="fr-FR"/>
              </w:rPr>
            </w:pPr>
            <w:r>
              <w:rPr>
                <w:lang w:val="fr-FR"/>
              </w:rPr>
              <w:t>Regardez la vidéo et notez les idées clés.</w:t>
            </w:r>
          </w:p>
          <w:p w:rsidR="008E1F97" w:rsidRDefault="008E1F97" w:rsidP="006F08A9">
            <w:pPr>
              <w:pStyle w:val="berschrift1"/>
              <w:tabs>
                <w:tab w:val="left" w:pos="491"/>
              </w:tabs>
              <w:ind w:left="0" w:firstLine="0"/>
              <w:rPr>
                <w:lang w:val="fr-FR"/>
              </w:rPr>
            </w:pPr>
          </w:p>
          <w:p w:rsidR="008E1F97" w:rsidRDefault="008E1F97" w:rsidP="007E0411">
            <w:pPr>
              <w:jc w:val="both"/>
              <w:rPr>
                <w:lang w:val="fr-FR"/>
              </w:rPr>
            </w:pPr>
            <w:r w:rsidRPr="008E1F97">
              <w:rPr>
                <w:lang w:val="fr-FR"/>
              </w:rPr>
              <w:t xml:space="preserve">Individuelle </w:t>
            </w:r>
            <w:proofErr w:type="spellStart"/>
            <w:r w:rsidRPr="008E1F97">
              <w:rPr>
                <w:lang w:val="fr-FR"/>
              </w:rPr>
              <w:t>Schülerlösung</w:t>
            </w:r>
            <w:proofErr w:type="spellEnd"/>
            <w:r w:rsidRPr="008E1F97">
              <w:rPr>
                <w:lang w:val="fr-FR"/>
              </w:rPr>
              <w:t xml:space="preserve"> : </w:t>
            </w:r>
            <w:proofErr w:type="spellStart"/>
            <w:r w:rsidRPr="008E1F97">
              <w:rPr>
                <w:lang w:val="fr-FR"/>
              </w:rPr>
              <w:t>Beispiel</w:t>
            </w:r>
            <w:proofErr w:type="spellEnd"/>
          </w:p>
          <w:p w:rsidR="008E1F97" w:rsidRPr="008E1F97" w:rsidRDefault="008E1F97" w:rsidP="007E0411">
            <w:pPr>
              <w:contextualSpacing/>
              <w:rPr>
                <w:lang w:val="fr-FR"/>
              </w:rPr>
            </w:pPr>
          </w:p>
          <w:p w:rsidR="008E1F97" w:rsidRPr="008E1F97" w:rsidRDefault="008E1F97" w:rsidP="007E0411">
            <w:pPr>
              <w:pStyle w:val="FormatvorlageAufzhlungStrich"/>
              <w:spacing w:before="0" w:after="0"/>
              <w:ind w:left="357" w:hanging="357"/>
              <w:rPr>
                <w:lang w:val="fr-FR"/>
              </w:rPr>
            </w:pPr>
            <w:r w:rsidRPr="008E1F97">
              <w:rPr>
                <w:lang w:val="fr-FR"/>
              </w:rPr>
              <w:t>OCDE fournit la durée annuelle moyenne du travail par travailleur et par pays</w:t>
            </w:r>
          </w:p>
          <w:p w:rsidR="008E1F97" w:rsidRPr="008E1F97" w:rsidRDefault="008E1F97" w:rsidP="007E0411">
            <w:pPr>
              <w:pStyle w:val="FormatvorlageAufzhlungStrich"/>
              <w:spacing w:before="0" w:after="0"/>
              <w:ind w:left="357" w:hanging="357"/>
              <w:rPr>
                <w:lang w:val="fr-FR"/>
              </w:rPr>
            </w:pPr>
            <w:r w:rsidRPr="008E1F97">
              <w:rPr>
                <w:lang w:val="fr-FR"/>
              </w:rPr>
              <w:t>C’est le nombre d’heures travaillées divisé par le nombre de personnes ayant un emploi</w:t>
            </w:r>
          </w:p>
          <w:p w:rsidR="008E1F97" w:rsidRPr="008E1F97" w:rsidRDefault="008E1F97" w:rsidP="007E0411">
            <w:pPr>
              <w:pStyle w:val="FormatvorlageAufzhlungStrich"/>
              <w:spacing w:before="0" w:after="0"/>
              <w:ind w:left="357" w:hanging="357"/>
              <w:rPr>
                <w:lang w:val="fr-FR"/>
              </w:rPr>
            </w:pPr>
            <w:r w:rsidRPr="008E1F97">
              <w:rPr>
                <w:lang w:val="fr-FR"/>
              </w:rPr>
              <w:t>En 2016,</w:t>
            </w:r>
          </w:p>
          <w:tbl>
            <w:tblPr>
              <w:tblStyle w:val="Tabellenraster"/>
              <w:tblW w:w="0" w:type="auto"/>
              <w:tblInd w:w="362" w:type="dxa"/>
              <w:tblLook w:val="04A0" w:firstRow="1" w:lastRow="0" w:firstColumn="1" w:lastColumn="0" w:noHBand="0" w:noVBand="1"/>
            </w:tblPr>
            <w:tblGrid>
              <w:gridCol w:w="3352"/>
              <w:gridCol w:w="5114"/>
            </w:tblGrid>
            <w:tr w:rsidR="008E1F97" w:rsidRPr="00F45093" w:rsidTr="007E0411">
              <w:tc>
                <w:tcPr>
                  <w:tcW w:w="3352" w:type="dxa"/>
                </w:tcPr>
                <w:p w:rsidR="008E1F97" w:rsidRPr="008F40A8" w:rsidRDefault="008E1F97" w:rsidP="008F40A8">
                  <w:pPr>
                    <w:rPr>
                      <w:lang w:val="fr-FR"/>
                    </w:rPr>
                  </w:pPr>
                  <w:r w:rsidRPr="008F40A8">
                    <w:rPr>
                      <w:lang w:val="fr-FR"/>
                    </w:rPr>
                    <w:t>en France</w:t>
                  </w:r>
                </w:p>
              </w:tc>
              <w:tc>
                <w:tcPr>
                  <w:tcW w:w="5114" w:type="dxa"/>
                </w:tcPr>
                <w:p w:rsidR="008E1F97" w:rsidRPr="008F40A8" w:rsidRDefault="008E1F97" w:rsidP="008F40A8">
                  <w:pPr>
                    <w:rPr>
                      <w:lang w:val="fr-FR"/>
                    </w:rPr>
                  </w:pPr>
                  <w:r w:rsidRPr="008F40A8">
                    <w:rPr>
                      <w:lang w:val="fr-FR"/>
                    </w:rPr>
                    <w:t>un travailleur a  travaillé en moyenne 1472 heures</w:t>
                  </w:r>
                </w:p>
              </w:tc>
            </w:tr>
            <w:tr w:rsidR="008E1F97" w:rsidRPr="008E1F97" w:rsidTr="007E0411">
              <w:tc>
                <w:tcPr>
                  <w:tcW w:w="3352" w:type="dxa"/>
                </w:tcPr>
                <w:p w:rsidR="008E1F97" w:rsidRPr="008F40A8" w:rsidRDefault="008E1F97" w:rsidP="008F40A8">
                  <w:pPr>
                    <w:rPr>
                      <w:lang w:val="fr-FR"/>
                    </w:rPr>
                  </w:pPr>
                  <w:r w:rsidRPr="008F40A8">
                    <w:rPr>
                      <w:lang w:val="fr-FR"/>
                    </w:rPr>
                    <w:t>en Allemagne</w:t>
                  </w:r>
                </w:p>
              </w:tc>
              <w:tc>
                <w:tcPr>
                  <w:tcW w:w="5114" w:type="dxa"/>
                </w:tcPr>
                <w:p w:rsidR="008E1F97" w:rsidRPr="008F40A8" w:rsidRDefault="008E1F97" w:rsidP="008F40A8">
                  <w:pPr>
                    <w:rPr>
                      <w:lang w:val="fr-FR"/>
                    </w:rPr>
                  </w:pPr>
                  <w:r w:rsidRPr="008F40A8">
                    <w:rPr>
                      <w:lang w:val="fr-FR"/>
                    </w:rPr>
                    <w:t>1363 heures</w:t>
                  </w:r>
                </w:p>
              </w:tc>
            </w:tr>
            <w:tr w:rsidR="008E1F97" w:rsidRPr="008E1F97" w:rsidTr="007E0411">
              <w:tc>
                <w:tcPr>
                  <w:tcW w:w="3352" w:type="dxa"/>
                </w:tcPr>
                <w:p w:rsidR="008E1F97" w:rsidRPr="008F40A8" w:rsidRDefault="008E1F97" w:rsidP="008F40A8">
                  <w:pPr>
                    <w:rPr>
                      <w:lang w:val="fr-FR"/>
                    </w:rPr>
                  </w:pPr>
                  <w:r w:rsidRPr="008F40A8">
                    <w:rPr>
                      <w:lang w:val="fr-FR"/>
                    </w:rPr>
                    <w:t>au Royaume-Uni</w:t>
                  </w:r>
                </w:p>
              </w:tc>
              <w:tc>
                <w:tcPr>
                  <w:tcW w:w="5114" w:type="dxa"/>
                </w:tcPr>
                <w:p w:rsidR="008E1F97" w:rsidRPr="008F40A8" w:rsidRDefault="008E1F97" w:rsidP="008F40A8">
                  <w:pPr>
                    <w:rPr>
                      <w:lang w:val="fr-FR"/>
                    </w:rPr>
                  </w:pPr>
                  <w:r w:rsidRPr="008F40A8">
                    <w:rPr>
                      <w:lang w:val="fr-FR"/>
                    </w:rPr>
                    <w:t>1676 heures</w:t>
                  </w:r>
                </w:p>
              </w:tc>
            </w:tr>
            <w:tr w:rsidR="008E1F97" w:rsidRPr="008E1F97" w:rsidTr="007E0411">
              <w:tc>
                <w:tcPr>
                  <w:tcW w:w="3352" w:type="dxa"/>
                </w:tcPr>
                <w:p w:rsidR="008E1F97" w:rsidRPr="008F40A8" w:rsidRDefault="008E1F97" w:rsidP="008F40A8">
                  <w:pPr>
                    <w:rPr>
                      <w:lang w:val="fr-FR"/>
                    </w:rPr>
                  </w:pPr>
                  <w:r w:rsidRPr="008F40A8">
                    <w:rPr>
                      <w:lang w:val="fr-FR"/>
                    </w:rPr>
                    <w:t>en Italie</w:t>
                  </w:r>
                </w:p>
              </w:tc>
              <w:tc>
                <w:tcPr>
                  <w:tcW w:w="5114" w:type="dxa"/>
                </w:tcPr>
                <w:p w:rsidR="008E1F97" w:rsidRPr="008F40A8" w:rsidRDefault="008E1F97" w:rsidP="008F40A8">
                  <w:pPr>
                    <w:rPr>
                      <w:lang w:val="fr-FR"/>
                    </w:rPr>
                  </w:pPr>
                  <w:r w:rsidRPr="008F40A8">
                    <w:rPr>
                      <w:lang w:val="fr-FR"/>
                    </w:rPr>
                    <w:t>1730 heures</w:t>
                  </w:r>
                </w:p>
              </w:tc>
            </w:tr>
            <w:tr w:rsidR="008E1F97" w:rsidRPr="008E1F97" w:rsidTr="007E0411">
              <w:tc>
                <w:tcPr>
                  <w:tcW w:w="3352" w:type="dxa"/>
                </w:tcPr>
                <w:p w:rsidR="008E1F97" w:rsidRPr="008F40A8" w:rsidRDefault="008E1F97" w:rsidP="008F40A8">
                  <w:pPr>
                    <w:rPr>
                      <w:lang w:val="fr-FR"/>
                    </w:rPr>
                  </w:pPr>
                  <w:r w:rsidRPr="008F40A8">
                    <w:rPr>
                      <w:lang w:val="fr-FR"/>
                    </w:rPr>
                    <w:t>aux États-Unis</w:t>
                  </w:r>
                </w:p>
              </w:tc>
              <w:tc>
                <w:tcPr>
                  <w:tcW w:w="5114" w:type="dxa"/>
                </w:tcPr>
                <w:p w:rsidR="008E1F97" w:rsidRPr="008F40A8" w:rsidRDefault="008E1F97" w:rsidP="008F40A8">
                  <w:pPr>
                    <w:rPr>
                      <w:lang w:val="fr-FR"/>
                    </w:rPr>
                  </w:pPr>
                  <w:r w:rsidRPr="008F40A8">
                    <w:rPr>
                      <w:lang w:val="fr-FR"/>
                    </w:rPr>
                    <w:t>1783 heures</w:t>
                  </w:r>
                </w:p>
              </w:tc>
            </w:tr>
            <w:tr w:rsidR="008E1F97" w:rsidRPr="008E1F97" w:rsidTr="007E0411">
              <w:tc>
                <w:tcPr>
                  <w:tcW w:w="3352" w:type="dxa"/>
                </w:tcPr>
                <w:p w:rsidR="008E1F97" w:rsidRPr="008F40A8" w:rsidRDefault="008E1F97" w:rsidP="008F40A8">
                  <w:pPr>
                    <w:rPr>
                      <w:lang w:val="fr-FR"/>
                    </w:rPr>
                  </w:pPr>
                  <w:r w:rsidRPr="008F40A8">
                    <w:rPr>
                      <w:lang w:val="fr-FR"/>
                    </w:rPr>
                    <w:t>en Corée du Sud</w:t>
                  </w:r>
                </w:p>
              </w:tc>
              <w:tc>
                <w:tcPr>
                  <w:tcW w:w="5114" w:type="dxa"/>
                </w:tcPr>
                <w:p w:rsidR="008E1F97" w:rsidRPr="008F40A8" w:rsidRDefault="008E1F97" w:rsidP="008F40A8">
                  <w:pPr>
                    <w:rPr>
                      <w:lang w:val="fr-FR"/>
                    </w:rPr>
                  </w:pPr>
                  <w:r w:rsidRPr="008F40A8">
                    <w:rPr>
                      <w:lang w:val="fr-FR"/>
                    </w:rPr>
                    <w:t>2069 heures</w:t>
                  </w:r>
                </w:p>
              </w:tc>
            </w:tr>
          </w:tbl>
          <w:p w:rsidR="008E1F97" w:rsidRPr="007E0411" w:rsidRDefault="008E1F97" w:rsidP="007E0411">
            <w:pPr>
              <w:contextualSpacing/>
              <w:rPr>
                <w:lang w:val="fr-FR"/>
              </w:rPr>
            </w:pPr>
          </w:p>
          <w:p w:rsidR="008E1F97" w:rsidRPr="008E1F97" w:rsidRDefault="008E1F97" w:rsidP="007E0411">
            <w:pPr>
              <w:pStyle w:val="FormatvorlageAufzhlungStrich"/>
              <w:spacing w:before="0" w:after="0"/>
              <w:ind w:left="357" w:hanging="357"/>
              <w:rPr>
                <w:lang w:val="fr-FR"/>
              </w:rPr>
            </w:pPr>
            <w:r w:rsidRPr="008E1F97">
              <w:rPr>
                <w:lang w:val="fr-FR"/>
              </w:rPr>
              <w:t>Les Français travaillent moins longtemps que la plupart des travailleurs des pays de l’OCDE</w:t>
            </w:r>
          </w:p>
          <w:p w:rsidR="008E1F97" w:rsidRPr="008E1F97" w:rsidRDefault="008E1F97" w:rsidP="007E0411">
            <w:pPr>
              <w:pStyle w:val="FormatvorlageAufzhlungStrich"/>
              <w:spacing w:before="0" w:after="0"/>
              <w:ind w:left="357" w:hanging="357"/>
              <w:rPr>
                <w:lang w:val="fr-FR"/>
              </w:rPr>
            </w:pPr>
            <w:r w:rsidRPr="008E1F97">
              <w:rPr>
                <w:lang w:val="fr-FR"/>
              </w:rPr>
              <w:t>Ils sont même considérés comme « paresseux » par certains médias étrangers</w:t>
            </w:r>
          </w:p>
          <w:p w:rsidR="008E1F97" w:rsidRPr="008E1F97" w:rsidRDefault="008E1F97" w:rsidP="007E0411">
            <w:pPr>
              <w:pStyle w:val="FormatvorlageAufzhlungStrich"/>
              <w:spacing w:before="0" w:after="0"/>
              <w:ind w:left="357" w:hanging="357"/>
              <w:rPr>
                <w:lang w:val="fr-FR"/>
              </w:rPr>
            </w:pPr>
            <w:r w:rsidRPr="008E1F97">
              <w:rPr>
                <w:lang w:val="fr-FR"/>
              </w:rPr>
              <w:t>Productivité du travail : richesse créée divisée par la quantité de travail (nombre d’emplois ou nombre d’heures travaillées)</w:t>
            </w:r>
          </w:p>
          <w:p w:rsidR="008E1F97" w:rsidRPr="008E1F97" w:rsidRDefault="008E1F97" w:rsidP="007E0411">
            <w:pPr>
              <w:pStyle w:val="FormatvorlageAufzhlungStrich"/>
              <w:spacing w:before="0" w:after="0"/>
              <w:ind w:left="357" w:hanging="357"/>
              <w:rPr>
                <w:lang w:val="fr-FR"/>
              </w:rPr>
            </w:pPr>
            <w:r w:rsidRPr="008E1F97">
              <w:rPr>
                <w:lang w:val="fr-FR"/>
              </w:rPr>
              <w:t>Plus on travaille, plus la productivité par tête augmente</w:t>
            </w:r>
          </w:p>
          <w:p w:rsidR="008E1F97" w:rsidRPr="008E1F97" w:rsidRDefault="008E1F97" w:rsidP="007E0411">
            <w:pPr>
              <w:pStyle w:val="FormatvorlageAufzhlungStrich"/>
              <w:spacing w:before="0" w:after="0"/>
              <w:ind w:left="357" w:hanging="357"/>
              <w:rPr>
                <w:lang w:val="fr-FR"/>
              </w:rPr>
            </w:pPr>
            <w:r w:rsidRPr="008E1F97">
              <w:rPr>
                <w:lang w:val="fr-FR"/>
              </w:rPr>
              <w:t>La productivité horaire a tendance de décroître en allongeant la durée du travail</w:t>
            </w:r>
          </w:p>
          <w:p w:rsidR="008E1F97" w:rsidRDefault="008E1F97" w:rsidP="007E0411">
            <w:pPr>
              <w:pStyle w:val="FormatvorlageAufzhlungStrich"/>
              <w:spacing w:before="0" w:after="0"/>
              <w:ind w:left="357" w:hanging="357"/>
              <w:rPr>
                <w:lang w:val="fr-FR"/>
              </w:rPr>
            </w:pPr>
            <w:r w:rsidRPr="008E1F97">
              <w:rPr>
                <w:lang w:val="fr-FR"/>
              </w:rPr>
              <w:t>En 2016,</w:t>
            </w:r>
          </w:p>
          <w:p w:rsidR="006F08A9" w:rsidRPr="008E1F97" w:rsidRDefault="006F08A9" w:rsidP="006F08A9">
            <w:pPr>
              <w:pStyle w:val="FormatvorlageAufzhlungStrich"/>
              <w:numPr>
                <w:ilvl w:val="0"/>
                <w:numId w:val="0"/>
              </w:numPr>
              <w:spacing w:before="0" w:after="0"/>
              <w:rPr>
                <w:lang w:val="fr-FR"/>
              </w:rPr>
            </w:pPr>
          </w:p>
          <w:tbl>
            <w:tblPr>
              <w:tblStyle w:val="Tabellenraster"/>
              <w:tblW w:w="0" w:type="auto"/>
              <w:tblInd w:w="312" w:type="dxa"/>
              <w:tblLook w:val="04A0" w:firstRow="1" w:lastRow="0" w:firstColumn="1" w:lastColumn="0" w:noHBand="0" w:noVBand="1"/>
            </w:tblPr>
            <w:tblGrid>
              <w:gridCol w:w="3402"/>
              <w:gridCol w:w="5114"/>
            </w:tblGrid>
            <w:tr w:rsidR="008E1F97" w:rsidRPr="0039419D" w:rsidTr="00E07448">
              <w:tc>
                <w:tcPr>
                  <w:tcW w:w="3402" w:type="dxa"/>
                </w:tcPr>
                <w:p w:rsidR="008E1F97" w:rsidRPr="008E1F97" w:rsidRDefault="008E1F97" w:rsidP="008E1F97">
                  <w:pPr>
                    <w:pStyle w:val="Listenabsatz"/>
                    <w:ind w:left="0"/>
                    <w:rPr>
                      <w:lang w:val="fr-FR"/>
                    </w:rPr>
                  </w:pPr>
                  <w:r w:rsidRPr="008E1F97">
                    <w:rPr>
                      <w:lang w:val="fr-FR"/>
                    </w:rPr>
                    <w:t>en France</w:t>
                  </w:r>
                </w:p>
              </w:tc>
              <w:tc>
                <w:tcPr>
                  <w:tcW w:w="5114" w:type="dxa"/>
                </w:tcPr>
                <w:p w:rsidR="008E1F97" w:rsidRPr="008E1F97" w:rsidRDefault="00E07448" w:rsidP="00212CED">
                  <w:pPr>
                    <w:pStyle w:val="Listenabsatz"/>
                    <w:ind w:left="0" w:firstLine="0"/>
                    <w:rPr>
                      <w:lang w:val="fr-FR"/>
                    </w:rPr>
                  </w:pPr>
                  <w:proofErr w:type="spellStart"/>
                  <w:r>
                    <w:rPr>
                      <w:lang w:val="fr-FR"/>
                    </w:rPr>
                    <w:t>La</w:t>
                  </w:r>
                  <w:r w:rsidR="008E1F97" w:rsidRPr="008E1F97">
                    <w:rPr>
                      <w:lang w:val="fr-FR"/>
                    </w:rPr>
                    <w:t>valeur</w:t>
                  </w:r>
                  <w:proofErr w:type="spellEnd"/>
                  <w:r w:rsidR="008E1F97" w:rsidRPr="008E1F97">
                    <w:rPr>
                      <w:lang w:val="fr-FR"/>
                    </w:rPr>
                    <w:t xml:space="preserve"> ajoutée produite était en moyenne de 66,9$/ heure travaillée</w:t>
                  </w:r>
                </w:p>
              </w:tc>
            </w:tr>
            <w:tr w:rsidR="008E1F97" w:rsidRPr="008E1F97" w:rsidTr="00E07448">
              <w:tc>
                <w:tcPr>
                  <w:tcW w:w="3402" w:type="dxa"/>
                </w:tcPr>
                <w:p w:rsidR="008E1F97" w:rsidRPr="008F40A8" w:rsidRDefault="008E1F97" w:rsidP="008F40A8">
                  <w:pPr>
                    <w:rPr>
                      <w:lang w:val="fr-FR"/>
                    </w:rPr>
                  </w:pPr>
                  <w:r w:rsidRPr="008F40A8">
                    <w:rPr>
                      <w:lang w:val="fr-FR"/>
                    </w:rPr>
                    <w:t>en Allemagne</w:t>
                  </w:r>
                </w:p>
              </w:tc>
              <w:tc>
                <w:tcPr>
                  <w:tcW w:w="5114" w:type="dxa"/>
                </w:tcPr>
                <w:p w:rsidR="008E1F97" w:rsidRPr="008F40A8" w:rsidRDefault="008E1F97" w:rsidP="008F40A8">
                  <w:pPr>
                    <w:rPr>
                      <w:lang w:val="fr-FR"/>
                    </w:rPr>
                  </w:pPr>
                  <w:r w:rsidRPr="008F40A8">
                    <w:rPr>
                      <w:lang w:val="fr-FR"/>
                    </w:rPr>
                    <w:t>68 $/ heure travaillée</w:t>
                  </w:r>
                </w:p>
              </w:tc>
            </w:tr>
            <w:tr w:rsidR="008E1F97" w:rsidRPr="008E1F97" w:rsidTr="00E07448">
              <w:tc>
                <w:tcPr>
                  <w:tcW w:w="3402" w:type="dxa"/>
                </w:tcPr>
                <w:p w:rsidR="008E1F97" w:rsidRPr="008F40A8" w:rsidRDefault="008E1F97" w:rsidP="008F40A8">
                  <w:pPr>
                    <w:rPr>
                      <w:lang w:val="fr-FR"/>
                    </w:rPr>
                  </w:pPr>
                  <w:r w:rsidRPr="008F40A8">
                    <w:rPr>
                      <w:lang w:val="fr-FR"/>
                    </w:rPr>
                    <w:t>au Royaume-Uni</w:t>
                  </w:r>
                </w:p>
              </w:tc>
              <w:tc>
                <w:tcPr>
                  <w:tcW w:w="5114" w:type="dxa"/>
                </w:tcPr>
                <w:p w:rsidR="008E1F97" w:rsidRPr="008F40A8" w:rsidRDefault="008E1F97" w:rsidP="008F40A8">
                  <w:pPr>
                    <w:rPr>
                      <w:lang w:val="fr-FR"/>
                    </w:rPr>
                  </w:pPr>
                  <w:r w:rsidRPr="008F40A8">
                    <w:rPr>
                      <w:lang w:val="fr-FR"/>
                    </w:rPr>
                    <w:t>53,3 $/ heure travaillée</w:t>
                  </w:r>
                </w:p>
              </w:tc>
            </w:tr>
            <w:tr w:rsidR="008E1F97" w:rsidRPr="008E1F97" w:rsidTr="00E07448">
              <w:tc>
                <w:tcPr>
                  <w:tcW w:w="3402" w:type="dxa"/>
                </w:tcPr>
                <w:p w:rsidR="008E1F97" w:rsidRPr="008F40A8" w:rsidRDefault="008E1F97" w:rsidP="008F40A8">
                  <w:pPr>
                    <w:rPr>
                      <w:lang w:val="fr-FR"/>
                    </w:rPr>
                  </w:pPr>
                  <w:r w:rsidRPr="008F40A8">
                    <w:rPr>
                      <w:lang w:val="fr-FR"/>
                    </w:rPr>
                    <w:t>en Italie</w:t>
                  </w:r>
                </w:p>
              </w:tc>
              <w:tc>
                <w:tcPr>
                  <w:tcW w:w="5114" w:type="dxa"/>
                </w:tcPr>
                <w:p w:rsidR="008E1F97" w:rsidRPr="008F40A8" w:rsidRDefault="008E1F97" w:rsidP="008F40A8">
                  <w:pPr>
                    <w:rPr>
                      <w:lang w:val="fr-FR"/>
                    </w:rPr>
                  </w:pPr>
                  <w:r w:rsidRPr="008F40A8">
                    <w:rPr>
                      <w:lang w:val="fr-FR"/>
                    </w:rPr>
                    <w:t>54,3 $/ heure travaillée</w:t>
                  </w:r>
                </w:p>
              </w:tc>
            </w:tr>
            <w:tr w:rsidR="008E1F97" w:rsidRPr="008E1F97" w:rsidTr="00E07448">
              <w:tc>
                <w:tcPr>
                  <w:tcW w:w="3402" w:type="dxa"/>
                </w:tcPr>
                <w:p w:rsidR="008E1F97" w:rsidRPr="008F40A8" w:rsidRDefault="008E1F97" w:rsidP="008F40A8">
                  <w:pPr>
                    <w:rPr>
                      <w:lang w:val="fr-FR"/>
                    </w:rPr>
                  </w:pPr>
                  <w:r w:rsidRPr="008F40A8">
                    <w:rPr>
                      <w:lang w:val="fr-FR"/>
                    </w:rPr>
                    <w:t>aux États-Unis</w:t>
                  </w:r>
                </w:p>
              </w:tc>
              <w:tc>
                <w:tcPr>
                  <w:tcW w:w="5114" w:type="dxa"/>
                </w:tcPr>
                <w:p w:rsidR="008E1F97" w:rsidRPr="008F40A8" w:rsidRDefault="008E1F97" w:rsidP="008F40A8">
                  <w:pPr>
                    <w:rPr>
                      <w:lang w:val="fr-FR"/>
                    </w:rPr>
                  </w:pPr>
                  <w:r w:rsidRPr="008F40A8">
                    <w:rPr>
                      <w:lang w:val="fr-FR"/>
                    </w:rPr>
                    <w:t>69,6$ / heure travaillée</w:t>
                  </w:r>
                </w:p>
              </w:tc>
            </w:tr>
            <w:tr w:rsidR="008E1F97" w:rsidRPr="008E1F97" w:rsidTr="00E07448">
              <w:tc>
                <w:tcPr>
                  <w:tcW w:w="3402" w:type="dxa"/>
                </w:tcPr>
                <w:p w:rsidR="008E1F97" w:rsidRPr="008F40A8" w:rsidRDefault="008E1F97" w:rsidP="008F40A8">
                  <w:pPr>
                    <w:rPr>
                      <w:lang w:val="fr-FR"/>
                    </w:rPr>
                  </w:pPr>
                  <w:r w:rsidRPr="008F40A8">
                    <w:rPr>
                      <w:lang w:val="fr-FR"/>
                    </w:rPr>
                    <w:t>en Corée du Sud</w:t>
                  </w:r>
                </w:p>
              </w:tc>
              <w:tc>
                <w:tcPr>
                  <w:tcW w:w="5114" w:type="dxa"/>
                </w:tcPr>
                <w:p w:rsidR="008E1F97" w:rsidRPr="008F40A8" w:rsidRDefault="008E1F97" w:rsidP="008F40A8">
                  <w:pPr>
                    <w:rPr>
                      <w:lang w:val="fr-FR"/>
                    </w:rPr>
                  </w:pPr>
                  <w:r w:rsidRPr="008F40A8">
                    <w:rPr>
                      <w:lang w:val="fr-FR"/>
                    </w:rPr>
                    <w:t>32 $/ heure travaillée</w:t>
                  </w:r>
                </w:p>
              </w:tc>
            </w:tr>
          </w:tbl>
          <w:p w:rsidR="008E1F97" w:rsidRPr="008E1F97" w:rsidRDefault="008E1F97" w:rsidP="008E1F97">
            <w:pPr>
              <w:rPr>
                <w:lang w:val="fr-FR"/>
              </w:rPr>
            </w:pPr>
          </w:p>
          <w:p w:rsidR="008E1F97" w:rsidRPr="008E1F97" w:rsidRDefault="008E1F97" w:rsidP="007E0411">
            <w:pPr>
              <w:pStyle w:val="FormatvorlageAufzhlungStrich"/>
              <w:spacing w:before="0" w:after="0"/>
              <w:ind w:left="357" w:hanging="357"/>
              <w:rPr>
                <w:lang w:val="fr-FR"/>
              </w:rPr>
            </w:pPr>
            <w:r w:rsidRPr="008E1F97">
              <w:rPr>
                <w:lang w:val="fr-FR"/>
              </w:rPr>
              <w:t xml:space="preserve">Ces écarts sont dus à plusieurs facteurs : durée du travail, niveau d’éducation et de formation, développement technique, infrastructures, investissement dans la recherche) </w:t>
            </w:r>
          </w:p>
          <w:p w:rsidR="008E1F97" w:rsidRPr="008E1F97" w:rsidRDefault="008E1F97" w:rsidP="007E0411">
            <w:pPr>
              <w:pStyle w:val="FormatvorlageAufzhlungStrich"/>
              <w:spacing w:before="0" w:after="0"/>
              <w:ind w:left="357" w:hanging="357"/>
              <w:rPr>
                <w:lang w:val="fr-FR"/>
              </w:rPr>
            </w:pPr>
            <w:r w:rsidRPr="008E1F97">
              <w:rPr>
                <w:lang w:val="fr-FR"/>
              </w:rPr>
              <w:t xml:space="preserve">La durée du travail est l’une des variables sur lesquelles les pays peuvent jouer pour augmenter leur productivité horaire. </w:t>
            </w:r>
          </w:p>
          <w:p w:rsidR="008E1F97" w:rsidRDefault="008E1F97" w:rsidP="008E1F97">
            <w:pPr>
              <w:pStyle w:val="berschrift1"/>
              <w:tabs>
                <w:tab w:val="left" w:pos="491"/>
              </w:tabs>
              <w:ind w:left="0" w:firstLine="0"/>
              <w:rPr>
                <w:lang w:val="fr-FR"/>
              </w:rPr>
            </w:pPr>
          </w:p>
          <w:p w:rsidR="008E1F97" w:rsidRDefault="008E1F97" w:rsidP="008E1F97">
            <w:pPr>
              <w:pStyle w:val="berschrift1"/>
              <w:numPr>
                <w:ilvl w:val="0"/>
                <w:numId w:val="22"/>
              </w:numPr>
              <w:tabs>
                <w:tab w:val="left" w:pos="491"/>
              </w:tabs>
              <w:rPr>
                <w:lang w:val="fr-FR"/>
              </w:rPr>
            </w:pPr>
            <w:r>
              <w:rPr>
                <w:lang w:val="fr-FR"/>
              </w:rPr>
              <w:t>Présentez ces idées dans la classe.</w:t>
            </w:r>
          </w:p>
          <w:p w:rsidR="008F40A8" w:rsidRDefault="008F40A8" w:rsidP="007E0411">
            <w:pPr>
              <w:pStyle w:val="berschrift1"/>
              <w:tabs>
                <w:tab w:val="left" w:pos="491"/>
              </w:tabs>
              <w:ind w:left="0" w:firstLine="0"/>
              <w:rPr>
                <w:lang w:val="fr-FR"/>
              </w:rPr>
            </w:pPr>
          </w:p>
          <w:p w:rsidR="008F40A8" w:rsidRPr="008F40A8" w:rsidRDefault="006F08A9" w:rsidP="007E0411">
            <w:pPr>
              <w:ind w:left="318"/>
              <w:contextualSpacing/>
            </w:pPr>
            <w:r>
              <w:t xml:space="preserve">Individuelle Schülerlösung </w:t>
            </w:r>
            <w:r w:rsidR="008F40A8" w:rsidRPr="008F40A8">
              <w:t xml:space="preserve">(inhaltliche Orientierung an den </w:t>
            </w:r>
            <w:proofErr w:type="spellStart"/>
            <w:r w:rsidR="008F40A8" w:rsidRPr="008F40A8">
              <w:rPr>
                <w:i/>
              </w:rPr>
              <w:t>idées</w:t>
            </w:r>
            <w:proofErr w:type="spellEnd"/>
            <w:r w:rsidR="008F40A8" w:rsidRPr="008F40A8">
              <w:rPr>
                <w:i/>
              </w:rPr>
              <w:t xml:space="preserve"> </w:t>
            </w:r>
            <w:proofErr w:type="spellStart"/>
            <w:r w:rsidR="008F40A8" w:rsidRPr="008F40A8">
              <w:rPr>
                <w:i/>
              </w:rPr>
              <w:t>clés</w:t>
            </w:r>
            <w:proofErr w:type="spellEnd"/>
            <w:r w:rsidR="008F40A8">
              <w:t xml:space="preserve"> der vorange</w:t>
            </w:r>
            <w:r>
              <w:softHyphen/>
            </w:r>
            <w:r w:rsidR="008F40A8">
              <w:t>gangenen Aufgabe</w:t>
            </w:r>
            <w:r w:rsidR="008F40A8" w:rsidRPr="008F40A8">
              <w:t>)</w:t>
            </w:r>
          </w:p>
        </w:tc>
      </w:tr>
      <w:tr w:rsidR="008E1F97" w:rsidRPr="00DE02B2" w:rsidTr="00EF64CC">
        <w:tc>
          <w:tcPr>
            <w:tcW w:w="5000" w:type="pct"/>
            <w:tcBorders>
              <w:bottom w:val="single" w:sz="4" w:space="0" w:color="auto"/>
            </w:tcBorders>
          </w:tcPr>
          <w:p w:rsidR="008E1F97" w:rsidRPr="00DE02B2" w:rsidRDefault="00DE02B2" w:rsidP="00022FFB">
            <w:pPr>
              <w:pStyle w:val="berschrift1"/>
              <w:tabs>
                <w:tab w:val="left" w:pos="491"/>
              </w:tabs>
              <w:ind w:left="0" w:firstLine="0"/>
              <w:rPr>
                <w:lang w:val="fr-FR"/>
              </w:rPr>
            </w:pPr>
            <w:r w:rsidRPr="00DE02B2">
              <w:rPr>
                <w:lang w:val="fr-FR"/>
              </w:rPr>
              <w:t xml:space="preserve">2.5. Répondre : Les Français travaillent-ils moins que les autres ? </w:t>
            </w:r>
            <w:r w:rsidRPr="00DE02B2">
              <w:rPr>
                <w:b w:val="0"/>
                <w:lang w:val="fr-FR"/>
              </w:rPr>
              <w:t>(Moodle-</w:t>
            </w:r>
            <w:proofErr w:type="spellStart"/>
            <w:r w:rsidRPr="00DE02B2">
              <w:rPr>
                <w:b w:val="0"/>
                <w:lang w:val="fr-FR"/>
              </w:rPr>
              <w:t>Aufgabe</w:t>
            </w:r>
            <w:proofErr w:type="spellEnd"/>
            <w:r w:rsidRPr="00DE02B2">
              <w:rPr>
                <w:b w:val="0"/>
                <w:lang w:val="fr-FR"/>
              </w:rPr>
              <w:t xml:space="preserve"> mit </w:t>
            </w:r>
            <w:proofErr w:type="spellStart"/>
            <w:r w:rsidRPr="00DE02B2">
              <w:rPr>
                <w:b w:val="0"/>
                <w:lang w:val="fr-FR"/>
              </w:rPr>
              <w:t>Lösungen</w:t>
            </w:r>
            <w:proofErr w:type="spellEnd"/>
            <w:r w:rsidRPr="00DE02B2">
              <w:rPr>
                <w:b w:val="0"/>
                <w:lang w:val="fr-FR"/>
              </w:rPr>
              <w:t>)</w:t>
            </w:r>
          </w:p>
        </w:tc>
      </w:tr>
      <w:tr w:rsidR="00DE02B2" w:rsidRPr="00DE02B2" w:rsidTr="00EF64CC">
        <w:tc>
          <w:tcPr>
            <w:tcW w:w="5000" w:type="pct"/>
            <w:shd w:val="pct12" w:color="auto" w:fill="auto"/>
          </w:tcPr>
          <w:p w:rsidR="00DE02B2" w:rsidRPr="00DE02B2" w:rsidRDefault="00DE02B2" w:rsidP="00DE02B2">
            <w:pPr>
              <w:pStyle w:val="berschrift1"/>
              <w:numPr>
                <w:ilvl w:val="0"/>
                <w:numId w:val="11"/>
              </w:numPr>
              <w:tabs>
                <w:tab w:val="left" w:pos="491"/>
              </w:tabs>
            </w:pPr>
            <w:proofErr w:type="spellStart"/>
            <w:r w:rsidRPr="00DE02B2">
              <w:t>Discussion</w:t>
            </w:r>
            <w:proofErr w:type="spellEnd"/>
          </w:p>
        </w:tc>
      </w:tr>
      <w:tr w:rsidR="00DE02B2" w:rsidRPr="00DE02B2" w:rsidTr="00EF64CC">
        <w:tc>
          <w:tcPr>
            <w:tcW w:w="5000" w:type="pct"/>
          </w:tcPr>
          <w:p w:rsidR="00DE02B2" w:rsidRPr="00DE02B2" w:rsidRDefault="00DE02B2" w:rsidP="00DE02B2">
            <w:pPr>
              <w:pStyle w:val="berschrift1"/>
              <w:tabs>
                <w:tab w:val="left" w:pos="491"/>
              </w:tabs>
              <w:ind w:left="360" w:firstLine="0"/>
            </w:pPr>
            <w:r w:rsidRPr="00DE02B2">
              <w:rPr>
                <w:b w:val="0"/>
                <w:bCs w:val="0"/>
              </w:rPr>
              <w:t>Individuelle Schülerlösung</w:t>
            </w:r>
            <w:r w:rsidRPr="008F40A8">
              <w:t> </w:t>
            </w:r>
          </w:p>
        </w:tc>
      </w:tr>
    </w:tbl>
    <w:p w:rsidR="003D5F19" w:rsidRPr="00DE02B2" w:rsidRDefault="003D5F19" w:rsidP="007E0411">
      <w:pPr>
        <w:pStyle w:val="berschrift1"/>
        <w:tabs>
          <w:tab w:val="left" w:pos="491"/>
        </w:tabs>
        <w:ind w:left="0" w:firstLine="0"/>
        <w:rPr>
          <w:lang w:val="fr-FR"/>
        </w:rPr>
      </w:pPr>
    </w:p>
    <w:sectPr w:rsidR="003D5F19" w:rsidRPr="00DE02B2" w:rsidSect="00F45093">
      <w:headerReference w:type="default" r:id="rId18"/>
      <w:footerReference w:type="default" r:id="rId19"/>
      <w:pgSz w:w="11907" w:h="16840" w:code="9"/>
      <w:pgMar w:top="1418" w:right="1134" w:bottom="1418"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70" w:rsidRDefault="00D62A70">
      <w:r>
        <w:separator/>
      </w:r>
    </w:p>
  </w:endnote>
  <w:endnote w:type="continuationSeparator" w:id="0">
    <w:p w:rsidR="00D62A70" w:rsidRDefault="00D6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232594"/>
      <w:docPartObj>
        <w:docPartGallery w:val="Page Numbers (Bottom of Page)"/>
        <w:docPartUnique/>
      </w:docPartObj>
    </w:sdtPr>
    <w:sdtEndPr/>
    <w:sdtContent>
      <w:p w:rsidR="00F45093" w:rsidRPr="009909FC" w:rsidRDefault="00F45093" w:rsidP="00F45093">
        <w:pPr>
          <w:pStyle w:val="Fuzeile"/>
          <w:pBdr>
            <w:top w:val="single" w:sz="4" w:space="1" w:color="auto"/>
          </w:pBdr>
          <w:tabs>
            <w:tab w:val="clear" w:pos="9072"/>
          </w:tabs>
          <w:ind w:right="-2"/>
          <w:rPr>
            <w:sz w:val="16"/>
            <w:szCs w:val="16"/>
          </w:rPr>
        </w:pPr>
        <w:r w:rsidRPr="009C5BAE">
          <w:rPr>
            <w:sz w:val="16"/>
            <w:szCs w:val="16"/>
          </w:rPr>
          <w:t xml:space="preserve">Quelle: </w:t>
        </w:r>
        <w:r w:rsidRPr="009C5BAE">
          <w:rPr>
            <w:sz w:val="16"/>
            <w:szCs w:val="16"/>
            <w:lang w:eastAsia="de-DE"/>
          </w:rPr>
          <w:t>Landesinstitut für Schulqualität und Lehrerbildung Sachsen-Anhalt (LISA)</w:t>
        </w:r>
        <w:r w:rsidRPr="009C5BAE">
          <w:rPr>
            <w:sz w:val="16"/>
            <w:szCs w:val="16"/>
          </w:rPr>
          <w:t xml:space="preserve"> (http://www.bildung-lsa.de) | Lizenz: (CC BY-SA 4.0)</w:t>
        </w:r>
      </w:p>
      <w:p w:rsidR="00212CED" w:rsidRDefault="00212CED" w:rsidP="00F45093">
        <w:pPr>
          <w:pStyle w:val="Fuzeile"/>
          <w:spacing w:before="120"/>
          <w:jc w:val="center"/>
        </w:pPr>
        <w:r w:rsidRPr="00F60567">
          <w:rPr>
            <w:sz w:val="20"/>
            <w:szCs w:val="20"/>
          </w:rPr>
          <w:fldChar w:fldCharType="begin"/>
        </w:r>
        <w:r w:rsidRPr="00F60567">
          <w:rPr>
            <w:sz w:val="20"/>
            <w:szCs w:val="20"/>
          </w:rPr>
          <w:instrText>PAGE   \* MERGEFORMAT</w:instrText>
        </w:r>
        <w:r w:rsidRPr="00F60567">
          <w:rPr>
            <w:sz w:val="20"/>
            <w:szCs w:val="20"/>
          </w:rPr>
          <w:fldChar w:fldCharType="separate"/>
        </w:r>
        <w:r w:rsidR="00044D1B">
          <w:rPr>
            <w:noProof/>
            <w:sz w:val="20"/>
            <w:szCs w:val="20"/>
          </w:rPr>
          <w:t>1</w:t>
        </w:r>
        <w:r w:rsidRPr="00F6056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70" w:rsidRDefault="00D62A70">
      <w:r>
        <w:separator/>
      </w:r>
    </w:p>
  </w:footnote>
  <w:footnote w:type="continuationSeparator" w:id="0">
    <w:p w:rsidR="00D62A70" w:rsidRDefault="00D6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3A" w:rsidRPr="00366FBC" w:rsidRDefault="00366FBC" w:rsidP="00366FBC">
    <w:pPr>
      <w:pStyle w:val="Kopfzeile"/>
      <w:pBdr>
        <w:bottom w:val="single" w:sz="4" w:space="1" w:color="auto"/>
      </w:pBdr>
      <w:tabs>
        <w:tab w:val="clear" w:pos="9072"/>
        <w:tab w:val="right" w:pos="9639"/>
      </w:tabs>
      <w:ind w:right="-7"/>
      <w:rPr>
        <w:sz w:val="20"/>
        <w:szCs w:val="20"/>
      </w:rPr>
    </w:pPr>
    <w:r w:rsidRPr="00832233">
      <w:rPr>
        <w:sz w:val="20"/>
        <w:szCs w:val="20"/>
      </w:rPr>
      <w:t xml:space="preserve">Niveaubestimmende Aufgabe Gymnasium Französisch, </w:t>
    </w:r>
    <w:proofErr w:type="spellStart"/>
    <w:r w:rsidRPr="00832233">
      <w:rPr>
        <w:sz w:val="20"/>
        <w:szCs w:val="20"/>
      </w:rPr>
      <w:t>S</w:t>
    </w:r>
    <w:r>
      <w:rPr>
        <w:sz w:val="20"/>
        <w:szCs w:val="20"/>
      </w:rPr>
      <w:t>jg</w:t>
    </w:r>
    <w:proofErr w:type="spellEnd"/>
    <w:r>
      <w:rPr>
        <w:sz w:val="20"/>
        <w:szCs w:val="20"/>
      </w:rPr>
      <w:t>.</w:t>
    </w:r>
    <w:r w:rsidRPr="00832233">
      <w:rPr>
        <w:sz w:val="20"/>
        <w:szCs w:val="20"/>
      </w:rPr>
      <w:t xml:space="preserve"> </w:t>
    </w:r>
    <w:r>
      <w:rPr>
        <w:sz w:val="20"/>
        <w:szCs w:val="20"/>
      </w:rPr>
      <w:t>10</w:t>
    </w:r>
    <w:r w:rsidRPr="00832233">
      <w:rPr>
        <w:sz w:val="20"/>
        <w:szCs w:val="20"/>
      </w:rPr>
      <w:tab/>
      <w:t xml:space="preserve">Hinweise für Lehrkräfte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257"/>
    <w:multiLevelType w:val="hybridMultilevel"/>
    <w:tmpl w:val="3B9A1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56713"/>
    <w:multiLevelType w:val="hybridMultilevel"/>
    <w:tmpl w:val="60C4B416"/>
    <w:lvl w:ilvl="0" w:tplc="732E0FC6">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2" w15:restartNumberingAfterBreak="0">
    <w:nsid w:val="066B6954"/>
    <w:multiLevelType w:val="hybridMultilevel"/>
    <w:tmpl w:val="36DCEA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1F3D92"/>
    <w:multiLevelType w:val="hybridMultilevel"/>
    <w:tmpl w:val="758CE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CC6B7B"/>
    <w:multiLevelType w:val="hybridMultilevel"/>
    <w:tmpl w:val="40A68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2F05F0"/>
    <w:multiLevelType w:val="hybridMultilevel"/>
    <w:tmpl w:val="E2F442FE"/>
    <w:lvl w:ilvl="0" w:tplc="8EFCC778">
      <w:numFmt w:val="bullet"/>
      <w:lvlText w:val=""/>
      <w:lvlJc w:val="left"/>
      <w:pPr>
        <w:ind w:left="648" w:hanging="358"/>
      </w:pPr>
      <w:rPr>
        <w:rFonts w:ascii="Symbol" w:eastAsia="Symbol" w:hAnsi="Symbol" w:cs="Symbol" w:hint="default"/>
        <w:b w:val="0"/>
        <w:bCs w:val="0"/>
        <w:i w:val="0"/>
        <w:iCs w:val="0"/>
        <w:w w:val="100"/>
        <w:sz w:val="22"/>
        <w:szCs w:val="22"/>
        <w:lang w:val="de-DE" w:eastAsia="en-US" w:bidi="ar-SA"/>
      </w:rPr>
    </w:lvl>
    <w:lvl w:ilvl="1" w:tplc="C12401F2">
      <w:numFmt w:val="bullet"/>
      <w:lvlText w:val=""/>
      <w:lvlJc w:val="left"/>
      <w:pPr>
        <w:ind w:left="1550" w:hanging="360"/>
      </w:pPr>
      <w:rPr>
        <w:rFonts w:ascii="Symbol" w:eastAsia="Symbol" w:hAnsi="Symbol" w:cs="Symbol" w:hint="default"/>
        <w:b w:val="0"/>
        <w:bCs w:val="0"/>
        <w:i w:val="0"/>
        <w:iCs w:val="0"/>
        <w:w w:val="100"/>
        <w:sz w:val="22"/>
        <w:szCs w:val="22"/>
        <w:lang w:val="de-DE" w:eastAsia="en-US" w:bidi="ar-SA"/>
      </w:rPr>
    </w:lvl>
    <w:lvl w:ilvl="2" w:tplc="11344764">
      <w:numFmt w:val="bullet"/>
      <w:lvlText w:val="•"/>
      <w:lvlJc w:val="left"/>
      <w:pPr>
        <w:ind w:left="2451" w:hanging="360"/>
      </w:pPr>
      <w:rPr>
        <w:rFonts w:hint="default"/>
        <w:lang w:val="de-DE" w:eastAsia="en-US" w:bidi="ar-SA"/>
      </w:rPr>
    </w:lvl>
    <w:lvl w:ilvl="3" w:tplc="3CFAAA34">
      <w:numFmt w:val="bullet"/>
      <w:lvlText w:val="•"/>
      <w:lvlJc w:val="left"/>
      <w:pPr>
        <w:ind w:left="3342" w:hanging="360"/>
      </w:pPr>
      <w:rPr>
        <w:rFonts w:hint="default"/>
        <w:lang w:val="de-DE" w:eastAsia="en-US" w:bidi="ar-SA"/>
      </w:rPr>
    </w:lvl>
    <w:lvl w:ilvl="4" w:tplc="285216A8">
      <w:numFmt w:val="bullet"/>
      <w:lvlText w:val="•"/>
      <w:lvlJc w:val="left"/>
      <w:pPr>
        <w:ind w:left="4234" w:hanging="360"/>
      </w:pPr>
      <w:rPr>
        <w:rFonts w:hint="default"/>
        <w:lang w:val="de-DE" w:eastAsia="en-US" w:bidi="ar-SA"/>
      </w:rPr>
    </w:lvl>
    <w:lvl w:ilvl="5" w:tplc="826E2DDC">
      <w:numFmt w:val="bullet"/>
      <w:lvlText w:val="•"/>
      <w:lvlJc w:val="left"/>
      <w:pPr>
        <w:ind w:left="5125" w:hanging="360"/>
      </w:pPr>
      <w:rPr>
        <w:rFonts w:hint="default"/>
        <w:lang w:val="de-DE" w:eastAsia="en-US" w:bidi="ar-SA"/>
      </w:rPr>
    </w:lvl>
    <w:lvl w:ilvl="6" w:tplc="95A676CA">
      <w:numFmt w:val="bullet"/>
      <w:lvlText w:val="•"/>
      <w:lvlJc w:val="left"/>
      <w:pPr>
        <w:ind w:left="6016" w:hanging="360"/>
      </w:pPr>
      <w:rPr>
        <w:rFonts w:hint="default"/>
        <w:lang w:val="de-DE" w:eastAsia="en-US" w:bidi="ar-SA"/>
      </w:rPr>
    </w:lvl>
    <w:lvl w:ilvl="7" w:tplc="AFB08CA8">
      <w:numFmt w:val="bullet"/>
      <w:lvlText w:val="•"/>
      <w:lvlJc w:val="left"/>
      <w:pPr>
        <w:ind w:left="6908" w:hanging="360"/>
      </w:pPr>
      <w:rPr>
        <w:rFonts w:hint="default"/>
        <w:lang w:val="de-DE" w:eastAsia="en-US" w:bidi="ar-SA"/>
      </w:rPr>
    </w:lvl>
    <w:lvl w:ilvl="8" w:tplc="B1662C22">
      <w:numFmt w:val="bullet"/>
      <w:lvlText w:val="•"/>
      <w:lvlJc w:val="left"/>
      <w:pPr>
        <w:ind w:left="7799" w:hanging="360"/>
      </w:pPr>
      <w:rPr>
        <w:rFonts w:hint="default"/>
        <w:lang w:val="de-DE" w:eastAsia="en-US" w:bidi="ar-SA"/>
      </w:rPr>
    </w:lvl>
  </w:abstractNum>
  <w:abstractNum w:abstractNumId="6" w15:restartNumberingAfterBreak="0">
    <w:nsid w:val="209A6F97"/>
    <w:multiLevelType w:val="hybridMultilevel"/>
    <w:tmpl w:val="BFF6B3E2"/>
    <w:lvl w:ilvl="0" w:tplc="93DE24A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1806BFB"/>
    <w:multiLevelType w:val="hybridMultilevel"/>
    <w:tmpl w:val="B2D2D6D6"/>
    <w:lvl w:ilvl="0" w:tplc="907C7BCC">
      <w:numFmt w:val="bullet"/>
      <w:lvlText w:val=""/>
      <w:lvlJc w:val="left"/>
      <w:pPr>
        <w:ind w:left="650" w:hanging="360"/>
      </w:pPr>
      <w:rPr>
        <w:rFonts w:ascii="Symbol" w:eastAsia="Symbol" w:hAnsi="Symbol" w:cs="Symbol" w:hint="default"/>
        <w:b w:val="0"/>
        <w:bCs w:val="0"/>
        <w:i w:val="0"/>
        <w:iCs w:val="0"/>
        <w:w w:val="100"/>
        <w:sz w:val="22"/>
        <w:szCs w:val="22"/>
        <w:lang w:val="de-DE" w:eastAsia="en-US" w:bidi="ar-SA"/>
      </w:rPr>
    </w:lvl>
    <w:lvl w:ilvl="1" w:tplc="A1827152">
      <w:numFmt w:val="bullet"/>
      <w:lvlText w:val="•"/>
      <w:lvlJc w:val="left"/>
      <w:pPr>
        <w:ind w:left="1552" w:hanging="360"/>
      </w:pPr>
      <w:rPr>
        <w:rFonts w:hint="default"/>
        <w:lang w:val="de-DE" w:eastAsia="en-US" w:bidi="ar-SA"/>
      </w:rPr>
    </w:lvl>
    <w:lvl w:ilvl="2" w:tplc="C1FC7732">
      <w:numFmt w:val="bullet"/>
      <w:lvlText w:val="•"/>
      <w:lvlJc w:val="left"/>
      <w:pPr>
        <w:ind w:left="2444" w:hanging="360"/>
      </w:pPr>
      <w:rPr>
        <w:rFonts w:hint="default"/>
        <w:lang w:val="de-DE" w:eastAsia="en-US" w:bidi="ar-SA"/>
      </w:rPr>
    </w:lvl>
    <w:lvl w:ilvl="3" w:tplc="5EA2036A">
      <w:numFmt w:val="bullet"/>
      <w:lvlText w:val="•"/>
      <w:lvlJc w:val="left"/>
      <w:pPr>
        <w:ind w:left="3336" w:hanging="360"/>
      </w:pPr>
      <w:rPr>
        <w:rFonts w:hint="default"/>
        <w:lang w:val="de-DE" w:eastAsia="en-US" w:bidi="ar-SA"/>
      </w:rPr>
    </w:lvl>
    <w:lvl w:ilvl="4" w:tplc="7CAE8FFE">
      <w:numFmt w:val="bullet"/>
      <w:lvlText w:val="•"/>
      <w:lvlJc w:val="left"/>
      <w:pPr>
        <w:ind w:left="4228" w:hanging="360"/>
      </w:pPr>
      <w:rPr>
        <w:rFonts w:hint="default"/>
        <w:lang w:val="de-DE" w:eastAsia="en-US" w:bidi="ar-SA"/>
      </w:rPr>
    </w:lvl>
    <w:lvl w:ilvl="5" w:tplc="70EA4404">
      <w:numFmt w:val="bullet"/>
      <w:lvlText w:val="•"/>
      <w:lvlJc w:val="left"/>
      <w:pPr>
        <w:ind w:left="5121" w:hanging="360"/>
      </w:pPr>
      <w:rPr>
        <w:rFonts w:hint="default"/>
        <w:lang w:val="de-DE" w:eastAsia="en-US" w:bidi="ar-SA"/>
      </w:rPr>
    </w:lvl>
    <w:lvl w:ilvl="6" w:tplc="AC5E317C">
      <w:numFmt w:val="bullet"/>
      <w:lvlText w:val="•"/>
      <w:lvlJc w:val="left"/>
      <w:pPr>
        <w:ind w:left="6013" w:hanging="360"/>
      </w:pPr>
      <w:rPr>
        <w:rFonts w:hint="default"/>
        <w:lang w:val="de-DE" w:eastAsia="en-US" w:bidi="ar-SA"/>
      </w:rPr>
    </w:lvl>
    <w:lvl w:ilvl="7" w:tplc="F00EFA30">
      <w:numFmt w:val="bullet"/>
      <w:lvlText w:val="•"/>
      <w:lvlJc w:val="left"/>
      <w:pPr>
        <w:ind w:left="6905" w:hanging="360"/>
      </w:pPr>
      <w:rPr>
        <w:rFonts w:hint="default"/>
        <w:lang w:val="de-DE" w:eastAsia="en-US" w:bidi="ar-SA"/>
      </w:rPr>
    </w:lvl>
    <w:lvl w:ilvl="8" w:tplc="95545564">
      <w:numFmt w:val="bullet"/>
      <w:lvlText w:val="•"/>
      <w:lvlJc w:val="left"/>
      <w:pPr>
        <w:ind w:left="7797" w:hanging="360"/>
      </w:pPr>
      <w:rPr>
        <w:rFonts w:hint="default"/>
        <w:lang w:val="de-DE" w:eastAsia="en-US" w:bidi="ar-SA"/>
      </w:rPr>
    </w:lvl>
  </w:abstractNum>
  <w:abstractNum w:abstractNumId="8" w15:restartNumberingAfterBreak="0">
    <w:nsid w:val="25131072"/>
    <w:multiLevelType w:val="multilevel"/>
    <w:tmpl w:val="CB76F4EC"/>
    <w:lvl w:ilvl="0">
      <w:start w:val="2"/>
      <w:numFmt w:val="decimal"/>
      <w:lvlText w:val="%1"/>
      <w:lvlJc w:val="left"/>
      <w:pPr>
        <w:ind w:left="102" w:hanging="387"/>
      </w:pPr>
      <w:rPr>
        <w:rFonts w:hint="default"/>
        <w:lang w:val="de-DE" w:eastAsia="en-US" w:bidi="ar-SA"/>
      </w:rPr>
    </w:lvl>
    <w:lvl w:ilvl="1">
      <w:start w:val="1"/>
      <w:numFmt w:val="decimal"/>
      <w:lvlText w:val="%1.%2."/>
      <w:lvlJc w:val="left"/>
      <w:pPr>
        <w:ind w:left="102" w:hanging="387"/>
      </w:pPr>
      <w:rPr>
        <w:rFonts w:ascii="Arial" w:eastAsia="Arial" w:hAnsi="Arial" w:cs="Arial" w:hint="default"/>
        <w:b w:val="0"/>
        <w:bCs w:val="0"/>
        <w:i w:val="0"/>
        <w:iCs w:val="0"/>
        <w:color w:val="808080"/>
        <w:spacing w:val="-1"/>
        <w:w w:val="99"/>
        <w:sz w:val="20"/>
        <w:szCs w:val="20"/>
        <w:lang w:val="de-DE" w:eastAsia="en-US" w:bidi="ar-SA"/>
      </w:rPr>
    </w:lvl>
    <w:lvl w:ilvl="2">
      <w:numFmt w:val="bullet"/>
      <w:lvlText w:val="•"/>
      <w:lvlJc w:val="left"/>
      <w:pPr>
        <w:ind w:left="859" w:hanging="387"/>
      </w:pPr>
      <w:rPr>
        <w:rFonts w:hint="default"/>
        <w:lang w:val="de-DE" w:eastAsia="en-US" w:bidi="ar-SA"/>
      </w:rPr>
    </w:lvl>
    <w:lvl w:ilvl="3">
      <w:numFmt w:val="bullet"/>
      <w:lvlText w:val="•"/>
      <w:lvlJc w:val="left"/>
      <w:pPr>
        <w:ind w:left="1239" w:hanging="387"/>
      </w:pPr>
      <w:rPr>
        <w:rFonts w:hint="default"/>
        <w:lang w:val="de-DE" w:eastAsia="en-US" w:bidi="ar-SA"/>
      </w:rPr>
    </w:lvl>
    <w:lvl w:ilvl="4">
      <w:numFmt w:val="bullet"/>
      <w:lvlText w:val="•"/>
      <w:lvlJc w:val="left"/>
      <w:pPr>
        <w:ind w:left="1619" w:hanging="387"/>
      </w:pPr>
      <w:rPr>
        <w:rFonts w:hint="default"/>
        <w:lang w:val="de-DE" w:eastAsia="en-US" w:bidi="ar-SA"/>
      </w:rPr>
    </w:lvl>
    <w:lvl w:ilvl="5">
      <w:numFmt w:val="bullet"/>
      <w:lvlText w:val="•"/>
      <w:lvlJc w:val="left"/>
      <w:pPr>
        <w:ind w:left="1999" w:hanging="387"/>
      </w:pPr>
      <w:rPr>
        <w:rFonts w:hint="default"/>
        <w:lang w:val="de-DE" w:eastAsia="en-US" w:bidi="ar-SA"/>
      </w:rPr>
    </w:lvl>
    <w:lvl w:ilvl="6">
      <w:numFmt w:val="bullet"/>
      <w:lvlText w:val="•"/>
      <w:lvlJc w:val="left"/>
      <w:pPr>
        <w:ind w:left="2378" w:hanging="387"/>
      </w:pPr>
      <w:rPr>
        <w:rFonts w:hint="default"/>
        <w:lang w:val="de-DE" w:eastAsia="en-US" w:bidi="ar-SA"/>
      </w:rPr>
    </w:lvl>
    <w:lvl w:ilvl="7">
      <w:numFmt w:val="bullet"/>
      <w:lvlText w:val="•"/>
      <w:lvlJc w:val="left"/>
      <w:pPr>
        <w:ind w:left="2758" w:hanging="387"/>
      </w:pPr>
      <w:rPr>
        <w:rFonts w:hint="default"/>
        <w:lang w:val="de-DE" w:eastAsia="en-US" w:bidi="ar-SA"/>
      </w:rPr>
    </w:lvl>
    <w:lvl w:ilvl="8">
      <w:numFmt w:val="bullet"/>
      <w:lvlText w:val="•"/>
      <w:lvlJc w:val="left"/>
      <w:pPr>
        <w:ind w:left="3138" w:hanging="387"/>
      </w:pPr>
      <w:rPr>
        <w:rFonts w:hint="default"/>
        <w:lang w:val="de-DE" w:eastAsia="en-US" w:bidi="ar-SA"/>
      </w:rPr>
    </w:lvl>
  </w:abstractNum>
  <w:abstractNum w:abstractNumId="9" w15:restartNumberingAfterBreak="0">
    <w:nsid w:val="2531746E"/>
    <w:multiLevelType w:val="hybridMultilevel"/>
    <w:tmpl w:val="DB501F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2E35EB"/>
    <w:multiLevelType w:val="hybridMultilevel"/>
    <w:tmpl w:val="73587646"/>
    <w:lvl w:ilvl="0" w:tplc="DFC62A32">
      <w:numFmt w:val="bullet"/>
      <w:lvlText w:val=""/>
      <w:lvlJc w:val="left"/>
      <w:pPr>
        <w:ind w:left="1550" w:hanging="360"/>
      </w:pPr>
      <w:rPr>
        <w:rFonts w:ascii="Symbol" w:eastAsia="Symbol" w:hAnsi="Symbol" w:cs="Symbol" w:hint="default"/>
        <w:b w:val="0"/>
        <w:bCs w:val="0"/>
        <w:i w:val="0"/>
        <w:iCs w:val="0"/>
        <w:w w:val="100"/>
        <w:sz w:val="22"/>
        <w:szCs w:val="22"/>
        <w:lang w:val="de-DE" w:eastAsia="en-US" w:bidi="ar-SA"/>
      </w:rPr>
    </w:lvl>
    <w:lvl w:ilvl="1" w:tplc="40349474">
      <w:numFmt w:val="bullet"/>
      <w:lvlText w:val="•"/>
      <w:lvlJc w:val="left"/>
      <w:pPr>
        <w:ind w:left="2362" w:hanging="360"/>
      </w:pPr>
      <w:rPr>
        <w:rFonts w:hint="default"/>
        <w:lang w:val="de-DE" w:eastAsia="en-US" w:bidi="ar-SA"/>
      </w:rPr>
    </w:lvl>
    <w:lvl w:ilvl="2" w:tplc="C8D661EA">
      <w:numFmt w:val="bullet"/>
      <w:lvlText w:val="•"/>
      <w:lvlJc w:val="left"/>
      <w:pPr>
        <w:ind w:left="3164" w:hanging="360"/>
      </w:pPr>
      <w:rPr>
        <w:rFonts w:hint="default"/>
        <w:lang w:val="de-DE" w:eastAsia="en-US" w:bidi="ar-SA"/>
      </w:rPr>
    </w:lvl>
    <w:lvl w:ilvl="3" w:tplc="CDE45268">
      <w:numFmt w:val="bullet"/>
      <w:lvlText w:val="•"/>
      <w:lvlJc w:val="left"/>
      <w:pPr>
        <w:ind w:left="3966" w:hanging="360"/>
      </w:pPr>
      <w:rPr>
        <w:rFonts w:hint="default"/>
        <w:lang w:val="de-DE" w:eastAsia="en-US" w:bidi="ar-SA"/>
      </w:rPr>
    </w:lvl>
    <w:lvl w:ilvl="4" w:tplc="C420B24A">
      <w:numFmt w:val="bullet"/>
      <w:lvlText w:val="•"/>
      <w:lvlJc w:val="left"/>
      <w:pPr>
        <w:ind w:left="4768" w:hanging="360"/>
      </w:pPr>
      <w:rPr>
        <w:rFonts w:hint="default"/>
        <w:lang w:val="de-DE" w:eastAsia="en-US" w:bidi="ar-SA"/>
      </w:rPr>
    </w:lvl>
    <w:lvl w:ilvl="5" w:tplc="61F46868">
      <w:numFmt w:val="bullet"/>
      <w:lvlText w:val="•"/>
      <w:lvlJc w:val="left"/>
      <w:pPr>
        <w:ind w:left="5571" w:hanging="360"/>
      </w:pPr>
      <w:rPr>
        <w:rFonts w:hint="default"/>
        <w:lang w:val="de-DE" w:eastAsia="en-US" w:bidi="ar-SA"/>
      </w:rPr>
    </w:lvl>
    <w:lvl w:ilvl="6" w:tplc="BBCE6E94">
      <w:numFmt w:val="bullet"/>
      <w:lvlText w:val="•"/>
      <w:lvlJc w:val="left"/>
      <w:pPr>
        <w:ind w:left="6373" w:hanging="360"/>
      </w:pPr>
      <w:rPr>
        <w:rFonts w:hint="default"/>
        <w:lang w:val="de-DE" w:eastAsia="en-US" w:bidi="ar-SA"/>
      </w:rPr>
    </w:lvl>
    <w:lvl w:ilvl="7" w:tplc="8A08B69A">
      <w:numFmt w:val="bullet"/>
      <w:lvlText w:val="•"/>
      <w:lvlJc w:val="left"/>
      <w:pPr>
        <w:ind w:left="7175" w:hanging="360"/>
      </w:pPr>
      <w:rPr>
        <w:rFonts w:hint="default"/>
        <w:lang w:val="de-DE" w:eastAsia="en-US" w:bidi="ar-SA"/>
      </w:rPr>
    </w:lvl>
    <w:lvl w:ilvl="8" w:tplc="AADE70FA">
      <w:numFmt w:val="bullet"/>
      <w:lvlText w:val="•"/>
      <w:lvlJc w:val="left"/>
      <w:pPr>
        <w:ind w:left="7977" w:hanging="360"/>
      </w:pPr>
      <w:rPr>
        <w:rFonts w:hint="default"/>
        <w:lang w:val="de-DE" w:eastAsia="en-US" w:bidi="ar-SA"/>
      </w:rPr>
    </w:lvl>
  </w:abstractNum>
  <w:abstractNum w:abstractNumId="11" w15:restartNumberingAfterBreak="0">
    <w:nsid w:val="3DB63B3E"/>
    <w:multiLevelType w:val="multilevel"/>
    <w:tmpl w:val="82E05A90"/>
    <w:lvl w:ilvl="0">
      <w:start w:val="1"/>
      <w:numFmt w:val="decimal"/>
      <w:lvlText w:val="%1"/>
      <w:lvlJc w:val="left"/>
      <w:pPr>
        <w:ind w:left="488" w:hanging="387"/>
      </w:pPr>
      <w:rPr>
        <w:rFonts w:hint="default"/>
        <w:lang w:val="de-DE" w:eastAsia="en-US" w:bidi="ar-SA"/>
      </w:rPr>
    </w:lvl>
    <w:lvl w:ilvl="1">
      <w:start w:val="1"/>
      <w:numFmt w:val="decimal"/>
      <w:lvlText w:val="%1.%2."/>
      <w:lvlJc w:val="left"/>
      <w:pPr>
        <w:ind w:left="488" w:hanging="387"/>
      </w:pPr>
      <w:rPr>
        <w:rFonts w:ascii="Arial" w:eastAsia="Arial" w:hAnsi="Arial" w:cs="Arial" w:hint="default"/>
        <w:b w:val="0"/>
        <w:bCs w:val="0"/>
        <w:i w:val="0"/>
        <w:iCs w:val="0"/>
        <w:color w:val="808080"/>
        <w:spacing w:val="-1"/>
        <w:w w:val="99"/>
        <w:sz w:val="20"/>
        <w:szCs w:val="20"/>
        <w:lang w:val="de-DE" w:eastAsia="en-US" w:bidi="ar-SA"/>
      </w:rPr>
    </w:lvl>
    <w:lvl w:ilvl="2">
      <w:numFmt w:val="bullet"/>
      <w:lvlText w:val="•"/>
      <w:lvlJc w:val="left"/>
      <w:pPr>
        <w:ind w:left="1163" w:hanging="387"/>
      </w:pPr>
      <w:rPr>
        <w:rFonts w:hint="default"/>
        <w:lang w:val="de-DE" w:eastAsia="en-US" w:bidi="ar-SA"/>
      </w:rPr>
    </w:lvl>
    <w:lvl w:ilvl="3">
      <w:numFmt w:val="bullet"/>
      <w:lvlText w:val="•"/>
      <w:lvlJc w:val="left"/>
      <w:pPr>
        <w:ind w:left="1505" w:hanging="387"/>
      </w:pPr>
      <w:rPr>
        <w:rFonts w:hint="default"/>
        <w:lang w:val="de-DE" w:eastAsia="en-US" w:bidi="ar-SA"/>
      </w:rPr>
    </w:lvl>
    <w:lvl w:ilvl="4">
      <w:numFmt w:val="bullet"/>
      <w:lvlText w:val="•"/>
      <w:lvlJc w:val="left"/>
      <w:pPr>
        <w:ind w:left="1847" w:hanging="387"/>
      </w:pPr>
      <w:rPr>
        <w:rFonts w:hint="default"/>
        <w:lang w:val="de-DE" w:eastAsia="en-US" w:bidi="ar-SA"/>
      </w:rPr>
    </w:lvl>
    <w:lvl w:ilvl="5">
      <w:numFmt w:val="bullet"/>
      <w:lvlText w:val="•"/>
      <w:lvlJc w:val="left"/>
      <w:pPr>
        <w:ind w:left="2189" w:hanging="387"/>
      </w:pPr>
      <w:rPr>
        <w:rFonts w:hint="default"/>
        <w:lang w:val="de-DE" w:eastAsia="en-US" w:bidi="ar-SA"/>
      </w:rPr>
    </w:lvl>
    <w:lvl w:ilvl="6">
      <w:numFmt w:val="bullet"/>
      <w:lvlText w:val="•"/>
      <w:lvlJc w:val="left"/>
      <w:pPr>
        <w:ind w:left="2530" w:hanging="387"/>
      </w:pPr>
      <w:rPr>
        <w:rFonts w:hint="default"/>
        <w:lang w:val="de-DE" w:eastAsia="en-US" w:bidi="ar-SA"/>
      </w:rPr>
    </w:lvl>
    <w:lvl w:ilvl="7">
      <w:numFmt w:val="bullet"/>
      <w:lvlText w:val="•"/>
      <w:lvlJc w:val="left"/>
      <w:pPr>
        <w:ind w:left="2872" w:hanging="387"/>
      </w:pPr>
      <w:rPr>
        <w:rFonts w:hint="default"/>
        <w:lang w:val="de-DE" w:eastAsia="en-US" w:bidi="ar-SA"/>
      </w:rPr>
    </w:lvl>
    <w:lvl w:ilvl="8">
      <w:numFmt w:val="bullet"/>
      <w:lvlText w:val="•"/>
      <w:lvlJc w:val="left"/>
      <w:pPr>
        <w:ind w:left="3214" w:hanging="387"/>
      </w:pPr>
      <w:rPr>
        <w:rFonts w:hint="default"/>
        <w:lang w:val="de-DE" w:eastAsia="en-US" w:bidi="ar-SA"/>
      </w:rPr>
    </w:lvl>
  </w:abstractNum>
  <w:abstractNum w:abstractNumId="12" w15:restartNumberingAfterBreak="0">
    <w:nsid w:val="46CC3172"/>
    <w:multiLevelType w:val="hybridMultilevel"/>
    <w:tmpl w:val="316EC01E"/>
    <w:lvl w:ilvl="0" w:tplc="6E4E47D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B3A4164"/>
    <w:multiLevelType w:val="hybridMultilevel"/>
    <w:tmpl w:val="D75A1A48"/>
    <w:lvl w:ilvl="0" w:tplc="BB54232C">
      <w:numFmt w:val="bullet"/>
      <w:lvlText w:val=""/>
      <w:lvlJc w:val="left"/>
      <w:pPr>
        <w:ind w:left="648" w:hanging="358"/>
      </w:pPr>
      <w:rPr>
        <w:rFonts w:ascii="Symbol" w:eastAsia="Symbol" w:hAnsi="Symbol" w:cs="Symbol" w:hint="default"/>
        <w:b w:val="0"/>
        <w:bCs w:val="0"/>
        <w:i w:val="0"/>
        <w:iCs w:val="0"/>
        <w:w w:val="100"/>
        <w:sz w:val="22"/>
        <w:szCs w:val="22"/>
        <w:lang w:val="de-DE" w:eastAsia="en-US" w:bidi="ar-SA"/>
      </w:rPr>
    </w:lvl>
    <w:lvl w:ilvl="1" w:tplc="D59093B4">
      <w:numFmt w:val="bullet"/>
      <w:lvlText w:val=""/>
      <w:lvlJc w:val="left"/>
      <w:pPr>
        <w:ind w:left="830" w:hanging="360"/>
      </w:pPr>
      <w:rPr>
        <w:rFonts w:ascii="Symbol" w:eastAsia="Symbol" w:hAnsi="Symbol" w:cs="Symbol" w:hint="default"/>
        <w:b w:val="0"/>
        <w:bCs w:val="0"/>
        <w:i w:val="0"/>
        <w:iCs w:val="0"/>
        <w:w w:val="100"/>
        <w:sz w:val="22"/>
        <w:szCs w:val="22"/>
        <w:lang w:val="de-DE" w:eastAsia="en-US" w:bidi="ar-SA"/>
      </w:rPr>
    </w:lvl>
    <w:lvl w:ilvl="2" w:tplc="0C8E27F8">
      <w:numFmt w:val="bullet"/>
      <w:lvlText w:val=""/>
      <w:lvlJc w:val="left"/>
      <w:pPr>
        <w:ind w:left="1550" w:hanging="360"/>
      </w:pPr>
      <w:rPr>
        <w:rFonts w:ascii="Symbol" w:eastAsia="Symbol" w:hAnsi="Symbol" w:cs="Symbol" w:hint="default"/>
        <w:b w:val="0"/>
        <w:bCs w:val="0"/>
        <w:i w:val="0"/>
        <w:iCs w:val="0"/>
        <w:w w:val="100"/>
        <w:sz w:val="22"/>
        <w:szCs w:val="22"/>
        <w:lang w:val="de-DE" w:eastAsia="en-US" w:bidi="ar-SA"/>
      </w:rPr>
    </w:lvl>
    <w:lvl w:ilvl="3" w:tplc="E064F9DA">
      <w:numFmt w:val="bullet"/>
      <w:lvlText w:val="•"/>
      <w:lvlJc w:val="left"/>
      <w:pPr>
        <w:ind w:left="2562" w:hanging="360"/>
      </w:pPr>
      <w:rPr>
        <w:rFonts w:hint="default"/>
        <w:lang w:val="de-DE" w:eastAsia="en-US" w:bidi="ar-SA"/>
      </w:rPr>
    </w:lvl>
    <w:lvl w:ilvl="4" w:tplc="CDC460B8">
      <w:numFmt w:val="bullet"/>
      <w:lvlText w:val="•"/>
      <w:lvlJc w:val="left"/>
      <w:pPr>
        <w:ind w:left="3565" w:hanging="360"/>
      </w:pPr>
      <w:rPr>
        <w:rFonts w:hint="default"/>
        <w:lang w:val="de-DE" w:eastAsia="en-US" w:bidi="ar-SA"/>
      </w:rPr>
    </w:lvl>
    <w:lvl w:ilvl="5" w:tplc="E94A4980">
      <w:numFmt w:val="bullet"/>
      <w:lvlText w:val="•"/>
      <w:lvlJc w:val="left"/>
      <w:pPr>
        <w:ind w:left="4568" w:hanging="360"/>
      </w:pPr>
      <w:rPr>
        <w:rFonts w:hint="default"/>
        <w:lang w:val="de-DE" w:eastAsia="en-US" w:bidi="ar-SA"/>
      </w:rPr>
    </w:lvl>
    <w:lvl w:ilvl="6" w:tplc="0DCA56F8">
      <w:numFmt w:val="bullet"/>
      <w:lvlText w:val="•"/>
      <w:lvlJc w:val="left"/>
      <w:pPr>
        <w:ind w:left="5571" w:hanging="360"/>
      </w:pPr>
      <w:rPr>
        <w:rFonts w:hint="default"/>
        <w:lang w:val="de-DE" w:eastAsia="en-US" w:bidi="ar-SA"/>
      </w:rPr>
    </w:lvl>
    <w:lvl w:ilvl="7" w:tplc="D9C85874">
      <w:numFmt w:val="bullet"/>
      <w:lvlText w:val="•"/>
      <w:lvlJc w:val="left"/>
      <w:pPr>
        <w:ind w:left="6573" w:hanging="360"/>
      </w:pPr>
      <w:rPr>
        <w:rFonts w:hint="default"/>
        <w:lang w:val="de-DE" w:eastAsia="en-US" w:bidi="ar-SA"/>
      </w:rPr>
    </w:lvl>
    <w:lvl w:ilvl="8" w:tplc="E01E826C">
      <w:numFmt w:val="bullet"/>
      <w:lvlText w:val="•"/>
      <w:lvlJc w:val="left"/>
      <w:pPr>
        <w:ind w:left="7576" w:hanging="360"/>
      </w:pPr>
      <w:rPr>
        <w:rFonts w:hint="default"/>
        <w:lang w:val="de-DE" w:eastAsia="en-US" w:bidi="ar-SA"/>
      </w:rPr>
    </w:lvl>
  </w:abstractNum>
  <w:abstractNum w:abstractNumId="14" w15:restartNumberingAfterBreak="0">
    <w:nsid w:val="4CFA4932"/>
    <w:multiLevelType w:val="hybridMultilevel"/>
    <w:tmpl w:val="998890B6"/>
    <w:lvl w:ilvl="0" w:tplc="12FEE5D6">
      <w:numFmt w:val="bullet"/>
      <w:lvlText w:val=""/>
      <w:lvlJc w:val="left"/>
      <w:pPr>
        <w:ind w:left="650" w:hanging="360"/>
      </w:pPr>
      <w:rPr>
        <w:rFonts w:ascii="Symbol" w:eastAsia="Symbol" w:hAnsi="Symbol" w:cs="Symbol" w:hint="default"/>
        <w:b w:val="0"/>
        <w:bCs w:val="0"/>
        <w:i w:val="0"/>
        <w:iCs w:val="0"/>
        <w:w w:val="100"/>
        <w:sz w:val="22"/>
        <w:szCs w:val="22"/>
        <w:lang w:val="de-DE" w:eastAsia="en-US" w:bidi="ar-SA"/>
      </w:rPr>
    </w:lvl>
    <w:lvl w:ilvl="1" w:tplc="DF847D42">
      <w:numFmt w:val="bullet"/>
      <w:lvlText w:val="•"/>
      <w:lvlJc w:val="left"/>
      <w:pPr>
        <w:ind w:left="1552" w:hanging="360"/>
      </w:pPr>
      <w:rPr>
        <w:rFonts w:hint="default"/>
        <w:lang w:val="de-DE" w:eastAsia="en-US" w:bidi="ar-SA"/>
      </w:rPr>
    </w:lvl>
    <w:lvl w:ilvl="2" w:tplc="AC664C7A">
      <w:numFmt w:val="bullet"/>
      <w:lvlText w:val="•"/>
      <w:lvlJc w:val="left"/>
      <w:pPr>
        <w:ind w:left="2444" w:hanging="360"/>
      </w:pPr>
      <w:rPr>
        <w:rFonts w:hint="default"/>
        <w:lang w:val="de-DE" w:eastAsia="en-US" w:bidi="ar-SA"/>
      </w:rPr>
    </w:lvl>
    <w:lvl w:ilvl="3" w:tplc="538463D2">
      <w:numFmt w:val="bullet"/>
      <w:lvlText w:val="•"/>
      <w:lvlJc w:val="left"/>
      <w:pPr>
        <w:ind w:left="3336" w:hanging="360"/>
      </w:pPr>
      <w:rPr>
        <w:rFonts w:hint="default"/>
        <w:lang w:val="de-DE" w:eastAsia="en-US" w:bidi="ar-SA"/>
      </w:rPr>
    </w:lvl>
    <w:lvl w:ilvl="4" w:tplc="FBDA683E">
      <w:numFmt w:val="bullet"/>
      <w:lvlText w:val="•"/>
      <w:lvlJc w:val="left"/>
      <w:pPr>
        <w:ind w:left="4228" w:hanging="360"/>
      </w:pPr>
      <w:rPr>
        <w:rFonts w:hint="default"/>
        <w:lang w:val="de-DE" w:eastAsia="en-US" w:bidi="ar-SA"/>
      </w:rPr>
    </w:lvl>
    <w:lvl w:ilvl="5" w:tplc="ABEA9DBA">
      <w:numFmt w:val="bullet"/>
      <w:lvlText w:val="•"/>
      <w:lvlJc w:val="left"/>
      <w:pPr>
        <w:ind w:left="5121" w:hanging="360"/>
      </w:pPr>
      <w:rPr>
        <w:rFonts w:hint="default"/>
        <w:lang w:val="de-DE" w:eastAsia="en-US" w:bidi="ar-SA"/>
      </w:rPr>
    </w:lvl>
    <w:lvl w:ilvl="6" w:tplc="53648E74">
      <w:numFmt w:val="bullet"/>
      <w:lvlText w:val="•"/>
      <w:lvlJc w:val="left"/>
      <w:pPr>
        <w:ind w:left="6013" w:hanging="360"/>
      </w:pPr>
      <w:rPr>
        <w:rFonts w:hint="default"/>
        <w:lang w:val="de-DE" w:eastAsia="en-US" w:bidi="ar-SA"/>
      </w:rPr>
    </w:lvl>
    <w:lvl w:ilvl="7" w:tplc="86BE9046">
      <w:numFmt w:val="bullet"/>
      <w:lvlText w:val="•"/>
      <w:lvlJc w:val="left"/>
      <w:pPr>
        <w:ind w:left="6905" w:hanging="360"/>
      </w:pPr>
      <w:rPr>
        <w:rFonts w:hint="default"/>
        <w:lang w:val="de-DE" w:eastAsia="en-US" w:bidi="ar-SA"/>
      </w:rPr>
    </w:lvl>
    <w:lvl w:ilvl="8" w:tplc="47981DE2">
      <w:numFmt w:val="bullet"/>
      <w:lvlText w:val="•"/>
      <w:lvlJc w:val="left"/>
      <w:pPr>
        <w:ind w:left="7797" w:hanging="360"/>
      </w:pPr>
      <w:rPr>
        <w:rFonts w:hint="default"/>
        <w:lang w:val="de-DE" w:eastAsia="en-US" w:bidi="ar-SA"/>
      </w:rPr>
    </w:lvl>
  </w:abstractNum>
  <w:abstractNum w:abstractNumId="15" w15:restartNumberingAfterBreak="0">
    <w:nsid w:val="4E8A5363"/>
    <w:multiLevelType w:val="hybridMultilevel"/>
    <w:tmpl w:val="8BCCA124"/>
    <w:lvl w:ilvl="0" w:tplc="65B8B830">
      <w:start w:val="1"/>
      <w:numFmt w:val="bullet"/>
      <w:pStyle w:val="AufzhlungStrich"/>
      <w:lvlText w:val="–"/>
      <w:lvlJc w:val="left"/>
      <w:pPr>
        <w:ind w:left="360" w:hanging="360"/>
      </w:pPr>
      <w:rPr>
        <w:rFonts w:ascii="Arial" w:hAnsi="Arial" w:hint="default"/>
        <w:b w:val="0"/>
        <w:i w:val="0"/>
        <w:caps w:val="0"/>
        <w:strike w:val="0"/>
        <w:dstrike w:val="0"/>
        <w:vanish w:val="0"/>
        <w:color w:val="000000" w:themeColor="text1"/>
        <w:sz w:val="22"/>
        <w:szCs w:val="22"/>
        <w:u w:val="none" w:color="990000"/>
        <w:effect w:val="none"/>
        <w:vertAlign w:val="baseli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45203E6"/>
    <w:multiLevelType w:val="hybridMultilevel"/>
    <w:tmpl w:val="329291EA"/>
    <w:lvl w:ilvl="0" w:tplc="77DCB57E">
      <w:start w:val="3"/>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D37908"/>
    <w:multiLevelType w:val="hybridMultilevel"/>
    <w:tmpl w:val="14021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2C2909"/>
    <w:multiLevelType w:val="hybridMultilevel"/>
    <w:tmpl w:val="DC5680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BB76A1"/>
    <w:multiLevelType w:val="hybridMultilevel"/>
    <w:tmpl w:val="830E4FCC"/>
    <w:lvl w:ilvl="0" w:tplc="9F84374E">
      <w:start w:val="1"/>
      <w:numFmt w:val="decimal"/>
      <w:lvlText w:val="%1."/>
      <w:lvlJc w:val="left"/>
      <w:pPr>
        <w:ind w:left="490" w:hanging="359"/>
      </w:pPr>
      <w:rPr>
        <w:rFonts w:ascii="Arial" w:eastAsia="Arial" w:hAnsi="Arial" w:cs="Arial" w:hint="default"/>
        <w:b/>
        <w:bCs/>
        <w:i w:val="0"/>
        <w:iCs w:val="0"/>
        <w:spacing w:val="-1"/>
        <w:w w:val="100"/>
        <w:sz w:val="22"/>
        <w:szCs w:val="22"/>
        <w:lang w:val="de-DE" w:eastAsia="en-US" w:bidi="ar-SA"/>
      </w:rPr>
    </w:lvl>
    <w:lvl w:ilvl="1" w:tplc="1194ACD8">
      <w:numFmt w:val="bullet"/>
      <w:lvlText w:val=""/>
      <w:lvlJc w:val="left"/>
      <w:pPr>
        <w:ind w:left="853" w:hanging="360"/>
      </w:pPr>
      <w:rPr>
        <w:rFonts w:ascii="Symbol" w:eastAsia="Symbol" w:hAnsi="Symbol" w:cs="Symbol" w:hint="default"/>
        <w:b w:val="0"/>
        <w:bCs w:val="0"/>
        <w:i w:val="0"/>
        <w:iCs w:val="0"/>
        <w:w w:val="100"/>
        <w:sz w:val="22"/>
        <w:szCs w:val="22"/>
        <w:lang w:val="de-DE" w:eastAsia="en-US" w:bidi="ar-SA"/>
      </w:rPr>
    </w:lvl>
    <w:lvl w:ilvl="2" w:tplc="85942372">
      <w:numFmt w:val="bullet"/>
      <w:lvlText w:val="•"/>
      <w:lvlJc w:val="left"/>
      <w:pPr>
        <w:ind w:left="1864" w:hanging="360"/>
      </w:pPr>
      <w:rPr>
        <w:rFonts w:hint="default"/>
        <w:lang w:val="de-DE" w:eastAsia="en-US" w:bidi="ar-SA"/>
      </w:rPr>
    </w:lvl>
    <w:lvl w:ilvl="3" w:tplc="3D7884CE">
      <w:numFmt w:val="bullet"/>
      <w:lvlText w:val="•"/>
      <w:lvlJc w:val="left"/>
      <w:pPr>
        <w:ind w:left="2868" w:hanging="360"/>
      </w:pPr>
      <w:rPr>
        <w:rFonts w:hint="default"/>
        <w:lang w:val="de-DE" w:eastAsia="en-US" w:bidi="ar-SA"/>
      </w:rPr>
    </w:lvl>
    <w:lvl w:ilvl="4" w:tplc="5046F4E0">
      <w:numFmt w:val="bullet"/>
      <w:lvlText w:val="•"/>
      <w:lvlJc w:val="left"/>
      <w:pPr>
        <w:ind w:left="3873" w:hanging="360"/>
      </w:pPr>
      <w:rPr>
        <w:rFonts w:hint="default"/>
        <w:lang w:val="de-DE" w:eastAsia="en-US" w:bidi="ar-SA"/>
      </w:rPr>
    </w:lvl>
    <w:lvl w:ilvl="5" w:tplc="F6ACD4F4">
      <w:numFmt w:val="bullet"/>
      <w:lvlText w:val="•"/>
      <w:lvlJc w:val="left"/>
      <w:pPr>
        <w:ind w:left="4877" w:hanging="360"/>
      </w:pPr>
      <w:rPr>
        <w:rFonts w:hint="default"/>
        <w:lang w:val="de-DE" w:eastAsia="en-US" w:bidi="ar-SA"/>
      </w:rPr>
    </w:lvl>
    <w:lvl w:ilvl="6" w:tplc="11DEE12A">
      <w:numFmt w:val="bullet"/>
      <w:lvlText w:val="•"/>
      <w:lvlJc w:val="left"/>
      <w:pPr>
        <w:ind w:left="5881" w:hanging="360"/>
      </w:pPr>
      <w:rPr>
        <w:rFonts w:hint="default"/>
        <w:lang w:val="de-DE" w:eastAsia="en-US" w:bidi="ar-SA"/>
      </w:rPr>
    </w:lvl>
    <w:lvl w:ilvl="7" w:tplc="A6AEE7F8">
      <w:numFmt w:val="bullet"/>
      <w:lvlText w:val="•"/>
      <w:lvlJc w:val="left"/>
      <w:pPr>
        <w:ind w:left="6886" w:hanging="360"/>
      </w:pPr>
      <w:rPr>
        <w:rFonts w:hint="default"/>
        <w:lang w:val="de-DE" w:eastAsia="en-US" w:bidi="ar-SA"/>
      </w:rPr>
    </w:lvl>
    <w:lvl w:ilvl="8" w:tplc="D7D464A4">
      <w:numFmt w:val="bullet"/>
      <w:lvlText w:val="•"/>
      <w:lvlJc w:val="left"/>
      <w:pPr>
        <w:ind w:left="7890" w:hanging="360"/>
      </w:pPr>
      <w:rPr>
        <w:rFonts w:hint="default"/>
        <w:lang w:val="de-DE" w:eastAsia="en-US" w:bidi="ar-SA"/>
      </w:rPr>
    </w:lvl>
  </w:abstractNum>
  <w:abstractNum w:abstractNumId="20" w15:restartNumberingAfterBreak="0">
    <w:nsid w:val="66B61FEF"/>
    <w:multiLevelType w:val="multilevel"/>
    <w:tmpl w:val="7826DB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5478C6"/>
    <w:multiLevelType w:val="hybridMultilevel"/>
    <w:tmpl w:val="7B70D83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F9E4830"/>
    <w:multiLevelType w:val="hybridMultilevel"/>
    <w:tmpl w:val="2A18466A"/>
    <w:lvl w:ilvl="0" w:tplc="BF163C82">
      <w:start w:val="1"/>
      <w:numFmt w:val="decimal"/>
      <w:lvlText w:val="%1."/>
      <w:lvlJc w:val="left"/>
      <w:pPr>
        <w:ind w:left="66" w:hanging="221"/>
      </w:pPr>
      <w:rPr>
        <w:rFonts w:ascii="Arial" w:eastAsia="Arial" w:hAnsi="Arial" w:cs="Arial" w:hint="default"/>
        <w:b w:val="0"/>
        <w:bCs w:val="0"/>
        <w:i w:val="0"/>
        <w:iCs w:val="0"/>
        <w:color w:val="808080"/>
        <w:spacing w:val="-1"/>
        <w:w w:val="99"/>
        <w:sz w:val="20"/>
        <w:szCs w:val="20"/>
        <w:lang w:val="de-DE" w:eastAsia="en-US" w:bidi="ar-SA"/>
      </w:rPr>
    </w:lvl>
    <w:lvl w:ilvl="1" w:tplc="B134A6EC">
      <w:numFmt w:val="bullet"/>
      <w:lvlText w:val="•"/>
      <w:lvlJc w:val="left"/>
      <w:pPr>
        <w:ind w:left="396" w:hanging="221"/>
      </w:pPr>
      <w:rPr>
        <w:rFonts w:hint="default"/>
        <w:lang w:val="de-DE" w:eastAsia="en-US" w:bidi="ar-SA"/>
      </w:rPr>
    </w:lvl>
    <w:lvl w:ilvl="2" w:tplc="2ED03E24">
      <w:numFmt w:val="bullet"/>
      <w:lvlText w:val="•"/>
      <w:lvlJc w:val="left"/>
      <w:pPr>
        <w:ind w:left="732" w:hanging="221"/>
      </w:pPr>
      <w:rPr>
        <w:rFonts w:hint="default"/>
        <w:lang w:val="de-DE" w:eastAsia="en-US" w:bidi="ar-SA"/>
      </w:rPr>
    </w:lvl>
    <w:lvl w:ilvl="3" w:tplc="358A722A">
      <w:numFmt w:val="bullet"/>
      <w:lvlText w:val="•"/>
      <w:lvlJc w:val="left"/>
      <w:pPr>
        <w:ind w:left="1068" w:hanging="221"/>
      </w:pPr>
      <w:rPr>
        <w:rFonts w:hint="default"/>
        <w:lang w:val="de-DE" w:eastAsia="en-US" w:bidi="ar-SA"/>
      </w:rPr>
    </w:lvl>
    <w:lvl w:ilvl="4" w:tplc="59B6EE54">
      <w:numFmt w:val="bullet"/>
      <w:lvlText w:val="•"/>
      <w:lvlJc w:val="left"/>
      <w:pPr>
        <w:ind w:left="1404" w:hanging="221"/>
      </w:pPr>
      <w:rPr>
        <w:rFonts w:hint="default"/>
        <w:lang w:val="de-DE" w:eastAsia="en-US" w:bidi="ar-SA"/>
      </w:rPr>
    </w:lvl>
    <w:lvl w:ilvl="5" w:tplc="B78A9C88">
      <w:numFmt w:val="bullet"/>
      <w:lvlText w:val="•"/>
      <w:lvlJc w:val="left"/>
      <w:pPr>
        <w:ind w:left="1741" w:hanging="221"/>
      </w:pPr>
      <w:rPr>
        <w:rFonts w:hint="default"/>
        <w:lang w:val="de-DE" w:eastAsia="en-US" w:bidi="ar-SA"/>
      </w:rPr>
    </w:lvl>
    <w:lvl w:ilvl="6" w:tplc="8F52D2A2">
      <w:numFmt w:val="bullet"/>
      <w:lvlText w:val="•"/>
      <w:lvlJc w:val="left"/>
      <w:pPr>
        <w:ind w:left="2077" w:hanging="221"/>
      </w:pPr>
      <w:rPr>
        <w:rFonts w:hint="default"/>
        <w:lang w:val="de-DE" w:eastAsia="en-US" w:bidi="ar-SA"/>
      </w:rPr>
    </w:lvl>
    <w:lvl w:ilvl="7" w:tplc="3BFA74BC">
      <w:numFmt w:val="bullet"/>
      <w:lvlText w:val="•"/>
      <w:lvlJc w:val="left"/>
      <w:pPr>
        <w:ind w:left="2413" w:hanging="221"/>
      </w:pPr>
      <w:rPr>
        <w:rFonts w:hint="default"/>
        <w:lang w:val="de-DE" w:eastAsia="en-US" w:bidi="ar-SA"/>
      </w:rPr>
    </w:lvl>
    <w:lvl w:ilvl="8" w:tplc="C43CBCD2">
      <w:numFmt w:val="bullet"/>
      <w:lvlText w:val="•"/>
      <w:lvlJc w:val="left"/>
      <w:pPr>
        <w:ind w:left="2749" w:hanging="221"/>
      </w:pPr>
      <w:rPr>
        <w:rFonts w:hint="default"/>
        <w:lang w:val="de-DE" w:eastAsia="en-US" w:bidi="ar-SA"/>
      </w:rPr>
    </w:lvl>
  </w:abstractNum>
  <w:abstractNum w:abstractNumId="23" w15:restartNumberingAfterBreak="0">
    <w:nsid w:val="72D8217C"/>
    <w:multiLevelType w:val="multilevel"/>
    <w:tmpl w:val="806C504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7857FAC"/>
    <w:multiLevelType w:val="hybridMultilevel"/>
    <w:tmpl w:val="BF060158"/>
    <w:lvl w:ilvl="0" w:tplc="0F00DF8A">
      <w:numFmt w:val="bullet"/>
      <w:lvlText w:val=""/>
      <w:lvlJc w:val="left"/>
      <w:pPr>
        <w:ind w:left="650" w:hanging="360"/>
      </w:pPr>
      <w:rPr>
        <w:rFonts w:ascii="Symbol" w:eastAsia="Symbol" w:hAnsi="Symbol" w:cs="Symbol" w:hint="default"/>
        <w:b w:val="0"/>
        <w:bCs w:val="0"/>
        <w:i w:val="0"/>
        <w:iCs w:val="0"/>
        <w:w w:val="100"/>
        <w:sz w:val="22"/>
        <w:szCs w:val="22"/>
        <w:lang w:val="de-DE" w:eastAsia="en-US" w:bidi="ar-SA"/>
      </w:rPr>
    </w:lvl>
    <w:lvl w:ilvl="1" w:tplc="319EDB08">
      <w:numFmt w:val="bullet"/>
      <w:lvlText w:val="•"/>
      <w:lvlJc w:val="left"/>
      <w:pPr>
        <w:ind w:left="1010" w:hanging="360"/>
      </w:pPr>
      <w:rPr>
        <w:rFonts w:hint="default"/>
        <w:b w:val="0"/>
        <w:bCs w:val="0"/>
        <w:i w:val="0"/>
        <w:iCs w:val="0"/>
        <w:w w:val="100"/>
        <w:sz w:val="22"/>
        <w:szCs w:val="22"/>
        <w:lang w:val="de-DE" w:eastAsia="en-US" w:bidi="ar-SA"/>
      </w:rPr>
    </w:lvl>
    <w:lvl w:ilvl="2" w:tplc="319EDB08">
      <w:numFmt w:val="bullet"/>
      <w:lvlText w:val="•"/>
      <w:lvlJc w:val="left"/>
      <w:pPr>
        <w:ind w:left="1971" w:hanging="360"/>
      </w:pPr>
      <w:rPr>
        <w:rFonts w:hint="default"/>
        <w:lang w:val="de-DE" w:eastAsia="en-US" w:bidi="ar-SA"/>
      </w:rPr>
    </w:lvl>
    <w:lvl w:ilvl="3" w:tplc="6218C1A4">
      <w:numFmt w:val="bullet"/>
      <w:lvlText w:val="•"/>
      <w:lvlJc w:val="left"/>
      <w:pPr>
        <w:ind w:left="2922" w:hanging="360"/>
      </w:pPr>
      <w:rPr>
        <w:rFonts w:hint="default"/>
        <w:lang w:val="de-DE" w:eastAsia="en-US" w:bidi="ar-SA"/>
      </w:rPr>
    </w:lvl>
    <w:lvl w:ilvl="4" w:tplc="42B0C5EA">
      <w:numFmt w:val="bullet"/>
      <w:lvlText w:val="•"/>
      <w:lvlJc w:val="left"/>
      <w:pPr>
        <w:ind w:left="3874" w:hanging="360"/>
      </w:pPr>
      <w:rPr>
        <w:rFonts w:hint="default"/>
        <w:lang w:val="de-DE" w:eastAsia="en-US" w:bidi="ar-SA"/>
      </w:rPr>
    </w:lvl>
    <w:lvl w:ilvl="5" w:tplc="23386184">
      <w:numFmt w:val="bullet"/>
      <w:lvlText w:val="•"/>
      <w:lvlJc w:val="left"/>
      <w:pPr>
        <w:ind w:left="4825" w:hanging="360"/>
      </w:pPr>
      <w:rPr>
        <w:rFonts w:hint="default"/>
        <w:lang w:val="de-DE" w:eastAsia="en-US" w:bidi="ar-SA"/>
      </w:rPr>
    </w:lvl>
    <w:lvl w:ilvl="6" w:tplc="80A83D40">
      <w:numFmt w:val="bullet"/>
      <w:lvlText w:val="•"/>
      <w:lvlJc w:val="left"/>
      <w:pPr>
        <w:ind w:left="5776" w:hanging="360"/>
      </w:pPr>
      <w:rPr>
        <w:rFonts w:hint="default"/>
        <w:lang w:val="de-DE" w:eastAsia="en-US" w:bidi="ar-SA"/>
      </w:rPr>
    </w:lvl>
    <w:lvl w:ilvl="7" w:tplc="352096B4">
      <w:numFmt w:val="bullet"/>
      <w:lvlText w:val="•"/>
      <w:lvlJc w:val="left"/>
      <w:pPr>
        <w:ind w:left="6728" w:hanging="360"/>
      </w:pPr>
      <w:rPr>
        <w:rFonts w:hint="default"/>
        <w:lang w:val="de-DE" w:eastAsia="en-US" w:bidi="ar-SA"/>
      </w:rPr>
    </w:lvl>
    <w:lvl w:ilvl="8" w:tplc="0B92516E">
      <w:numFmt w:val="bullet"/>
      <w:lvlText w:val="•"/>
      <w:lvlJc w:val="left"/>
      <w:pPr>
        <w:ind w:left="7679" w:hanging="360"/>
      </w:pPr>
      <w:rPr>
        <w:rFonts w:hint="default"/>
        <w:lang w:val="de-DE" w:eastAsia="en-US" w:bidi="ar-SA"/>
      </w:rPr>
    </w:lvl>
  </w:abstractNum>
  <w:abstractNum w:abstractNumId="25" w15:restartNumberingAfterBreak="0">
    <w:nsid w:val="7C715B7D"/>
    <w:multiLevelType w:val="hybridMultilevel"/>
    <w:tmpl w:val="88F0E724"/>
    <w:lvl w:ilvl="0" w:tplc="DC320D40">
      <w:start w:val="1"/>
      <w:numFmt w:val="bullet"/>
      <w:pStyle w:val="AufzhlungPunkt"/>
      <w:lvlText w:val="•"/>
      <w:lvlJc w:val="left"/>
      <w:pPr>
        <w:ind w:left="720" w:hanging="360"/>
      </w:pPr>
      <w:rPr>
        <w:rFonts w:ascii="Arial" w:hAnsi="Arial" w:hint="default"/>
        <w:b w:val="0"/>
        <w:i w:val="0"/>
        <w:caps w:val="0"/>
        <w:strike w:val="0"/>
        <w:dstrike w:val="0"/>
        <w:vanish w:val="0"/>
        <w:color w:val="000000" w:themeColor="text1"/>
        <w:sz w:val="18"/>
        <w:szCs w:val="18"/>
        <w:u w:val="none" w:color="990000"/>
        <w:effect w:val="none"/>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7"/>
  </w:num>
  <w:num w:numId="4">
    <w:abstractNumId w:val="5"/>
  </w:num>
  <w:num w:numId="5">
    <w:abstractNumId w:val="10"/>
  </w:num>
  <w:num w:numId="6">
    <w:abstractNumId w:val="13"/>
  </w:num>
  <w:num w:numId="7">
    <w:abstractNumId w:val="19"/>
  </w:num>
  <w:num w:numId="8">
    <w:abstractNumId w:val="8"/>
  </w:num>
  <w:num w:numId="9">
    <w:abstractNumId w:val="11"/>
  </w:num>
  <w:num w:numId="10">
    <w:abstractNumId w:val="22"/>
  </w:num>
  <w:num w:numId="11">
    <w:abstractNumId w:val="20"/>
  </w:num>
  <w:num w:numId="12">
    <w:abstractNumId w:val="0"/>
  </w:num>
  <w:num w:numId="13">
    <w:abstractNumId w:val="4"/>
  </w:num>
  <w:num w:numId="14">
    <w:abstractNumId w:val="17"/>
  </w:num>
  <w:num w:numId="15">
    <w:abstractNumId w:val="18"/>
  </w:num>
  <w:num w:numId="16">
    <w:abstractNumId w:val="9"/>
  </w:num>
  <w:num w:numId="17">
    <w:abstractNumId w:val="6"/>
  </w:num>
  <w:num w:numId="18">
    <w:abstractNumId w:val="2"/>
  </w:num>
  <w:num w:numId="19">
    <w:abstractNumId w:val="23"/>
  </w:num>
  <w:num w:numId="20">
    <w:abstractNumId w:val="25"/>
  </w:num>
  <w:num w:numId="21">
    <w:abstractNumId w:val="15"/>
  </w:num>
  <w:num w:numId="22">
    <w:abstractNumId w:val="21"/>
  </w:num>
  <w:num w:numId="23">
    <w:abstractNumId w:val="16"/>
  </w:num>
  <w:num w:numId="24">
    <w:abstractNumId w:val="3"/>
  </w:num>
  <w:num w:numId="25">
    <w:abstractNumId w:val="1"/>
  </w:num>
  <w:num w:numId="26">
    <w:abstractNumId w:val="12"/>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3A"/>
    <w:rsid w:val="00044D1B"/>
    <w:rsid w:val="00077592"/>
    <w:rsid w:val="0010589D"/>
    <w:rsid w:val="00212CED"/>
    <w:rsid w:val="002E0134"/>
    <w:rsid w:val="00366FBC"/>
    <w:rsid w:val="0039419D"/>
    <w:rsid w:val="003D5F19"/>
    <w:rsid w:val="003E71D8"/>
    <w:rsid w:val="00516AD8"/>
    <w:rsid w:val="005A483B"/>
    <w:rsid w:val="00612C68"/>
    <w:rsid w:val="0069493A"/>
    <w:rsid w:val="006A0B32"/>
    <w:rsid w:val="006C3BDB"/>
    <w:rsid w:val="006F08A9"/>
    <w:rsid w:val="00744F5F"/>
    <w:rsid w:val="007B31A6"/>
    <w:rsid w:val="007C7833"/>
    <w:rsid w:val="007E0411"/>
    <w:rsid w:val="008421F9"/>
    <w:rsid w:val="008E1F97"/>
    <w:rsid w:val="008F40A8"/>
    <w:rsid w:val="00974627"/>
    <w:rsid w:val="00AA6341"/>
    <w:rsid w:val="00AC6879"/>
    <w:rsid w:val="00B0553A"/>
    <w:rsid w:val="00BF4214"/>
    <w:rsid w:val="00C0246D"/>
    <w:rsid w:val="00C04A0D"/>
    <w:rsid w:val="00C21485"/>
    <w:rsid w:val="00C44EA1"/>
    <w:rsid w:val="00CB4921"/>
    <w:rsid w:val="00CC51E3"/>
    <w:rsid w:val="00CD654B"/>
    <w:rsid w:val="00D62A70"/>
    <w:rsid w:val="00DE02B2"/>
    <w:rsid w:val="00E07448"/>
    <w:rsid w:val="00E3225F"/>
    <w:rsid w:val="00E925B4"/>
    <w:rsid w:val="00EA1F86"/>
    <w:rsid w:val="00EF64CC"/>
    <w:rsid w:val="00F45093"/>
    <w:rsid w:val="00F60567"/>
    <w:rsid w:val="00F742ED"/>
    <w:rsid w:val="00FF28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DE3E533-8268-43C5-9D70-7B51382E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490" w:hanging="359"/>
      <w:outlineLvl w:val="0"/>
    </w:pPr>
    <w:rPr>
      <w:b/>
      <w:bCs/>
    </w:rPr>
  </w:style>
  <w:style w:type="paragraph" w:styleId="berschrift2">
    <w:name w:val="heading 2"/>
    <w:basedOn w:val="Standard"/>
    <w:next w:val="Standard"/>
    <w:link w:val="berschrift2Zchn"/>
    <w:uiPriority w:val="9"/>
    <w:unhideWhenUsed/>
    <w:qFormat/>
    <w:rsid w:val="002E0134"/>
    <w:pPr>
      <w:keepNext/>
      <w:keepLines/>
      <w:widowControl/>
      <w:pBdr>
        <w:top w:val="nil"/>
        <w:left w:val="nil"/>
        <w:bottom w:val="nil"/>
        <w:right w:val="nil"/>
        <w:between w:val="nil"/>
        <w:bar w:val="nil"/>
      </w:pBdr>
      <w:autoSpaceDE/>
      <w:autoSpaceDN/>
      <w:spacing w:before="40"/>
      <w:outlineLvl w:val="1"/>
    </w:pPr>
    <w:rPr>
      <w:rFonts w:asciiTheme="majorHAnsi" w:eastAsiaTheme="majorEastAsia" w:hAnsiTheme="majorHAnsi" w:cstheme="majorBidi"/>
      <w:color w:val="365F91" w:themeColor="accent1" w:themeShade="BF"/>
      <w:sz w:val="26"/>
      <w:szCs w:val="26"/>
      <w:bdr w:val="ni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34"/>
    <w:qFormat/>
    <w:pPr>
      <w:ind w:left="853" w:hanging="360"/>
    </w:pPr>
  </w:style>
  <w:style w:type="paragraph" w:customStyle="1" w:styleId="TableParagraph">
    <w:name w:val="Table Paragraph"/>
    <w:basedOn w:val="Standard"/>
    <w:uiPriority w:val="1"/>
    <w:qFormat/>
    <w:pPr>
      <w:ind w:left="1550"/>
    </w:pPr>
  </w:style>
  <w:style w:type="table" w:styleId="Tabellenraster">
    <w:name w:val="Table Grid"/>
    <w:basedOn w:val="NormaleTabelle"/>
    <w:uiPriority w:val="39"/>
    <w:rsid w:val="0051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16AD8"/>
    <w:rPr>
      <w:sz w:val="16"/>
      <w:szCs w:val="16"/>
    </w:rPr>
  </w:style>
  <w:style w:type="paragraph" w:styleId="Kommentartext">
    <w:name w:val="annotation text"/>
    <w:basedOn w:val="Standard"/>
    <w:link w:val="KommentartextZchn"/>
    <w:uiPriority w:val="99"/>
    <w:unhideWhenUsed/>
    <w:rsid w:val="00516AD8"/>
    <w:pPr>
      <w:widowControl/>
      <w:autoSpaceDE/>
      <w:autoSpaceDN/>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rsid w:val="00516AD8"/>
    <w:rPr>
      <w:rFonts w:eastAsiaTheme="minorEastAsia"/>
      <w:sz w:val="20"/>
      <w:szCs w:val="20"/>
      <w:lang w:val="de-DE" w:eastAsia="zh-CN"/>
    </w:rPr>
  </w:style>
  <w:style w:type="paragraph" w:styleId="Sprechblasentext">
    <w:name w:val="Balloon Text"/>
    <w:basedOn w:val="Standard"/>
    <w:link w:val="SprechblasentextZchn"/>
    <w:uiPriority w:val="99"/>
    <w:semiHidden/>
    <w:unhideWhenUsed/>
    <w:rsid w:val="00516AD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6AD8"/>
    <w:rPr>
      <w:rFonts w:ascii="Segoe UI" w:eastAsia="Arial" w:hAnsi="Segoe UI" w:cs="Segoe UI"/>
      <w:sz w:val="18"/>
      <w:szCs w:val="18"/>
      <w:lang w:val="de-DE"/>
    </w:rPr>
  </w:style>
  <w:style w:type="paragraph" w:customStyle="1" w:styleId="AufzhlungStrich">
    <w:name w:val="Aufzählung Strich"/>
    <w:basedOn w:val="Standard"/>
    <w:next w:val="Standard"/>
    <w:qFormat/>
    <w:rsid w:val="0010589D"/>
    <w:pPr>
      <w:widowControl/>
      <w:numPr>
        <w:numId w:val="21"/>
      </w:numPr>
      <w:tabs>
        <w:tab w:val="left" w:pos="357"/>
      </w:tabs>
      <w:autoSpaceDE/>
      <w:autoSpaceDN/>
      <w:spacing w:before="40" w:after="40"/>
    </w:pPr>
    <w:rPr>
      <w:rFonts w:eastAsia="Times New Roman"/>
    </w:rPr>
  </w:style>
  <w:style w:type="paragraph" w:customStyle="1" w:styleId="Tabellenkopf">
    <w:name w:val="Tabellenkopf"/>
    <w:basedOn w:val="Standard"/>
    <w:next w:val="Standard"/>
    <w:qFormat/>
    <w:rsid w:val="0010589D"/>
    <w:pPr>
      <w:widowControl/>
      <w:autoSpaceDE/>
      <w:autoSpaceDN/>
      <w:spacing w:before="60" w:after="60"/>
      <w:jc w:val="both"/>
    </w:pPr>
    <w:rPr>
      <w:rFonts w:eastAsia="Calibri"/>
      <w:b/>
    </w:rPr>
  </w:style>
  <w:style w:type="character" w:styleId="Fett">
    <w:name w:val="Strong"/>
    <w:basedOn w:val="Absatz-Standardschriftart"/>
    <w:qFormat/>
    <w:rsid w:val="0010589D"/>
    <w:rPr>
      <w:b/>
      <w:bCs/>
    </w:rPr>
  </w:style>
  <w:style w:type="paragraph" w:customStyle="1" w:styleId="AufzhlungPunkt">
    <w:name w:val="Aufzählung Punkt"/>
    <w:basedOn w:val="AufzhlungStrich"/>
    <w:qFormat/>
    <w:rsid w:val="0010589D"/>
    <w:pPr>
      <w:numPr>
        <w:numId w:val="20"/>
      </w:numPr>
    </w:pPr>
    <w:rPr>
      <w:lang w:val="en-US"/>
    </w:rPr>
  </w:style>
  <w:style w:type="paragraph" w:customStyle="1" w:styleId="FormatvorlageAufzhlungStrich">
    <w:name w:val="Formatvorlage Aufzählung Strich"/>
    <w:basedOn w:val="AufzhlungStrich"/>
    <w:rsid w:val="0010589D"/>
  </w:style>
  <w:style w:type="paragraph" w:customStyle="1" w:styleId="Tabellenkopffett">
    <w:name w:val="Tabellenkopf + fett"/>
    <w:basedOn w:val="Tabellenkopf"/>
    <w:qFormat/>
    <w:rsid w:val="0010589D"/>
  </w:style>
  <w:style w:type="paragraph" w:customStyle="1" w:styleId="FlietextEnglischeinfacherZeilenabstand">
    <w:name w:val="Flie?text Englisch + einfacher Zeilenabstand"/>
    <w:basedOn w:val="Standard"/>
    <w:qFormat/>
    <w:rsid w:val="0010589D"/>
    <w:pPr>
      <w:widowControl/>
      <w:autoSpaceDE/>
      <w:autoSpaceDN/>
      <w:spacing w:before="60" w:after="60"/>
      <w:jc w:val="both"/>
    </w:pPr>
    <w:rPr>
      <w:rFonts w:eastAsia="Times New Roman" w:cs="Times New Roman"/>
      <w:szCs w:val="20"/>
      <w:lang w:eastAsia="de-DE"/>
    </w:rPr>
  </w:style>
  <w:style w:type="paragraph" w:customStyle="1" w:styleId="Unterstrichen3Pt">
    <w:name w:val="Unterstrichen 3 Pt"/>
    <w:basedOn w:val="Standard"/>
    <w:qFormat/>
    <w:rsid w:val="0010589D"/>
    <w:pPr>
      <w:autoSpaceDE/>
      <w:autoSpaceDN/>
      <w:spacing w:before="60" w:after="60"/>
      <w:contextualSpacing/>
    </w:pPr>
    <w:rPr>
      <w:rFonts w:eastAsia="Times New Roman"/>
      <w:szCs w:val="20"/>
      <w:u w:val="single"/>
      <w:lang w:val="en-GB" w:eastAsia="de-DE"/>
    </w:rPr>
  </w:style>
  <w:style w:type="paragraph" w:styleId="Kopfzeile">
    <w:name w:val="header"/>
    <w:basedOn w:val="Standard"/>
    <w:link w:val="KopfzeileZchn"/>
    <w:uiPriority w:val="99"/>
    <w:unhideWhenUsed/>
    <w:rsid w:val="00FF28A8"/>
    <w:pPr>
      <w:tabs>
        <w:tab w:val="center" w:pos="4536"/>
        <w:tab w:val="right" w:pos="9072"/>
      </w:tabs>
    </w:pPr>
  </w:style>
  <w:style w:type="character" w:customStyle="1" w:styleId="KopfzeileZchn">
    <w:name w:val="Kopfzeile Zchn"/>
    <w:basedOn w:val="Absatz-Standardschriftart"/>
    <w:link w:val="Kopfzeile"/>
    <w:uiPriority w:val="99"/>
    <w:rsid w:val="00FF28A8"/>
    <w:rPr>
      <w:rFonts w:ascii="Arial" w:eastAsia="Arial" w:hAnsi="Arial" w:cs="Arial"/>
      <w:lang w:val="de-DE"/>
    </w:rPr>
  </w:style>
  <w:style w:type="paragraph" w:styleId="Fuzeile">
    <w:name w:val="footer"/>
    <w:basedOn w:val="Standard"/>
    <w:link w:val="FuzeileZchn"/>
    <w:uiPriority w:val="99"/>
    <w:unhideWhenUsed/>
    <w:rsid w:val="00FF28A8"/>
    <w:pPr>
      <w:tabs>
        <w:tab w:val="center" w:pos="4536"/>
        <w:tab w:val="right" w:pos="9072"/>
      </w:tabs>
    </w:pPr>
  </w:style>
  <w:style w:type="character" w:customStyle="1" w:styleId="FuzeileZchn">
    <w:name w:val="Fußzeile Zchn"/>
    <w:basedOn w:val="Absatz-Standardschriftart"/>
    <w:link w:val="Fuzeile"/>
    <w:uiPriority w:val="99"/>
    <w:rsid w:val="00FF28A8"/>
    <w:rPr>
      <w:rFonts w:ascii="Arial" w:eastAsia="Arial" w:hAnsi="Arial" w:cs="Arial"/>
      <w:lang w:val="de-DE"/>
    </w:rPr>
  </w:style>
  <w:style w:type="character" w:customStyle="1" w:styleId="berschrift2Zchn">
    <w:name w:val="Überschrift 2 Zchn"/>
    <w:basedOn w:val="Absatz-Standardschriftart"/>
    <w:link w:val="berschrift2"/>
    <w:uiPriority w:val="9"/>
    <w:rsid w:val="002E0134"/>
    <w:rPr>
      <w:rFonts w:asciiTheme="majorHAnsi" w:eastAsiaTheme="majorEastAsia" w:hAnsiTheme="majorHAnsi" w:cstheme="majorBidi"/>
      <w:color w:val="365F91" w:themeColor="accent1" w:themeShade="BF"/>
      <w:sz w:val="26"/>
      <w:szCs w:val="2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youtube.com/watch?v=IeIwPvOX3v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ares.travail-emploi.gouv.fr/" TargetMode="External"/><Relationship Id="rId17" Type="http://schemas.openxmlformats.org/officeDocument/2006/relationships/hyperlink" Target="https://de.pons.com/%C3%BCbersetzung/franz%C3%B6sisch-deutsch/psychique" TargetMode="External"/><Relationship Id="rId2" Type="http://schemas.openxmlformats.org/officeDocument/2006/relationships/styles" Target="styles.xml"/><Relationship Id="rId16" Type="http://schemas.openxmlformats.org/officeDocument/2006/relationships/hyperlink" Target="https://de.pons.com/%C3%BCbersetzung/franz%C3%B6sisch-deutsch/physiqu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europa.eu/fr/eu-charter/article/31-conditions-de-travail-justes-et-equitables" TargetMode="External"/><Relationship Id="rId5" Type="http://schemas.openxmlformats.org/officeDocument/2006/relationships/footnotes" Target="footnotes.xml"/><Relationship Id="rId15" Type="http://schemas.openxmlformats.org/officeDocument/2006/relationships/hyperlink" Target="https://de.pons.com/%C3%BCbersetzung/franz%C3%B6sisch-deutsch/sant%C3%A9" TargetMode="External"/><Relationship Id="rId10" Type="http://schemas.openxmlformats.org/officeDocument/2006/relationships/hyperlink" Target="https://fra.europa.eu/fr/eu-charter/article/31-conditions-de-travail-justes-et-equitabl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KsbHv29XcRk" TargetMode="External"/><Relationship Id="rId14" Type="http://schemas.openxmlformats.org/officeDocument/2006/relationships/hyperlink" Target="https://de.pons.com/%C3%BCbersetzung/franz%C3%B6sisch-deutsch/psychosocia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2432</Words>
  <Characters>15325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Brockhoff;Piornak-Sommerweiß, Heike</dc:creator>
  <cp:lastModifiedBy>Reinpold, Carmen</cp:lastModifiedBy>
  <cp:revision>13</cp:revision>
  <cp:lastPrinted>2023-03-21T10:03:00Z</cp:lastPrinted>
  <dcterms:created xsi:type="dcterms:W3CDTF">2024-01-08T08:42:00Z</dcterms:created>
  <dcterms:modified xsi:type="dcterms:W3CDTF">2024-03-07T12:00:00Z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2016</vt:lpwstr>
  </property>
  <property fmtid="{D5CDD505-2E9C-101B-9397-08002B2CF9AE}" pid="4" name="LastSaved">
    <vt:filetime>2023-03-21T00:00:00Z</vt:filetime>
  </property>
  <property fmtid="{D5CDD505-2E9C-101B-9397-08002B2CF9AE}" pid="5" name="Producer">
    <vt:lpwstr>Microsoft® Word 2016</vt:lpwstr>
  </property>
</Properties>
</file>