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54" w:type="dxa"/>
        <w:tblLayout w:type="fixed"/>
        <w:tblCellMar>
          <w:top w:w="85" w:type="dxa"/>
          <w:bottom w:w="85" w:type="dxa"/>
        </w:tblCellMar>
        <w:tblLook w:val="04A0" w:firstRow="1" w:lastRow="0" w:firstColumn="1" w:lastColumn="0" w:noHBand="0" w:noVBand="1"/>
      </w:tblPr>
      <w:tblGrid>
        <w:gridCol w:w="9854"/>
      </w:tblGrid>
      <w:tr w:rsidR="00A45FAC" w:rsidTr="0081795E">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Niveaubestim</w:t>
            </w:r>
            <w:r w:rsidR="00AE3033">
              <w:rPr>
                <w:b/>
                <w:color w:val="FFFFFF" w:themeColor="background1"/>
                <w:sz w:val="32"/>
                <w:szCs w:val="32"/>
              </w:rPr>
              <w:t>mende Aufgabe zum Fachlehrplan Biologie</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A45FAC" w:rsidRPr="00A45FAC" w:rsidRDefault="002C67B3" w:rsidP="00A45FAC">
            <w:pPr>
              <w:jc w:val="center"/>
              <w:rPr>
                <w:b/>
                <w:color w:val="FFFFFF" w:themeColor="background1"/>
                <w:sz w:val="28"/>
                <w:szCs w:val="28"/>
              </w:rPr>
            </w:pPr>
            <w:r>
              <w:rPr>
                <w:b/>
                <w:color w:val="FFFFFF" w:themeColor="background1"/>
                <w:sz w:val="28"/>
                <w:szCs w:val="28"/>
              </w:rPr>
              <w:t>Ein Hühnerei untersuchen</w:t>
            </w:r>
          </w:p>
          <w:p w:rsidR="00A45FAC" w:rsidRPr="00A45FAC" w:rsidRDefault="002C67B3" w:rsidP="00A45FAC">
            <w:pPr>
              <w:jc w:val="center"/>
              <w:rPr>
                <w:color w:val="FFFFFF" w:themeColor="background1"/>
                <w:sz w:val="28"/>
                <w:szCs w:val="28"/>
              </w:rPr>
            </w:pPr>
            <w:r>
              <w:rPr>
                <w:color w:val="FFFFFF" w:themeColor="background1"/>
                <w:sz w:val="28"/>
                <w:szCs w:val="28"/>
              </w:rPr>
              <w:t>(Schuljahrgänge 5/6</w:t>
            </w:r>
            <w:r w:rsidR="0071275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E3033" w:rsidP="0081795E">
            <w:pPr>
              <w:jc w:val="center"/>
              <w:rPr>
                <w:lang w:eastAsia="de-DE"/>
              </w:rPr>
            </w:pPr>
            <w:r>
              <w:rPr>
                <w:color w:val="FFFFFF" w:themeColor="background1"/>
                <w:sz w:val="24"/>
              </w:rPr>
              <w:t xml:space="preserve">(Arbeitsstand: </w:t>
            </w:r>
            <w:r w:rsidR="0081795E">
              <w:rPr>
                <w:color w:val="FFFFFF" w:themeColor="background1"/>
                <w:sz w:val="24"/>
              </w:rPr>
              <w:t xml:space="preserve">11. August </w:t>
            </w:r>
            <w:r>
              <w:rPr>
                <w:color w:val="FFFFFF" w:themeColor="background1"/>
                <w:sz w:val="24"/>
              </w:rPr>
              <w:t>2016</w:t>
            </w:r>
            <w:r w:rsidR="00A45FAC"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AE3033">
        <w:rPr>
          <w:lang w:eastAsia="de-DE"/>
        </w:rPr>
        <w:t xml:space="preserve"> oder direkt an </w:t>
      </w:r>
      <w:r w:rsidR="00AE3033" w:rsidRPr="002F4719">
        <w:rPr>
          <w:lang w:eastAsia="de-DE"/>
        </w:rPr>
        <w:t>Annette.Both</w:t>
      </w:r>
      <w:r w:rsidR="00653A8E" w:rsidRPr="002F4719">
        <w:rPr>
          <w:lang w:eastAsia="de-DE"/>
        </w:rPr>
        <w:t>@lisa.mb.sachsen-anhalt.de</w:t>
      </w:r>
      <w:r w:rsidR="00784D13">
        <w:rPr>
          <w:lang w:eastAsia="de-DE"/>
        </w:rPr>
        <w:t>.</w:t>
      </w:r>
      <w:r w:rsidR="00A45FAC">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Both, Annette</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03A0F" w:rsidRDefault="00703A0F" w:rsidP="00332640">
      <w:pPr>
        <w:tabs>
          <w:tab w:val="left" w:pos="4140"/>
        </w:tabs>
        <w:spacing w:line="240" w:lineRule="auto"/>
        <w:rPr>
          <w:rFonts w:cs="Arial"/>
          <w:color w:val="000000" w:themeColor="text1"/>
        </w:rPr>
      </w:pPr>
      <w:r>
        <w:rPr>
          <w:rFonts w:cs="Arial"/>
          <w:color w:val="000000" w:themeColor="text1"/>
        </w:rPr>
        <w:t xml:space="preserve">Dr. </w:t>
      </w:r>
      <w:proofErr w:type="spellStart"/>
      <w:r>
        <w:rPr>
          <w:rFonts w:cs="Arial"/>
          <w:color w:val="000000" w:themeColor="text1"/>
        </w:rPr>
        <w:t>Kreutzmann</w:t>
      </w:r>
      <w:proofErr w:type="spellEnd"/>
      <w:r>
        <w:rPr>
          <w:rFonts w:cs="Arial"/>
          <w:color w:val="000000" w:themeColor="text1"/>
        </w:rPr>
        <w:t>, Bodo</w:t>
      </w:r>
      <w:r>
        <w:rPr>
          <w:rFonts w:cs="Arial"/>
          <w:color w:val="000000" w:themeColor="text1"/>
        </w:rPr>
        <w:tab/>
        <w:t>Köthen</w:t>
      </w:r>
    </w:p>
    <w:p w:rsidR="00703A0F" w:rsidRDefault="00703A0F" w:rsidP="00332640">
      <w:pPr>
        <w:tabs>
          <w:tab w:val="left" w:pos="4140"/>
        </w:tabs>
        <w:spacing w:line="240" w:lineRule="auto"/>
        <w:rPr>
          <w:rFonts w:cs="Arial"/>
          <w:color w:val="000000" w:themeColor="text1"/>
        </w:rPr>
      </w:pPr>
      <w:proofErr w:type="spellStart"/>
      <w:r>
        <w:rPr>
          <w:rFonts w:cs="Arial"/>
          <w:color w:val="000000" w:themeColor="text1"/>
        </w:rPr>
        <w:t>Schülert</w:t>
      </w:r>
      <w:proofErr w:type="spellEnd"/>
      <w:r>
        <w:rPr>
          <w:rFonts w:cs="Arial"/>
          <w:color w:val="000000" w:themeColor="text1"/>
        </w:rPr>
        <w:t>, Babette</w:t>
      </w:r>
      <w:r w:rsidR="00743B91" w:rsidRPr="0004413B">
        <w:rPr>
          <w:rFonts w:cs="Arial"/>
          <w:color w:val="000000" w:themeColor="text1"/>
        </w:rPr>
        <w:tab/>
      </w:r>
      <w:r>
        <w:rPr>
          <w:rFonts w:cs="Arial"/>
          <w:color w:val="000000" w:themeColor="text1"/>
        </w:rPr>
        <w:t>Halle</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Wolff, Volker</w:t>
      </w:r>
      <w:r>
        <w:rPr>
          <w:rFonts w:cs="Arial"/>
          <w:color w:val="000000" w:themeColor="text1"/>
        </w:rPr>
        <w:tab/>
        <w:t>Halberstadt</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7B0E55">
      <w:pPr>
        <w:spacing w:line="240" w:lineRule="auto"/>
        <w:ind w:left="1560" w:right="1133"/>
      </w:pPr>
      <w:r>
        <w:t>Landesinstitut für Schulqualität und Lehrerbildung Sachsen-</w:t>
      </w:r>
      <w:bookmarkStart w:id="1" w:name="_GoBack"/>
      <w:bookmarkEnd w:id="1"/>
      <w:r>
        <w:t>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ED2C5C">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82514B" w:rsidRPr="0088254A" w:rsidRDefault="0082514B" w:rsidP="0082514B">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82514B" w:rsidRPr="0088254A" w:rsidRDefault="0082514B" w:rsidP="0082514B">
      <w:pPr>
        <w:spacing w:before="60" w:line="240" w:lineRule="auto"/>
        <w:jc w:val="both"/>
        <w:rPr>
          <w:rFonts w:eastAsia="Calibri" w:cs="Arial"/>
          <w:sz w:val="20"/>
          <w:szCs w:val="20"/>
        </w:rPr>
      </w:pPr>
    </w:p>
    <w:p w:rsidR="0082514B" w:rsidRPr="003F24EB" w:rsidRDefault="0082514B" w:rsidP="0082514B">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1A36CB14" wp14:editId="431987FF">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45831149" wp14:editId="503AFA94">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82514B" w:rsidRPr="003F24EB" w:rsidRDefault="0082514B" w:rsidP="0082514B">
      <w:pPr>
        <w:spacing w:before="60" w:line="240" w:lineRule="auto"/>
        <w:jc w:val="both"/>
        <w:rPr>
          <w:rFonts w:eastAsia="Calibri" w:cs="Arial"/>
          <w:sz w:val="20"/>
          <w:szCs w:val="20"/>
          <w:lang w:val="en-US"/>
        </w:rPr>
      </w:pPr>
    </w:p>
    <w:p w:rsidR="0082514B" w:rsidRPr="0088254A" w:rsidRDefault="0082514B" w:rsidP="0082514B">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2514B" w:rsidRPr="0088254A" w:rsidRDefault="0082514B" w:rsidP="0082514B">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8A13CA" w:rsidRPr="008A13CA" w:rsidRDefault="008A13CA" w:rsidP="0081795E">
      <w:pPr>
        <w:pStyle w:val="berschrift3"/>
      </w:pPr>
      <w:r w:rsidRPr="008B4550">
        <w:lastRenderedPageBreak/>
        <w:t>Aufgaben</w:t>
      </w:r>
    </w:p>
    <w:p w:rsidR="008A13CA" w:rsidRDefault="0098023B" w:rsidP="0046301E">
      <w:pPr>
        <w:spacing w:line="360" w:lineRule="exact"/>
        <w:jc w:val="both"/>
        <w:rPr>
          <w:i/>
        </w:rPr>
      </w:pPr>
      <w:r>
        <w:rPr>
          <w:i/>
        </w:rPr>
        <w:t>Hühnereier kennt jeder! Trotzdem gibt es</w:t>
      </w:r>
      <w:r w:rsidR="008A13CA" w:rsidRPr="008B4550">
        <w:rPr>
          <w:i/>
        </w:rPr>
        <w:t xml:space="preserve"> F</w:t>
      </w:r>
      <w:r w:rsidR="0046301E">
        <w:rPr>
          <w:i/>
        </w:rPr>
        <w:t>ragen, die gelöst sein wollen…</w:t>
      </w:r>
      <w:r>
        <w:rPr>
          <w:i/>
        </w:rPr>
        <w:t xml:space="preserve"> </w:t>
      </w:r>
      <w:r w:rsidR="008A13CA" w:rsidRPr="008B4550">
        <w:rPr>
          <w:i/>
        </w:rPr>
        <w:t xml:space="preserve">Das ist nicht </w:t>
      </w:r>
      <w:r>
        <w:rPr>
          <w:i/>
        </w:rPr>
        <w:t xml:space="preserve">immer </w:t>
      </w:r>
      <w:r w:rsidR="008A13CA" w:rsidRPr="008B4550">
        <w:rPr>
          <w:i/>
        </w:rPr>
        <w:t>ganz einfach. Oder kannst du dir erklären, warum das Ei „eiförmig“ ist und keine Kugel, warum ein rohes Ei anders rollt als ein gekochtes, warum sich im Ei ein Küken entwickeln kann</w:t>
      </w:r>
      <w:r w:rsidR="008A13CA">
        <w:rPr>
          <w:i/>
        </w:rPr>
        <w:t>..</w:t>
      </w:r>
      <w:r w:rsidR="008A13CA" w:rsidRPr="008B4550">
        <w:rPr>
          <w:i/>
        </w:rPr>
        <w:t>. Doch fangen wir einfach an: Wie ist das Hühnerei aufgebaut?</w:t>
      </w:r>
    </w:p>
    <w:p w:rsidR="008A13CA" w:rsidRDefault="008A13CA" w:rsidP="0046301E">
      <w:pPr>
        <w:spacing w:line="360" w:lineRule="exact"/>
        <w:jc w:val="both"/>
        <w:rPr>
          <w:i/>
        </w:rPr>
      </w:pPr>
    </w:p>
    <w:p w:rsidR="008A13CA" w:rsidRDefault="008A13CA" w:rsidP="0081795E">
      <w:pPr>
        <w:spacing w:line="360" w:lineRule="exact"/>
        <w:ind w:left="5103" w:hanging="5103"/>
        <w:rPr>
          <w:sz w:val="20"/>
          <w:szCs w:val="20"/>
        </w:rPr>
      </w:pPr>
      <w:r w:rsidRPr="00DE0BB7">
        <w:t>Zur Untersuchung eines Hühnereies benötigst du:</w:t>
      </w:r>
      <w:r w:rsidR="0081795E">
        <w:tab/>
      </w:r>
      <w:r>
        <w:t>ein rohes Hühnerei</w:t>
      </w:r>
      <w:r w:rsidRPr="00DE0BB7">
        <w:rPr>
          <w:sz w:val="20"/>
          <w:szCs w:val="20"/>
        </w:rPr>
        <w:t xml:space="preserve"> </w:t>
      </w:r>
    </w:p>
    <w:p w:rsidR="008A13CA" w:rsidRPr="00DE0BB7" w:rsidRDefault="0081795E" w:rsidP="0081795E">
      <w:pPr>
        <w:spacing w:line="360" w:lineRule="exact"/>
        <w:ind w:left="5103" w:hanging="5103"/>
      </w:pPr>
      <w:r>
        <w:tab/>
      </w:r>
      <w:r w:rsidR="008A13CA" w:rsidRPr="00DE0BB7">
        <w:t>eine Lupe</w:t>
      </w:r>
    </w:p>
    <w:p w:rsidR="008A13CA" w:rsidRPr="00DE0BB7" w:rsidRDefault="0081795E" w:rsidP="0081795E">
      <w:pPr>
        <w:spacing w:line="360" w:lineRule="exact"/>
        <w:ind w:left="5103" w:hanging="5103"/>
      </w:pPr>
      <w:r>
        <w:tab/>
      </w:r>
      <w:r w:rsidR="008A13CA" w:rsidRPr="00DE0BB7">
        <w:t>eine Waage</w:t>
      </w:r>
    </w:p>
    <w:p w:rsidR="008A13CA" w:rsidRPr="004E2434" w:rsidRDefault="0081795E" w:rsidP="0081795E">
      <w:pPr>
        <w:spacing w:line="360" w:lineRule="exact"/>
        <w:ind w:left="5103" w:hanging="5103"/>
      </w:pPr>
      <w:r>
        <w:tab/>
      </w:r>
      <w:r w:rsidR="008A13CA" w:rsidRPr="004E2434">
        <w:t>eine Pinzette bzw. Schere</w:t>
      </w:r>
    </w:p>
    <w:p w:rsidR="008A13CA" w:rsidRDefault="0081795E" w:rsidP="0081795E">
      <w:pPr>
        <w:spacing w:line="360" w:lineRule="exact"/>
        <w:ind w:left="5103" w:hanging="5103"/>
      </w:pPr>
      <w:r>
        <w:tab/>
      </w:r>
      <w:r w:rsidR="008A13CA">
        <w:t>eine Petrischale oder einen Teller</w:t>
      </w:r>
    </w:p>
    <w:p w:rsidR="008A13CA" w:rsidRDefault="0081795E" w:rsidP="0081795E">
      <w:pPr>
        <w:spacing w:line="360" w:lineRule="exact"/>
        <w:ind w:left="5103" w:hanging="5103"/>
      </w:pPr>
      <w:r>
        <w:tab/>
      </w:r>
      <w:r w:rsidR="008A13CA">
        <w:t>ein Küchentuch als Unterlage</w:t>
      </w:r>
    </w:p>
    <w:p w:rsidR="008A13CA" w:rsidRDefault="008A13CA" w:rsidP="0081795E">
      <w:pPr>
        <w:spacing w:line="360" w:lineRule="exact"/>
        <w:ind w:left="357" w:hanging="357"/>
      </w:pPr>
      <w:r w:rsidRPr="007A24F0">
        <w:rPr>
          <w:sz w:val="20"/>
          <w:szCs w:val="20"/>
        </w:rPr>
        <w:t>1</w:t>
      </w:r>
      <w:r>
        <w:rPr>
          <w:i/>
          <w:sz w:val="20"/>
          <w:szCs w:val="20"/>
        </w:rPr>
        <w:tab/>
      </w:r>
      <w:r>
        <w:t>Untersuche den äußeren Bau eines Hühnereies.</w:t>
      </w:r>
    </w:p>
    <w:p w:rsidR="008A13CA" w:rsidRDefault="008A13CA" w:rsidP="0098023B">
      <w:pPr>
        <w:spacing w:line="360" w:lineRule="exact"/>
        <w:ind w:left="714" w:hanging="357"/>
        <w:jc w:val="both"/>
        <w:rPr>
          <w:i/>
          <w:sz w:val="20"/>
          <w:szCs w:val="20"/>
        </w:rPr>
      </w:pPr>
      <w:r>
        <w:t xml:space="preserve">a) </w:t>
      </w:r>
      <w:r w:rsidR="0081795E">
        <w:tab/>
      </w:r>
      <w:r>
        <w:t>Betrachte genau die Form des Eies und fertige davon eine Bleistiftskizze an.</w:t>
      </w:r>
    </w:p>
    <w:p w:rsidR="008A13CA" w:rsidRDefault="008A13CA" w:rsidP="0098023B">
      <w:pPr>
        <w:spacing w:line="360" w:lineRule="exact"/>
        <w:ind w:left="714" w:hanging="357"/>
        <w:jc w:val="both"/>
      </w:pPr>
      <w:r w:rsidRPr="008B4550">
        <w:t xml:space="preserve">b) </w:t>
      </w:r>
      <w:r w:rsidR="0081795E">
        <w:tab/>
      </w:r>
      <w:r w:rsidRPr="007A24F0">
        <w:t>B</w:t>
      </w:r>
      <w:r>
        <w:t>eobachte die Kalkschale mit der Lupe und beschreibe deren Oberfläche. Leite eine mögliche Funktion der Kalkschale ab.</w:t>
      </w:r>
    </w:p>
    <w:p w:rsidR="008A13CA" w:rsidRPr="007A24F0" w:rsidRDefault="008A13CA" w:rsidP="0098023B">
      <w:pPr>
        <w:spacing w:line="360" w:lineRule="exact"/>
        <w:ind w:left="714" w:hanging="357"/>
        <w:jc w:val="both"/>
        <w:rPr>
          <w:i/>
          <w:sz w:val="20"/>
          <w:szCs w:val="20"/>
        </w:rPr>
      </w:pPr>
      <w:r>
        <w:t>c)</w:t>
      </w:r>
      <w:r w:rsidR="0081795E">
        <w:tab/>
      </w:r>
      <w:r>
        <w:t>Wiege das Ei. Erfasse die Mes</w:t>
      </w:r>
      <w:r w:rsidR="0098023B">
        <w:t>swerte aller Mitschüler</w:t>
      </w:r>
      <w:r>
        <w:t xml:space="preserve"> und ermittle die durchschnittliche Masse dieser Hühnereier.</w:t>
      </w:r>
    </w:p>
    <w:p w:rsidR="008A13CA" w:rsidRDefault="008A13CA" w:rsidP="0098023B">
      <w:pPr>
        <w:spacing w:line="360" w:lineRule="exact"/>
        <w:ind w:left="357" w:hanging="357"/>
        <w:jc w:val="both"/>
      </w:pPr>
      <w:r>
        <w:t>2</w:t>
      </w:r>
      <w:r>
        <w:tab/>
        <w:t xml:space="preserve">Untersuche nun den inneren Bau des Hühnereies. </w:t>
      </w:r>
    </w:p>
    <w:p w:rsidR="008A13CA" w:rsidRDefault="008A13CA" w:rsidP="0098023B">
      <w:pPr>
        <w:spacing w:line="360" w:lineRule="exact"/>
        <w:ind w:left="714" w:hanging="357"/>
        <w:jc w:val="both"/>
      </w:pPr>
      <w:r>
        <w:t xml:space="preserve">a) </w:t>
      </w:r>
      <w:r w:rsidR="0081795E">
        <w:tab/>
      </w:r>
      <w:r>
        <w:t>Lege das Küchentuch in die Petrischale. Schlage das Ei an der Seite vorsichtig an, bis Risse erkennbar sind. Lege dann das Ei (mit den Rissen nach oben) in die Petrischale und entferne mit e</w:t>
      </w:r>
      <w:r w:rsidR="0098023B">
        <w:t>iner Pinzette vorsichtig die Kalks</w:t>
      </w:r>
      <w:r>
        <w:t xml:space="preserve">chale, bis du fast vollständig das Innere sehen kannst. </w:t>
      </w:r>
    </w:p>
    <w:p w:rsidR="008A13CA" w:rsidRDefault="008A13CA" w:rsidP="0098023B">
      <w:pPr>
        <w:spacing w:line="360" w:lineRule="exact"/>
        <w:ind w:left="714" w:hanging="357"/>
        <w:jc w:val="both"/>
      </w:pPr>
      <w:r>
        <w:t xml:space="preserve">b) </w:t>
      </w:r>
      <w:r w:rsidR="0081795E">
        <w:tab/>
      </w:r>
      <w:r>
        <w:t>Ergänze deine Skizze vom Ei mit den beobachteten inneren Bestandteilen. Beschrifte die einzelnen Bestandteile und gib deren Funktionen in Klammern an.</w:t>
      </w:r>
      <w:r w:rsidRPr="00C10E0D">
        <w:t xml:space="preserve"> </w:t>
      </w:r>
      <w:r>
        <w:t>Nutze hierzu den Text des Materials 1.</w:t>
      </w:r>
    </w:p>
    <w:p w:rsidR="008A13CA" w:rsidRDefault="008A13CA" w:rsidP="0098023B">
      <w:pPr>
        <w:tabs>
          <w:tab w:val="right" w:pos="9072"/>
        </w:tabs>
        <w:spacing w:line="360" w:lineRule="exact"/>
        <w:ind w:left="714" w:hanging="357"/>
        <w:jc w:val="both"/>
      </w:pPr>
      <w:r>
        <w:t xml:space="preserve">c) </w:t>
      </w:r>
      <w:r w:rsidR="0081795E">
        <w:tab/>
      </w:r>
      <w:r>
        <w:t>Vergleiche anschließend deine beschriftete Skizze mi</w:t>
      </w:r>
      <w:r w:rsidR="0098023B">
        <w:t>t einer vorgegebenen Abbildung.</w:t>
      </w:r>
    </w:p>
    <w:p w:rsidR="008A13CA" w:rsidRDefault="008A13CA" w:rsidP="0098023B">
      <w:pPr>
        <w:tabs>
          <w:tab w:val="right" w:pos="9072"/>
        </w:tabs>
        <w:spacing w:line="360" w:lineRule="exact"/>
        <w:ind w:left="357" w:hanging="357"/>
        <w:jc w:val="both"/>
      </w:pPr>
      <w:r>
        <w:t>3</w:t>
      </w:r>
      <w:r>
        <w:tab/>
        <w:t xml:space="preserve">Nach 21 Tage Bebrütung schlüpft aus einem befruchteten Hühnerei das Küken. Die Masse des Kükens und der Kalkschale kann ermittelt und mit der Masse des </w:t>
      </w:r>
      <w:proofErr w:type="spellStart"/>
      <w:r>
        <w:t>unbebrüteten</w:t>
      </w:r>
      <w:proofErr w:type="spellEnd"/>
      <w:r>
        <w:t xml:space="preserve"> Eies verglichen werden. </w:t>
      </w:r>
    </w:p>
    <w:p w:rsidR="008A13CA" w:rsidRDefault="008A13CA" w:rsidP="0098023B">
      <w:pPr>
        <w:spacing w:line="360" w:lineRule="exact"/>
        <w:ind w:left="714" w:hanging="357"/>
        <w:jc w:val="both"/>
      </w:pPr>
      <w:r>
        <w:t xml:space="preserve">a) </w:t>
      </w:r>
      <w:r w:rsidR="0081795E">
        <w:tab/>
      </w:r>
      <w:r>
        <w:t>Formuliere eine begründete Vermutung zur Veränderung der Masse beim Bebrüten.</w:t>
      </w:r>
    </w:p>
    <w:p w:rsidR="008A13CA" w:rsidRDefault="008A13CA" w:rsidP="0098023B">
      <w:pPr>
        <w:spacing w:line="360" w:lineRule="exact"/>
        <w:ind w:left="714" w:hanging="357"/>
        <w:jc w:val="both"/>
      </w:pPr>
      <w:r>
        <w:t xml:space="preserve">b) </w:t>
      </w:r>
      <w:r w:rsidR="0081795E">
        <w:tab/>
      </w:r>
      <w:r>
        <w:t>Werte das Material 2 aus, vergleiche das Ergebnis mit deiner Vermutung und leite daraus weitere Fragen ab.</w:t>
      </w:r>
    </w:p>
    <w:p w:rsidR="008A13CA" w:rsidRDefault="008A13CA" w:rsidP="0098023B">
      <w:pPr>
        <w:spacing w:line="360" w:lineRule="exact"/>
        <w:ind w:left="357" w:hanging="357"/>
        <w:jc w:val="both"/>
      </w:pPr>
      <w:r>
        <w:t>4</w:t>
      </w:r>
      <w:r>
        <w:tab/>
        <w:t>Begründe, dass sich in einem Ei ein Küken entwickeln kann.</w:t>
      </w:r>
    </w:p>
    <w:p w:rsidR="008A13CA" w:rsidRDefault="008A13CA" w:rsidP="0098023B">
      <w:pPr>
        <w:spacing w:line="360" w:lineRule="exact"/>
        <w:ind w:left="357" w:hanging="357"/>
        <w:jc w:val="both"/>
      </w:pPr>
      <w:r>
        <w:t>5</w:t>
      </w:r>
      <w:r>
        <w:tab/>
        <w:t>Diskutiere die Verwendung von Hühnereiern zu Unterrichtszwecken.</w:t>
      </w:r>
    </w:p>
    <w:p w:rsidR="008A13CA" w:rsidRDefault="008A13CA" w:rsidP="0098023B">
      <w:pPr>
        <w:pStyle w:val="KeinLeerraum"/>
        <w:spacing w:line="360" w:lineRule="exact"/>
        <w:ind w:left="357" w:hanging="357"/>
        <w:jc w:val="both"/>
      </w:pPr>
      <w:r>
        <w:t>6</w:t>
      </w:r>
      <w:r>
        <w:tab/>
        <w:t>Informiere dich über die Bedingungen bei Käfig-, Boden- und Freilandhaltung von Hühnern und bewerte diese in Hinblick auf Tiergesundheit bzw. Erzeugerpreise.</w:t>
      </w:r>
    </w:p>
    <w:p w:rsidR="008A13CA" w:rsidRPr="008B4550" w:rsidRDefault="008A13CA" w:rsidP="0081795E">
      <w:pPr>
        <w:pStyle w:val="berschrift3"/>
      </w:pPr>
      <w:r w:rsidRPr="008B4550">
        <w:lastRenderedPageBreak/>
        <w:t>Materialien</w:t>
      </w:r>
    </w:p>
    <w:p w:rsidR="008A13CA" w:rsidRPr="00613144" w:rsidRDefault="008A13CA" w:rsidP="008A13CA">
      <w:pPr>
        <w:rPr>
          <w:b/>
        </w:rPr>
      </w:pPr>
      <w:r>
        <w:rPr>
          <w:b/>
        </w:rPr>
        <w:t>Material 1</w:t>
      </w:r>
      <w:r w:rsidRPr="00613144">
        <w:rPr>
          <w:b/>
        </w:rPr>
        <w:t>:</w:t>
      </w:r>
      <w:r>
        <w:rPr>
          <w:b/>
        </w:rPr>
        <w:t xml:space="preserve"> Das Hühnerei</w:t>
      </w:r>
    </w:p>
    <w:p w:rsidR="008A13CA" w:rsidRDefault="008A13CA" w:rsidP="008A13CA">
      <w:pPr>
        <w:jc w:val="both"/>
      </w:pPr>
      <w:r>
        <w:t>Das Hühnerei ist ein sehr enges „Kinderzimmer“, weil es von einer feste</w:t>
      </w:r>
      <w:r w:rsidR="0098023B">
        <w:t>n Kalkschale umgeben ist. N</w:t>
      </w:r>
      <w:r>
        <w:t xml:space="preserve">ur befruchtete Eier können sich zu Küken entwickeln. Dabei ist auf dem orangegelben Eidotter deutlich die hellgelbe </w:t>
      </w:r>
      <w:r w:rsidRPr="00A73422">
        <w:t xml:space="preserve">Keimscheibe </w:t>
      </w:r>
      <w:r>
        <w:t>zu erkennen. Die Dotterhaut bewirkt die kugelige Form des Dotters und die gedrehten Hagelschnüre halten es etwa in der Mitte des Eies. Fast der gesamte Rest des Eies ist ausgefüllt vom Eiklar, das erst unter Wärmeeinfluss weiß wird. Während im Eiklar hauptsächlich Wasser und Mineralsalze enthalten sind, befinden sich im Dotter vor allem Fett und Eiweiß. Aus all diesen Stoffen ist später auch der Körper des geschlüpften Kükens aufgebaut. Am stum</w:t>
      </w:r>
      <w:r w:rsidR="00930E43">
        <w:t>pfen Ende des Eies ist</w:t>
      </w:r>
      <w:r>
        <w:t xml:space="preserve"> kein Eiklar. Zwischen den beiden eng aneinander liegenden Schalenhäuten befindet sich eine Luftkammer, sodass sich die innere Schalenhaut deutlich abhebt.</w:t>
      </w:r>
    </w:p>
    <w:p w:rsidR="008A13CA" w:rsidRDefault="008A13CA" w:rsidP="008A13CA"/>
    <w:p w:rsidR="00654598" w:rsidRDefault="008A13CA" w:rsidP="008A13CA">
      <w:pPr>
        <w:rPr>
          <w:b/>
        </w:rPr>
      </w:pPr>
      <w:r w:rsidRPr="00073FC3">
        <w:rPr>
          <w:b/>
        </w:rPr>
        <w:t>Material 2: M</w:t>
      </w:r>
      <w:r w:rsidR="00654598">
        <w:rPr>
          <w:b/>
        </w:rPr>
        <w:t xml:space="preserve">essung der </w:t>
      </w:r>
      <w:proofErr w:type="spellStart"/>
      <w:r w:rsidR="00654598">
        <w:rPr>
          <w:b/>
        </w:rPr>
        <w:t>Eimasse</w:t>
      </w:r>
      <w:proofErr w:type="spellEnd"/>
      <w:r w:rsidR="00654598">
        <w:rPr>
          <w:b/>
        </w:rPr>
        <w:t xml:space="preserve"> beim Bebrüten</w:t>
      </w:r>
    </w:p>
    <w:p w:rsidR="00E64F18" w:rsidRPr="00E64F18" w:rsidRDefault="00E64F18" w:rsidP="008A13CA">
      <w:pPr>
        <w:rPr>
          <w:b/>
        </w:rPr>
      </w:pPr>
      <w:r>
        <w:rPr>
          <w:b/>
        </w:rPr>
        <w:t xml:space="preserve">                                   </w:t>
      </w:r>
      <w:r>
        <w:rPr>
          <w:noProof/>
          <w:lang w:eastAsia="de-DE"/>
        </w:rPr>
        <w:drawing>
          <wp:inline distT="0" distB="0" distL="0" distR="0" wp14:anchorId="664F1871" wp14:editId="03699BF1">
            <wp:extent cx="3408219" cy="2208810"/>
            <wp:effectExtent l="0" t="0" r="1905" b="1270"/>
            <wp:docPr id="5" name="Grafik 5" descr="Z:\Eigene Dateien AB\LP GYM\nbA\nbA nach Disk in Halberstadt - Überarb\nbA 5 Hühne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gene Dateien AB\LP GYM\nbA\nbA nach Disk in Halberstadt - Überarb\nbA 5 Hühnere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017" t="4731" r="22308" b="69768"/>
                    <a:stretch/>
                  </pic:blipFill>
                  <pic:spPr bwMode="auto">
                    <a:xfrm>
                      <a:off x="0" y="0"/>
                      <a:ext cx="3407329" cy="2208233"/>
                    </a:xfrm>
                    <a:prstGeom prst="rect">
                      <a:avLst/>
                    </a:prstGeom>
                    <a:noFill/>
                    <a:ln>
                      <a:noFill/>
                    </a:ln>
                    <a:extLst>
                      <a:ext uri="{53640926-AAD7-44D8-BBD7-CCE9431645EC}">
                        <a14:shadowObscured xmlns:a14="http://schemas.microsoft.com/office/drawing/2010/main"/>
                      </a:ext>
                    </a:extLst>
                  </pic:spPr>
                </pic:pic>
              </a:graphicData>
            </a:graphic>
          </wp:inline>
        </w:drawing>
      </w:r>
    </w:p>
    <w:p w:rsidR="008A13CA" w:rsidRPr="00654598" w:rsidRDefault="008A13CA" w:rsidP="008A13CA">
      <w:pPr>
        <w:rPr>
          <w:sz w:val="16"/>
          <w:szCs w:val="16"/>
        </w:rPr>
      </w:pPr>
    </w:p>
    <w:p w:rsidR="008A13CA" w:rsidRPr="00654598" w:rsidRDefault="008A13CA" w:rsidP="00654598">
      <w:pPr>
        <w:spacing w:line="240" w:lineRule="auto"/>
        <w:rPr>
          <w:sz w:val="20"/>
          <w:szCs w:val="20"/>
        </w:rPr>
      </w:pPr>
      <w:r w:rsidRPr="00073FC3">
        <w:rPr>
          <w:sz w:val="20"/>
          <w:szCs w:val="20"/>
        </w:rPr>
        <w:t xml:space="preserve">Nach: </w:t>
      </w:r>
      <w:proofErr w:type="spellStart"/>
      <w:r w:rsidRPr="00073FC3">
        <w:rPr>
          <w:sz w:val="20"/>
          <w:szCs w:val="20"/>
        </w:rPr>
        <w:t>Reinschmidt</w:t>
      </w:r>
      <w:proofErr w:type="spellEnd"/>
      <w:r w:rsidRPr="00073FC3">
        <w:rPr>
          <w:sz w:val="20"/>
          <w:szCs w:val="20"/>
        </w:rPr>
        <w:t>, M.: Kunstbrut und Handaufzucht bei Papageien und Sittichen. Ar</w:t>
      </w:r>
      <w:r w:rsidR="00654598">
        <w:rPr>
          <w:sz w:val="20"/>
          <w:szCs w:val="20"/>
        </w:rPr>
        <w:t>ndt-Verlag, Bretten 2000, S. 35.</w:t>
      </w:r>
    </w:p>
    <w:p w:rsidR="008A13CA" w:rsidRDefault="008A13CA" w:rsidP="008A13CA"/>
    <w:p w:rsidR="0081795E" w:rsidRDefault="0081795E">
      <w:pPr>
        <w:spacing w:after="200" w:line="276" w:lineRule="auto"/>
        <w:rPr>
          <w:rFonts w:eastAsia="Times New Roman" w:cs="Times New Roman"/>
          <w:b/>
          <w:color w:val="000000"/>
          <w:sz w:val="26"/>
          <w:szCs w:val="26"/>
          <w:lang w:bidi="en-US"/>
        </w:rPr>
      </w:pPr>
      <w:r>
        <w:rPr>
          <w:rFonts w:eastAsia="Times New Roman" w:cs="Times New Roman"/>
          <w:b/>
          <w:color w:val="000000"/>
          <w:sz w:val="26"/>
          <w:szCs w:val="26"/>
          <w:lang w:bidi="en-US"/>
        </w:rPr>
        <w:br w:type="page"/>
      </w:r>
    </w:p>
    <w:p w:rsidR="008A13CA" w:rsidRPr="009B0959" w:rsidRDefault="008A13CA" w:rsidP="0081795E">
      <w:pPr>
        <w:pStyle w:val="berschrift3"/>
        <w:rPr>
          <w:rFonts w:eastAsia="Times New Roman"/>
          <w:lang w:bidi="en-US"/>
        </w:rPr>
      </w:pPr>
      <w:r w:rsidRPr="009B0959">
        <w:rPr>
          <w:rFonts w:eastAsia="Times New Roman"/>
          <w:lang w:bidi="en-US"/>
        </w:rPr>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854"/>
      </w:tblGrid>
      <w:tr w:rsidR="008A13CA" w:rsidRPr="00EF0838" w:rsidTr="0081795E">
        <w:tc>
          <w:tcPr>
            <w:tcW w:w="9212" w:type="dxa"/>
          </w:tcPr>
          <w:p w:rsidR="008A13CA" w:rsidRPr="00EF0838" w:rsidRDefault="008A13CA" w:rsidP="00813FE4">
            <w:pPr>
              <w:rPr>
                <w:rFonts w:eastAsia="Times New Roman" w:cs="Times New Roman"/>
                <w:color w:val="000000"/>
                <w:szCs w:val="20"/>
                <w:u w:val="single"/>
                <w:lang w:bidi="en-US"/>
              </w:rPr>
            </w:pPr>
            <w:r w:rsidRPr="00EF0838">
              <w:rPr>
                <w:rFonts w:eastAsia="Times New Roman" w:cs="Times New Roman"/>
                <w:color w:val="000000"/>
                <w:szCs w:val="20"/>
                <w:u w:val="single"/>
                <w:lang w:bidi="en-US"/>
              </w:rPr>
              <w:t>Kompetenzschwerpunkt:</w:t>
            </w:r>
          </w:p>
          <w:p w:rsidR="008A13CA" w:rsidRPr="00EF0838" w:rsidRDefault="008A13CA" w:rsidP="00813FE4">
            <w:pPr>
              <w:rPr>
                <w:rFonts w:eastAsia="Times New Roman" w:cs="Times New Roman"/>
                <w:color w:val="000000"/>
                <w:szCs w:val="20"/>
                <w:lang w:bidi="en-US"/>
              </w:rPr>
            </w:pPr>
            <w:r w:rsidRPr="00EF0838">
              <w:rPr>
                <w:rFonts w:eastAsia="Times New Roman" w:cs="Arial"/>
                <w:szCs w:val="24"/>
                <w:lang w:eastAsia="de-DE"/>
              </w:rPr>
              <w:t>Angepasstheit der Wirbeltiere an Lebensweise und Lebensraum erläutern</w:t>
            </w:r>
          </w:p>
        </w:tc>
      </w:tr>
      <w:tr w:rsidR="008A13CA" w:rsidRPr="000829D7" w:rsidTr="0081795E">
        <w:tc>
          <w:tcPr>
            <w:tcW w:w="9212" w:type="dxa"/>
          </w:tcPr>
          <w:p w:rsidR="008A13CA" w:rsidRPr="000829D7" w:rsidRDefault="0081795E" w:rsidP="00813FE4">
            <w:pPr>
              <w:rPr>
                <w:rFonts w:eastAsia="Times New Roman" w:cs="Times New Roman"/>
                <w:color w:val="000000"/>
                <w:szCs w:val="20"/>
                <w:u w:val="single"/>
                <w:lang w:bidi="en-US"/>
              </w:rPr>
            </w:pPr>
            <w:r>
              <w:rPr>
                <w:rFonts w:eastAsia="Times New Roman" w:cs="Times New Roman"/>
                <w:color w:val="000000"/>
                <w:szCs w:val="20"/>
                <w:u w:val="single"/>
                <w:lang w:bidi="en-US"/>
              </w:rPr>
              <w:t>zu entwickelnde bzw. zu überprüfende</w:t>
            </w:r>
            <w:r w:rsidR="008A13CA" w:rsidRPr="000829D7">
              <w:rPr>
                <w:rFonts w:eastAsia="Times New Roman" w:cs="Times New Roman"/>
                <w:color w:val="000000"/>
                <w:szCs w:val="20"/>
                <w:u w:val="single"/>
                <w:lang w:bidi="en-US"/>
              </w:rPr>
              <w:t xml:space="preserve"> Kompetenzen:</w:t>
            </w:r>
          </w:p>
          <w:p w:rsidR="008A13CA" w:rsidRDefault="008A13CA" w:rsidP="0081795E">
            <w:pPr>
              <w:pStyle w:val="TabelleStrich"/>
            </w:pPr>
            <w:r>
              <w:t xml:space="preserve">Fortpflanzung und Entwicklung von zwei Wirbeltierklassen beschreiben </w:t>
            </w:r>
            <w:r w:rsidRPr="00005AF5">
              <w:t>und vergleichen</w:t>
            </w:r>
          </w:p>
          <w:p w:rsidR="008A13CA" w:rsidRPr="00005AF5" w:rsidRDefault="008A13CA" w:rsidP="0081795E">
            <w:pPr>
              <w:pStyle w:val="TabelleStrich"/>
            </w:pPr>
            <w:r>
              <w:t>SE</w:t>
            </w:r>
            <w:r w:rsidR="000E535F">
              <w:t>:</w:t>
            </w:r>
            <w:r>
              <w:t xml:space="preserve"> das Sezieren eines Naturobjektes unter Anleitung durchführen und dokumentieren, um Struktur- und Funktionszusammenhänge am realen Objekt abzuleiten</w:t>
            </w:r>
          </w:p>
          <w:p w:rsidR="008A13CA" w:rsidRPr="00005AF5" w:rsidRDefault="008A13CA" w:rsidP="0081795E">
            <w:pPr>
              <w:pStyle w:val="TabelleStrich"/>
            </w:pPr>
            <w:r>
              <w:t>Methoden der Erkenntnisgewinnung unter ethischen Aspekten bewerten</w:t>
            </w:r>
          </w:p>
          <w:p w:rsidR="008A13CA" w:rsidRPr="000829D7" w:rsidRDefault="008A13CA" w:rsidP="0081795E">
            <w:pPr>
              <w:pStyle w:val="TabelleStrich"/>
              <w:rPr>
                <w:color w:val="000000"/>
                <w:szCs w:val="20"/>
                <w:lang w:bidi="en-US"/>
              </w:rPr>
            </w:pPr>
            <w:r w:rsidRPr="00005AF5">
              <w:t>Sprach- und Medienkompetenz</w:t>
            </w:r>
            <w:r>
              <w:t>, mathematische und naturwissenschaftlich-technische Kompetenzen (planvolles Vorgehen beim Experimentieren)</w:t>
            </w:r>
          </w:p>
        </w:tc>
      </w:tr>
      <w:tr w:rsidR="008A13CA" w:rsidRPr="000829D7" w:rsidTr="0081795E">
        <w:tc>
          <w:tcPr>
            <w:tcW w:w="9212" w:type="dxa"/>
          </w:tcPr>
          <w:p w:rsidR="008A13CA" w:rsidRPr="000829D7" w:rsidRDefault="008A13CA" w:rsidP="00813FE4">
            <w:pPr>
              <w:rPr>
                <w:rFonts w:eastAsia="Times New Roman" w:cs="Times New Roman"/>
                <w:color w:val="000000"/>
                <w:szCs w:val="20"/>
                <w:u w:val="single"/>
                <w:lang w:bidi="en-US"/>
              </w:rPr>
            </w:pPr>
            <w:r w:rsidRPr="000829D7">
              <w:rPr>
                <w:rFonts w:eastAsia="Times New Roman" w:cs="Times New Roman"/>
                <w:color w:val="000000"/>
                <w:szCs w:val="20"/>
                <w:u w:val="single"/>
                <w:lang w:bidi="en-US"/>
              </w:rPr>
              <w:t>Bezug zu grundlegenden Wissensbeständen:</w:t>
            </w:r>
          </w:p>
          <w:p w:rsidR="008A13CA" w:rsidRDefault="008A13CA" w:rsidP="0081795E">
            <w:pPr>
              <w:pStyle w:val="TabelleStrich"/>
              <w:rPr>
                <w:lang w:bidi="en-US"/>
              </w:rPr>
            </w:pPr>
            <w:r>
              <w:rPr>
                <w:lang w:bidi="en-US"/>
              </w:rPr>
              <w:t>Fortpflanzung und Entwicklung von zwei Wirbeltierklassen</w:t>
            </w:r>
          </w:p>
          <w:p w:rsidR="008A13CA" w:rsidRDefault="008A13CA" w:rsidP="0081795E">
            <w:pPr>
              <w:pStyle w:val="TabelleStrich"/>
              <w:rPr>
                <w:lang w:bidi="en-US"/>
              </w:rPr>
            </w:pPr>
            <w:r>
              <w:rPr>
                <w:lang w:bidi="en-US"/>
              </w:rPr>
              <w:t>Sezieren von Naturobjekten als Methode der Erkenntnisgewinnung (Beobachtungsaufgabe, planvolle Durchführung, Dokumentation, Beachtung ethischer Grundsätze)</w:t>
            </w:r>
          </w:p>
          <w:p w:rsidR="008A13CA" w:rsidRPr="000829D7" w:rsidRDefault="008A13CA" w:rsidP="0081795E">
            <w:pPr>
              <w:pStyle w:val="TabelleStrich"/>
              <w:rPr>
                <w:lang w:bidi="en-US"/>
              </w:rPr>
            </w:pPr>
            <w:r>
              <w:rPr>
                <w:lang w:bidi="en-US"/>
              </w:rPr>
              <w:t>Verbindliche Schülerexperimente: Sezieren eines Naturobjektes</w:t>
            </w:r>
          </w:p>
        </w:tc>
      </w:tr>
    </w:tbl>
    <w:p w:rsidR="008A13CA" w:rsidRPr="000829D7" w:rsidRDefault="008A13CA" w:rsidP="008A13CA">
      <w:pPr>
        <w:rPr>
          <w:rFonts w:eastAsia="Times New Roman" w:cs="Times New Roman"/>
          <w:color w:val="000000"/>
          <w:szCs w:val="20"/>
          <w:u w:val="single"/>
          <w:lang w:bidi="en-US"/>
        </w:rPr>
      </w:pPr>
    </w:p>
    <w:p w:rsidR="008A13CA" w:rsidRPr="000829D7" w:rsidRDefault="008A13CA" w:rsidP="008A13CA">
      <w:pPr>
        <w:rPr>
          <w:rFonts w:eastAsia="Times New Roman" w:cs="Times New Roman"/>
          <w:b/>
          <w:color w:val="000000"/>
          <w:szCs w:val="20"/>
          <w:lang w:bidi="en-US"/>
        </w:rPr>
      </w:pPr>
      <w:r w:rsidRPr="000829D7">
        <w:rPr>
          <w:rFonts w:eastAsia="Times New Roman" w:cs="Times New Roman"/>
          <w:b/>
          <w:color w:val="000000"/>
          <w:szCs w:val="20"/>
          <w:lang w:bidi="en-US"/>
        </w:rPr>
        <w:t>Anregungen und Hinweise zum unterrichtlichen Einsatz</w:t>
      </w:r>
    </w:p>
    <w:p w:rsidR="008A13CA" w:rsidRDefault="008A13CA" w:rsidP="008A13CA">
      <w:pPr>
        <w:jc w:val="both"/>
        <w:rPr>
          <w:rFonts w:eastAsia="Times New Roman" w:cs="Times New Roman"/>
          <w:color w:val="000000"/>
          <w:szCs w:val="20"/>
          <w:lang w:bidi="en-US"/>
        </w:rPr>
      </w:pPr>
      <w:r>
        <w:rPr>
          <w:rFonts w:eastAsia="Times New Roman" w:cs="Times New Roman"/>
          <w:color w:val="000000"/>
          <w:szCs w:val="20"/>
          <w:lang w:bidi="en-US"/>
        </w:rPr>
        <w:t>Die Aufgabe kann zur Motivation genutzt werden, aber auch als Lern- und Testaufgabe. Es bietet sich dabei an, den Stand der Ko</w:t>
      </w:r>
      <w:r w:rsidR="00EA0868">
        <w:rPr>
          <w:rFonts w:eastAsia="Times New Roman" w:cs="Times New Roman"/>
          <w:color w:val="000000"/>
          <w:szCs w:val="20"/>
          <w:lang w:bidi="en-US"/>
        </w:rPr>
        <w:t>mpetenzentwicklung</w:t>
      </w:r>
      <w:r>
        <w:rPr>
          <w:rFonts w:eastAsia="Times New Roman" w:cs="Times New Roman"/>
          <w:color w:val="000000"/>
          <w:szCs w:val="20"/>
          <w:lang w:bidi="en-US"/>
        </w:rPr>
        <w:t xml:space="preserve">, </w:t>
      </w:r>
      <w:r w:rsidR="00EA0868">
        <w:rPr>
          <w:rFonts w:eastAsia="Times New Roman" w:cs="Times New Roman"/>
          <w:color w:val="000000"/>
          <w:szCs w:val="20"/>
          <w:lang w:bidi="en-US"/>
        </w:rPr>
        <w:t>insbesondere</w:t>
      </w:r>
      <w:r>
        <w:rPr>
          <w:rFonts w:eastAsia="Times New Roman" w:cs="Times New Roman"/>
          <w:color w:val="000000"/>
          <w:szCs w:val="20"/>
          <w:lang w:bidi="en-US"/>
        </w:rPr>
        <w:t xml:space="preserve"> von Schlüsselkompetenzen (Lese-, Sprach-, Medien- und mathematische Kompetenz) genauer zu beurteilen. </w:t>
      </w:r>
      <w:r w:rsidR="0098023B">
        <w:rPr>
          <w:rFonts w:eastAsia="Times New Roman" w:cs="Times New Roman"/>
          <w:color w:val="000000"/>
          <w:szCs w:val="20"/>
          <w:lang w:bidi="en-US"/>
        </w:rPr>
        <w:t xml:space="preserve">Für Aufgabe 2 c) ist eine beschriftete Abbildung vorzugeben. </w:t>
      </w:r>
      <w:r w:rsidR="00EA0868">
        <w:rPr>
          <w:rFonts w:eastAsia="Times New Roman" w:cs="Times New Roman"/>
          <w:color w:val="000000"/>
          <w:szCs w:val="20"/>
          <w:lang w:bidi="en-US"/>
        </w:rPr>
        <w:t>Insbesondere die 6. </w:t>
      </w:r>
      <w:r>
        <w:rPr>
          <w:rFonts w:eastAsia="Times New Roman" w:cs="Times New Roman"/>
          <w:color w:val="000000"/>
          <w:szCs w:val="20"/>
          <w:lang w:bidi="en-US"/>
        </w:rPr>
        <w:t xml:space="preserve">Aufgabe ermöglicht es, die eigene Lebensführung bzw. </w:t>
      </w:r>
      <w:r w:rsidR="00EA0868">
        <w:rPr>
          <w:rFonts w:eastAsia="Times New Roman" w:cs="Times New Roman"/>
          <w:color w:val="000000"/>
          <w:szCs w:val="20"/>
          <w:lang w:bidi="en-US"/>
        </w:rPr>
        <w:t xml:space="preserve">das </w:t>
      </w:r>
      <w:r>
        <w:rPr>
          <w:rFonts w:eastAsia="Times New Roman" w:cs="Times New Roman"/>
          <w:color w:val="000000"/>
          <w:szCs w:val="20"/>
          <w:lang w:bidi="en-US"/>
        </w:rPr>
        <w:t xml:space="preserve">Verbraucherverhalten kritisch zu hinterfragen. Für die Aufgaben 1 – 5 sollten </w:t>
      </w:r>
      <w:r w:rsidR="0098023B">
        <w:rPr>
          <w:rFonts w:eastAsia="Times New Roman" w:cs="Times New Roman"/>
          <w:color w:val="000000"/>
          <w:szCs w:val="20"/>
          <w:lang w:bidi="en-US"/>
        </w:rPr>
        <w:t xml:space="preserve">ca. </w:t>
      </w:r>
      <w:r>
        <w:rPr>
          <w:rFonts w:eastAsia="Times New Roman" w:cs="Times New Roman"/>
          <w:color w:val="000000"/>
          <w:szCs w:val="20"/>
          <w:lang w:bidi="en-US"/>
        </w:rPr>
        <w:t>90 Minuten eingeplant werden.</w:t>
      </w:r>
    </w:p>
    <w:p w:rsidR="0067346C" w:rsidRPr="000829D7" w:rsidRDefault="0067346C" w:rsidP="008A13CA">
      <w:pPr>
        <w:rPr>
          <w:rFonts w:eastAsia="Times New Roman" w:cs="Times New Roman"/>
          <w:color w:val="000000"/>
          <w:szCs w:val="20"/>
          <w:lang w:bidi="en-US"/>
        </w:rPr>
      </w:pPr>
    </w:p>
    <w:p w:rsidR="008A13CA" w:rsidRPr="00B8106A" w:rsidRDefault="008A13CA" w:rsidP="008A13CA">
      <w:pPr>
        <w:rPr>
          <w:b/>
        </w:rPr>
      </w:pPr>
      <w:r>
        <w:rPr>
          <w:b/>
        </w:rPr>
        <w:t xml:space="preserve">Variationsmöglichkeiten </w:t>
      </w:r>
    </w:p>
    <w:p w:rsidR="008A13CA" w:rsidRDefault="008A13CA" w:rsidP="0081795E">
      <w:pPr>
        <w:pStyle w:val="TabelleStrich"/>
      </w:pPr>
      <w:r>
        <w:t>Es ist Einzel- oder Partnerarbeit möglich.</w:t>
      </w:r>
    </w:p>
    <w:p w:rsidR="008A13CA" w:rsidRDefault="008A13CA" w:rsidP="0081795E">
      <w:pPr>
        <w:pStyle w:val="TabelleStrich"/>
      </w:pPr>
      <w:r>
        <w:t>Untersuche die Bedeutung der Hagelschnüre, indem du das geöffnete Ei vorsichtig drehst. Beobachte dabei die Keimscheibe.</w:t>
      </w:r>
    </w:p>
    <w:p w:rsidR="008A13CA" w:rsidRDefault="008A13CA" w:rsidP="0081795E">
      <w:pPr>
        <w:pStyle w:val="TabelleStrich"/>
      </w:pPr>
      <w:r>
        <w:t>Vergleiche ein rohes Ei mit einem aufgeschnittenen gekochten Ei hinsichtlich des Aufbaues.</w:t>
      </w:r>
    </w:p>
    <w:p w:rsidR="0067346C" w:rsidRDefault="008A13CA" w:rsidP="0081795E">
      <w:pPr>
        <w:pStyle w:val="TabelleStrich"/>
      </w:pPr>
      <w:r>
        <w:t>Vergleiche ein Hühnerei mit einem anderen Vogelei.</w:t>
      </w:r>
      <w:r w:rsidR="0067346C">
        <w:br/>
      </w:r>
    </w:p>
    <w:p w:rsidR="0067346C" w:rsidRDefault="0067346C">
      <w:pPr>
        <w:spacing w:after="200" w:line="276" w:lineRule="auto"/>
        <w:rPr>
          <w:rFonts w:eastAsia="Times New Roman" w:cs="Times New Roman"/>
          <w:szCs w:val="24"/>
          <w:lang w:eastAsia="de-DE"/>
        </w:rPr>
      </w:pPr>
      <w:r>
        <w:br w:type="page"/>
      </w:r>
    </w:p>
    <w:p w:rsidR="008A13CA" w:rsidRDefault="008A13CA" w:rsidP="0081795E">
      <w:pPr>
        <w:pStyle w:val="TabelleStrich"/>
      </w:pPr>
      <w:r>
        <w:lastRenderedPageBreak/>
        <w:t xml:space="preserve">Alt oder frisch? </w:t>
      </w:r>
    </w:p>
    <w:p w:rsidR="008A13CA" w:rsidRDefault="008A13CA" w:rsidP="0081795E">
      <w:pPr>
        <w:pStyle w:val="TabellePunkt"/>
      </w:pPr>
      <w:r>
        <w:t xml:space="preserve">Ein Ei wird in ein Glas mit Wasser gegeben. Sinkt das </w:t>
      </w:r>
      <w:r w:rsidR="0081795E">
        <w:t xml:space="preserve">Ei, ist es frisch, schwimmt es </w:t>
      </w:r>
      <w:r>
        <w:t>dagegen, handelt es sich um ein altes Ei. Begründe diese Tatsache.</w:t>
      </w:r>
      <w:r w:rsidR="0081795E">
        <w:br/>
        <w:t>ODER</w:t>
      </w:r>
    </w:p>
    <w:p w:rsidR="008A13CA" w:rsidRDefault="008A13CA" w:rsidP="0046301E">
      <w:pPr>
        <w:pStyle w:val="TabellePunkt"/>
      </w:pPr>
      <w:r>
        <w:t>Ein Ei wird in ein Glas mit Wasser gegeben. Es schwimmt. Begründe, ob es sich um</w:t>
      </w:r>
      <w:r w:rsidR="0081795E">
        <w:t xml:space="preserve"> </w:t>
      </w:r>
      <w:r w:rsidR="00EA0868">
        <w:t>ein altes oder</w:t>
      </w:r>
      <w:r>
        <w:t xml:space="preserve"> ein frisches Ei handelt.</w:t>
      </w:r>
    </w:p>
    <w:p w:rsidR="0046301E" w:rsidRDefault="0046301E" w:rsidP="0081795E">
      <w:pPr>
        <w:pStyle w:val="TabelleStrich"/>
      </w:pPr>
      <w:r>
        <w:t>Ermittle die konkrete Herkunft eines Hühnereies anhand des Stempels auf dem Ei.</w:t>
      </w:r>
    </w:p>
    <w:p w:rsidR="0046301E" w:rsidRDefault="0046301E" w:rsidP="0046301E">
      <w:pPr>
        <w:pStyle w:val="TabelleStrich"/>
      </w:pPr>
      <w:r w:rsidRPr="0046301E">
        <w:t>Informiere dich über die Bedeutung von Eiern für die menschliche Ernährung. Nutze dazu unterschiedliche Medien.</w:t>
      </w:r>
    </w:p>
    <w:p w:rsidR="008A13CA" w:rsidRDefault="008A13CA" w:rsidP="0081795E">
      <w:pPr>
        <w:pStyle w:val="TabelleStrich"/>
      </w:pPr>
      <w:r>
        <w:t>Diskutiere, ob befruchtete Hühnereier für das Sezieren genutzt werden sollten.</w:t>
      </w:r>
    </w:p>
    <w:p w:rsidR="008A13CA" w:rsidRPr="00A768A2" w:rsidRDefault="008A13CA" w:rsidP="008A13CA">
      <w:pPr>
        <w:jc w:val="both"/>
      </w:pPr>
    </w:p>
    <w:p w:rsidR="0067346C" w:rsidRDefault="0067346C">
      <w:pPr>
        <w:spacing w:after="200" w:line="276" w:lineRule="auto"/>
        <w:rPr>
          <w:rFonts w:eastAsia="Times New Roman" w:cs="Times New Roman"/>
          <w:b/>
          <w:color w:val="000000"/>
          <w:sz w:val="26"/>
          <w:szCs w:val="26"/>
          <w:lang w:bidi="en-US"/>
        </w:rPr>
      </w:pPr>
      <w:r>
        <w:rPr>
          <w:rFonts w:eastAsia="Times New Roman" w:cs="Times New Roman"/>
          <w:b/>
          <w:color w:val="000000"/>
          <w:sz w:val="26"/>
          <w:szCs w:val="26"/>
          <w:lang w:bidi="en-US"/>
        </w:rPr>
        <w:br w:type="page"/>
      </w:r>
    </w:p>
    <w:p w:rsidR="008A13CA" w:rsidRPr="009B0959" w:rsidRDefault="008A13CA" w:rsidP="0067346C">
      <w:pPr>
        <w:pStyle w:val="berschrift3"/>
        <w:rPr>
          <w:rFonts w:eastAsia="Times New Roman"/>
          <w:lang w:bidi="en-US"/>
        </w:rPr>
      </w:pPr>
      <w:r w:rsidRPr="009B0959">
        <w:rPr>
          <w:rFonts w:eastAsia="Times New Roman"/>
          <w:lang w:bidi="en-US"/>
        </w:rPr>
        <w:lastRenderedPageBreak/>
        <w:t>Erwarteter Stand der Kompetenzentwicklung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195"/>
        <w:gridCol w:w="7465"/>
        <w:gridCol w:w="1194"/>
      </w:tblGrid>
      <w:tr w:rsidR="008A13CA" w:rsidRPr="000829D7" w:rsidTr="0067346C">
        <w:trPr>
          <w:tblHeader/>
        </w:trPr>
        <w:tc>
          <w:tcPr>
            <w:tcW w:w="1134" w:type="dxa"/>
          </w:tcPr>
          <w:p w:rsidR="008A13CA" w:rsidRPr="000829D7" w:rsidRDefault="008A13CA" w:rsidP="0067346C">
            <w:pPr>
              <w:spacing w:line="280" w:lineRule="atLeast"/>
              <w:rPr>
                <w:rFonts w:eastAsia="Times New Roman" w:cs="Times New Roman"/>
                <w:b/>
                <w:color w:val="000000"/>
                <w:szCs w:val="20"/>
                <w:lang w:bidi="en-US"/>
              </w:rPr>
            </w:pPr>
            <w:r w:rsidRPr="000829D7">
              <w:rPr>
                <w:rFonts w:eastAsia="Times New Roman" w:cs="Times New Roman"/>
                <w:b/>
                <w:color w:val="000000"/>
                <w:szCs w:val="20"/>
                <w:lang w:bidi="en-US"/>
              </w:rPr>
              <w:t>Aufgabe</w:t>
            </w:r>
          </w:p>
        </w:tc>
        <w:tc>
          <w:tcPr>
            <w:tcW w:w="7087" w:type="dxa"/>
          </w:tcPr>
          <w:p w:rsidR="008A13CA" w:rsidRPr="000829D7" w:rsidRDefault="008A13CA" w:rsidP="0067346C">
            <w:pPr>
              <w:spacing w:line="280" w:lineRule="atLeast"/>
              <w:rPr>
                <w:rFonts w:eastAsia="Times New Roman" w:cs="Times New Roman"/>
                <w:b/>
                <w:color w:val="000000"/>
                <w:szCs w:val="20"/>
                <w:lang w:bidi="en-US"/>
              </w:rPr>
            </w:pPr>
            <w:r w:rsidRPr="000829D7">
              <w:rPr>
                <w:rFonts w:eastAsia="Times New Roman" w:cs="Times New Roman"/>
                <w:b/>
                <w:color w:val="000000"/>
                <w:szCs w:val="20"/>
                <w:lang w:bidi="en-US"/>
              </w:rPr>
              <w:t>erwartete Schülerleistung</w:t>
            </w:r>
          </w:p>
        </w:tc>
        <w:tc>
          <w:tcPr>
            <w:tcW w:w="1134" w:type="dxa"/>
          </w:tcPr>
          <w:p w:rsidR="008A13CA" w:rsidRPr="000829D7" w:rsidRDefault="008A13CA" w:rsidP="0067346C">
            <w:pPr>
              <w:spacing w:line="280" w:lineRule="atLeast"/>
              <w:jc w:val="center"/>
              <w:rPr>
                <w:rFonts w:eastAsia="Times New Roman" w:cs="Times New Roman"/>
                <w:b/>
                <w:color w:val="000000"/>
                <w:szCs w:val="20"/>
                <w:lang w:bidi="en-US"/>
              </w:rPr>
            </w:pPr>
            <w:r w:rsidRPr="000829D7">
              <w:rPr>
                <w:rFonts w:eastAsia="Times New Roman" w:cs="Times New Roman"/>
                <w:b/>
                <w:color w:val="000000"/>
                <w:szCs w:val="20"/>
                <w:lang w:bidi="en-US"/>
              </w:rPr>
              <w:t>AFB</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1 a)</w:t>
            </w:r>
          </w:p>
        </w:tc>
        <w:tc>
          <w:tcPr>
            <w:tcW w:w="7087" w:type="dxa"/>
          </w:tcPr>
          <w:p w:rsidR="008A13CA" w:rsidRPr="000829D7" w:rsidRDefault="008A13CA" w:rsidP="0067346C">
            <w:pPr>
              <w:spacing w:line="280" w:lineRule="atLeast"/>
              <w:rPr>
                <w:rFonts w:eastAsia="Times New Roman" w:cs="Times New Roman"/>
                <w:color w:val="000000"/>
                <w:szCs w:val="20"/>
                <w:lang w:bidi="en-US"/>
              </w:rPr>
            </w:pPr>
            <w:r w:rsidRPr="000829D7">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Beobachtungen sachgerecht bildlich dokumentieren.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1 b)</w:t>
            </w:r>
          </w:p>
        </w:tc>
        <w:tc>
          <w:tcPr>
            <w:tcW w:w="7087" w:type="dxa"/>
          </w:tcPr>
          <w:p w:rsidR="008A13CA" w:rsidRDefault="008A13CA" w:rsidP="0067346C">
            <w:pPr>
              <w:spacing w:line="280" w:lineRule="atLeast"/>
              <w:rPr>
                <w:rFonts w:eastAsia="Times New Roman" w:cs="Times New Roman"/>
                <w:color w:val="000000"/>
                <w:szCs w:val="20"/>
                <w:lang w:bidi="en-US"/>
              </w:rPr>
            </w:pPr>
            <w:r w:rsidRPr="000829D7">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eine Lupe sachgerecht handhaben;</w:t>
            </w:r>
          </w:p>
          <w:p w:rsidR="008A13CA" w:rsidRDefault="008A13CA" w:rsidP="0067346C">
            <w:pPr>
              <w:pStyle w:val="TabelleStrich"/>
              <w:spacing w:line="280" w:lineRule="atLeast"/>
              <w:rPr>
                <w:lang w:bidi="en-US"/>
              </w:rPr>
            </w:pPr>
            <w:r>
              <w:rPr>
                <w:lang w:bidi="en-US"/>
              </w:rPr>
              <w:t>Beobachtungen verbal dokumentieren;</w:t>
            </w:r>
          </w:p>
          <w:p w:rsidR="008A13CA" w:rsidRPr="000829D7" w:rsidRDefault="008A13CA" w:rsidP="0067346C">
            <w:pPr>
              <w:pStyle w:val="TabelleStrich"/>
              <w:spacing w:line="280" w:lineRule="atLeast"/>
              <w:rPr>
                <w:lang w:bidi="en-US"/>
              </w:rPr>
            </w:pPr>
            <w:r>
              <w:rPr>
                <w:lang w:bidi="en-US"/>
              </w:rPr>
              <w:t>Struktur- und Funktionszusammenhänge ableiten.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1 c)</w:t>
            </w:r>
          </w:p>
        </w:tc>
        <w:tc>
          <w:tcPr>
            <w:tcW w:w="7087" w:type="dxa"/>
          </w:tcPr>
          <w:p w:rsidR="008A13CA" w:rsidRPr="000829D7" w:rsidRDefault="008A13CA" w:rsidP="0067346C">
            <w:pPr>
              <w:spacing w:line="280" w:lineRule="atLeast"/>
              <w:rPr>
                <w:rFonts w:eastAsia="Times New Roman" w:cs="Times New Roman"/>
                <w:color w:val="000000"/>
                <w:szCs w:val="20"/>
                <w:lang w:bidi="en-US"/>
              </w:rPr>
            </w:pPr>
            <w:r w:rsidRPr="000829D7">
              <w:rPr>
                <w:rFonts w:eastAsia="Times New Roman" w:cs="Times New Roman"/>
                <w:color w:val="000000"/>
                <w:szCs w:val="20"/>
                <w:lang w:bidi="en-US"/>
              </w:rPr>
              <w:t>Die Schülerinnen und Schüler können</w:t>
            </w:r>
          </w:p>
          <w:p w:rsidR="008A13CA" w:rsidRDefault="008A13CA" w:rsidP="0067346C">
            <w:pPr>
              <w:pStyle w:val="TabelleStrich"/>
              <w:spacing w:line="280" w:lineRule="atLeast"/>
              <w:rPr>
                <w:lang w:bidi="en-US"/>
              </w:rPr>
            </w:pPr>
            <w:r>
              <w:rPr>
                <w:lang w:bidi="en-US"/>
              </w:rPr>
              <w:t>Massen exakt messen;</w:t>
            </w:r>
          </w:p>
          <w:p w:rsidR="008A13CA" w:rsidRPr="000829D7" w:rsidRDefault="008A13CA" w:rsidP="0067346C">
            <w:pPr>
              <w:pStyle w:val="TabelleStrich"/>
              <w:spacing w:line="280" w:lineRule="atLeast"/>
              <w:rPr>
                <w:lang w:bidi="en-US"/>
              </w:rPr>
            </w:pPr>
            <w:r>
              <w:rPr>
                <w:lang w:bidi="en-US"/>
              </w:rPr>
              <w:t>Daten systematisch erfassen und mathematisch auswerten.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2 a)</w:t>
            </w:r>
          </w:p>
        </w:tc>
        <w:tc>
          <w:tcPr>
            <w:tcW w:w="7087" w:type="dxa"/>
          </w:tcPr>
          <w:p w:rsidR="008A13CA"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Die Schülerinnen und Schüler können</w:t>
            </w:r>
          </w:p>
          <w:p w:rsidR="008A13CA" w:rsidRDefault="008A13CA" w:rsidP="0067346C">
            <w:pPr>
              <w:pStyle w:val="TabelleStrich"/>
              <w:spacing w:line="280" w:lineRule="atLeast"/>
              <w:rPr>
                <w:lang w:bidi="en-US"/>
              </w:rPr>
            </w:pPr>
            <w:r>
              <w:rPr>
                <w:lang w:bidi="en-US"/>
              </w:rPr>
              <w:t>mit Handlungsvorgaben umgehen;</w:t>
            </w:r>
          </w:p>
          <w:p w:rsidR="008A13CA" w:rsidRPr="000829D7" w:rsidRDefault="008A13CA" w:rsidP="0067346C">
            <w:pPr>
              <w:pStyle w:val="TabelleStrich"/>
              <w:spacing w:line="280" w:lineRule="atLeast"/>
              <w:rPr>
                <w:lang w:bidi="en-US"/>
              </w:rPr>
            </w:pPr>
            <w:r>
              <w:rPr>
                <w:lang w:bidi="en-US"/>
              </w:rPr>
              <w:t>sauber und konzentriert arbeiten.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2 b)</w:t>
            </w:r>
          </w:p>
        </w:tc>
        <w:tc>
          <w:tcPr>
            <w:tcW w:w="7087" w:type="dxa"/>
          </w:tcPr>
          <w:p w:rsidR="008A13CA" w:rsidRPr="000829D7" w:rsidRDefault="008A13CA" w:rsidP="0067346C">
            <w:pPr>
              <w:spacing w:line="280" w:lineRule="atLeast"/>
              <w:rPr>
                <w:rFonts w:eastAsia="Times New Roman" w:cs="Times New Roman"/>
                <w:color w:val="000000"/>
                <w:szCs w:val="20"/>
                <w:lang w:bidi="en-US"/>
              </w:rPr>
            </w:pPr>
            <w:r w:rsidRPr="000829D7">
              <w:rPr>
                <w:rFonts w:eastAsia="Times New Roman" w:cs="Times New Roman"/>
                <w:color w:val="000000"/>
                <w:szCs w:val="20"/>
                <w:lang w:bidi="en-US"/>
              </w:rPr>
              <w:t>Die Schülerinnen und Schüler können</w:t>
            </w:r>
          </w:p>
          <w:p w:rsidR="008A13CA" w:rsidRDefault="008A13CA" w:rsidP="0067346C">
            <w:pPr>
              <w:pStyle w:val="TabelleStrich"/>
              <w:spacing w:line="280" w:lineRule="atLeast"/>
              <w:rPr>
                <w:lang w:bidi="en-US"/>
              </w:rPr>
            </w:pPr>
            <w:r>
              <w:rPr>
                <w:lang w:bidi="en-US"/>
              </w:rPr>
              <w:t>Beobachtungen sachgerecht bildlich dokumentieren;</w:t>
            </w:r>
          </w:p>
          <w:p w:rsidR="008A13CA" w:rsidRPr="000829D7" w:rsidRDefault="008A13CA" w:rsidP="0067346C">
            <w:pPr>
              <w:pStyle w:val="TabelleStrich"/>
              <w:spacing w:line="280" w:lineRule="atLeast"/>
              <w:rPr>
                <w:lang w:bidi="en-US"/>
              </w:rPr>
            </w:pPr>
            <w:r>
              <w:rPr>
                <w:lang w:bidi="en-US"/>
              </w:rPr>
              <w:t>eine Sachtext erschließen und Informationen zuordnen.</w:t>
            </w:r>
          </w:p>
        </w:tc>
        <w:tc>
          <w:tcPr>
            <w:tcW w:w="1134" w:type="dxa"/>
          </w:tcPr>
          <w:p w:rsidR="008A13CA" w:rsidRPr="000829D7" w:rsidRDefault="00E538D1"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 xml:space="preserve">II, </w:t>
            </w:r>
            <w:r w:rsidR="008A13CA">
              <w:rPr>
                <w:rFonts w:eastAsia="Times New Roman" w:cs="Times New Roman"/>
                <w:color w:val="000000"/>
                <w:szCs w:val="20"/>
                <w:lang w:bidi="en-US"/>
              </w:rPr>
              <w:t>I</w:t>
            </w:r>
            <w:r>
              <w:rPr>
                <w:rFonts w:eastAsia="Times New Roman" w:cs="Times New Roman"/>
                <w:color w:val="000000"/>
                <w:szCs w:val="20"/>
                <w:lang w:bidi="en-US"/>
              </w:rPr>
              <w:t>I</w:t>
            </w:r>
            <w:r w:rsidR="008A13CA">
              <w:rPr>
                <w:rFonts w:eastAsia="Times New Roman" w:cs="Times New Roman"/>
                <w:color w:val="000000"/>
                <w:szCs w:val="20"/>
                <w:lang w:bidi="en-US"/>
              </w:rPr>
              <w:t>I</w:t>
            </w:r>
          </w:p>
        </w:tc>
      </w:tr>
      <w:tr w:rsidR="008A13CA" w:rsidRPr="000829D7" w:rsidTr="0067346C">
        <w:tc>
          <w:tcPr>
            <w:tcW w:w="1134" w:type="dxa"/>
          </w:tcPr>
          <w:p w:rsidR="008A13CA"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2 c)</w:t>
            </w:r>
          </w:p>
        </w:tc>
        <w:tc>
          <w:tcPr>
            <w:tcW w:w="7087" w:type="dxa"/>
          </w:tcPr>
          <w:p w:rsidR="008A13CA" w:rsidRDefault="008A13CA" w:rsidP="0067346C">
            <w:pPr>
              <w:spacing w:line="280" w:lineRule="atLeast"/>
              <w:rPr>
                <w:rFonts w:eastAsia="Times New Roman" w:cs="Times New Roman"/>
                <w:color w:val="000000"/>
                <w:szCs w:val="20"/>
                <w:lang w:bidi="en-US"/>
              </w:rPr>
            </w:pPr>
            <w:r w:rsidRPr="003E6D11">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ihre Lernergebnisse kritisch einschätzen bzw. selbstständig korrigieren.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w:t>
            </w:r>
          </w:p>
        </w:tc>
      </w:tr>
      <w:tr w:rsidR="008A13CA" w:rsidRPr="000829D7" w:rsidTr="0067346C">
        <w:tc>
          <w:tcPr>
            <w:tcW w:w="1134" w:type="dxa"/>
          </w:tcPr>
          <w:p w:rsidR="008A13CA"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3 a)</w:t>
            </w:r>
          </w:p>
        </w:tc>
        <w:tc>
          <w:tcPr>
            <w:tcW w:w="7087" w:type="dxa"/>
          </w:tcPr>
          <w:p w:rsidR="008A13CA" w:rsidRDefault="008A13CA" w:rsidP="0067346C">
            <w:pPr>
              <w:spacing w:line="280" w:lineRule="atLeast"/>
              <w:rPr>
                <w:rFonts w:eastAsia="Times New Roman" w:cs="Times New Roman"/>
                <w:color w:val="000000"/>
                <w:szCs w:val="20"/>
                <w:lang w:bidi="en-US"/>
              </w:rPr>
            </w:pPr>
            <w:r w:rsidRPr="003E6D11">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Ursache-Wirkungszusammenhänge ableiten und formulieren.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III</w:t>
            </w:r>
          </w:p>
        </w:tc>
      </w:tr>
      <w:tr w:rsidR="008A13CA" w:rsidRPr="000829D7" w:rsidTr="0067346C">
        <w:tc>
          <w:tcPr>
            <w:tcW w:w="1134" w:type="dxa"/>
          </w:tcPr>
          <w:p w:rsidR="008A13CA"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3 b)</w:t>
            </w:r>
          </w:p>
        </w:tc>
        <w:tc>
          <w:tcPr>
            <w:tcW w:w="7087" w:type="dxa"/>
          </w:tcPr>
          <w:p w:rsidR="008A13CA" w:rsidRDefault="008A13CA" w:rsidP="0067346C">
            <w:pPr>
              <w:spacing w:line="280" w:lineRule="atLeast"/>
              <w:rPr>
                <w:rFonts w:eastAsia="Times New Roman" w:cs="Times New Roman"/>
                <w:color w:val="000000"/>
                <w:szCs w:val="20"/>
                <w:lang w:bidi="en-US"/>
              </w:rPr>
            </w:pPr>
            <w:r w:rsidRPr="003E6D11">
              <w:rPr>
                <w:rFonts w:eastAsia="Times New Roman" w:cs="Times New Roman"/>
                <w:color w:val="000000"/>
                <w:szCs w:val="20"/>
                <w:lang w:bidi="en-US"/>
              </w:rPr>
              <w:t>Die Schülerinnen und Schüler können</w:t>
            </w:r>
          </w:p>
          <w:p w:rsidR="008A13CA" w:rsidRDefault="008A13CA" w:rsidP="0067346C">
            <w:pPr>
              <w:pStyle w:val="TabelleStrich"/>
              <w:spacing w:line="280" w:lineRule="atLeast"/>
              <w:rPr>
                <w:lang w:bidi="en-US"/>
              </w:rPr>
            </w:pPr>
            <w:r>
              <w:rPr>
                <w:lang w:bidi="en-US"/>
              </w:rPr>
              <w:t>die mathematische Darstellung auswerten;</w:t>
            </w:r>
          </w:p>
          <w:p w:rsidR="008A13CA" w:rsidRDefault="008A13CA" w:rsidP="0067346C">
            <w:pPr>
              <w:pStyle w:val="TabelleStrich"/>
              <w:spacing w:line="280" w:lineRule="atLeast"/>
              <w:rPr>
                <w:lang w:bidi="en-US"/>
              </w:rPr>
            </w:pPr>
            <w:r>
              <w:rPr>
                <w:lang w:bidi="en-US"/>
              </w:rPr>
              <w:t>die Richtigkeit der eigenen Vermutung einschätzen;</w:t>
            </w:r>
          </w:p>
          <w:p w:rsidR="008A13CA" w:rsidRPr="000829D7" w:rsidRDefault="008A13CA" w:rsidP="0067346C">
            <w:pPr>
              <w:pStyle w:val="TabelleStrich"/>
              <w:spacing w:line="280" w:lineRule="atLeast"/>
              <w:rPr>
                <w:lang w:bidi="en-US"/>
              </w:rPr>
            </w:pPr>
            <w:r>
              <w:rPr>
                <w:lang w:bidi="en-US"/>
              </w:rPr>
              <w:t>naturwissenschaftliche Fragen ableiten.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w:t>
            </w:r>
          </w:p>
        </w:tc>
      </w:tr>
      <w:tr w:rsidR="008A13CA" w:rsidRPr="000829D7" w:rsidTr="0067346C">
        <w:tc>
          <w:tcPr>
            <w:tcW w:w="1134" w:type="dxa"/>
          </w:tcPr>
          <w:p w:rsidR="008A13CA"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4</w:t>
            </w:r>
          </w:p>
        </w:tc>
        <w:tc>
          <w:tcPr>
            <w:tcW w:w="7087" w:type="dxa"/>
          </w:tcPr>
          <w:p w:rsidR="008A13CA" w:rsidRDefault="008A13CA" w:rsidP="0067346C">
            <w:pPr>
              <w:spacing w:line="280" w:lineRule="atLeast"/>
              <w:rPr>
                <w:rFonts w:eastAsia="Times New Roman" w:cs="Times New Roman"/>
                <w:color w:val="000000"/>
                <w:szCs w:val="20"/>
                <w:lang w:bidi="en-US"/>
              </w:rPr>
            </w:pPr>
            <w:r w:rsidRPr="0067674A">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Struktur- und Funktionszusammenhänge zu Entwicklungsbedingungen im Ei formulieren.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5</w:t>
            </w:r>
          </w:p>
        </w:tc>
        <w:tc>
          <w:tcPr>
            <w:tcW w:w="7087" w:type="dxa"/>
          </w:tcPr>
          <w:p w:rsidR="008A13CA" w:rsidRDefault="008A13CA" w:rsidP="0067346C">
            <w:pPr>
              <w:spacing w:line="280" w:lineRule="atLeast"/>
              <w:rPr>
                <w:rFonts w:eastAsia="Times New Roman" w:cs="Times New Roman"/>
                <w:color w:val="000000"/>
                <w:szCs w:val="20"/>
                <w:lang w:bidi="en-US"/>
              </w:rPr>
            </w:pPr>
            <w:r w:rsidRPr="0067674A">
              <w:rPr>
                <w:rFonts w:eastAsia="Times New Roman" w:cs="Times New Roman"/>
                <w:color w:val="000000"/>
                <w:szCs w:val="20"/>
                <w:lang w:bidi="en-US"/>
              </w:rPr>
              <w:t>Die Schülerinnen und Schüler können</w:t>
            </w:r>
          </w:p>
          <w:p w:rsidR="008A13CA" w:rsidRPr="000829D7" w:rsidRDefault="008A13CA" w:rsidP="0067346C">
            <w:pPr>
              <w:pStyle w:val="TabelleStrich"/>
              <w:spacing w:line="280" w:lineRule="atLeast"/>
              <w:rPr>
                <w:lang w:bidi="en-US"/>
              </w:rPr>
            </w:pPr>
            <w:r>
              <w:rPr>
                <w:lang w:bidi="en-US"/>
              </w:rPr>
              <w:t>Argumente für und gegen den Einsatz von Naturobjekten sachlich darstellen.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w:t>
            </w:r>
          </w:p>
        </w:tc>
      </w:tr>
      <w:tr w:rsidR="008A13CA" w:rsidRPr="000829D7" w:rsidTr="0067346C">
        <w:tc>
          <w:tcPr>
            <w:tcW w:w="1134" w:type="dxa"/>
          </w:tcPr>
          <w:p w:rsidR="008A13CA" w:rsidRPr="000829D7" w:rsidRDefault="008A13CA" w:rsidP="0067346C">
            <w:pPr>
              <w:spacing w:line="280" w:lineRule="atLeast"/>
              <w:rPr>
                <w:rFonts w:eastAsia="Times New Roman" w:cs="Times New Roman"/>
                <w:color w:val="000000"/>
                <w:szCs w:val="20"/>
                <w:lang w:bidi="en-US"/>
              </w:rPr>
            </w:pPr>
            <w:r>
              <w:rPr>
                <w:rFonts w:eastAsia="Times New Roman" w:cs="Times New Roman"/>
                <w:color w:val="000000"/>
                <w:szCs w:val="20"/>
                <w:lang w:bidi="en-US"/>
              </w:rPr>
              <w:t>6</w:t>
            </w:r>
          </w:p>
        </w:tc>
        <w:tc>
          <w:tcPr>
            <w:tcW w:w="7087" w:type="dxa"/>
          </w:tcPr>
          <w:p w:rsidR="008A13CA" w:rsidRDefault="008A13CA" w:rsidP="0067346C">
            <w:pPr>
              <w:spacing w:line="280" w:lineRule="atLeast"/>
              <w:rPr>
                <w:rFonts w:eastAsia="Times New Roman" w:cs="Times New Roman"/>
                <w:color w:val="000000"/>
                <w:szCs w:val="20"/>
                <w:lang w:bidi="en-US"/>
              </w:rPr>
            </w:pPr>
            <w:r w:rsidRPr="0067674A">
              <w:rPr>
                <w:rFonts w:eastAsia="Times New Roman" w:cs="Times New Roman"/>
                <w:color w:val="000000"/>
                <w:szCs w:val="20"/>
                <w:lang w:bidi="en-US"/>
              </w:rPr>
              <w:t>Die Schülerinnen und Schüler können</w:t>
            </w:r>
          </w:p>
          <w:p w:rsidR="008A13CA" w:rsidRDefault="008A13CA" w:rsidP="0067346C">
            <w:pPr>
              <w:pStyle w:val="TabelleStrich"/>
              <w:spacing w:line="280" w:lineRule="atLeast"/>
              <w:rPr>
                <w:lang w:bidi="en-US"/>
              </w:rPr>
            </w:pPr>
            <w:r>
              <w:rPr>
                <w:lang w:bidi="en-US"/>
              </w:rPr>
              <w:t>aus unterschiedlichen Medien fachbezogene Informationen entnehmen, verarbeiten und ggf. in Alltagssprache umsetzen;</w:t>
            </w:r>
          </w:p>
          <w:p w:rsidR="008A13CA" w:rsidRDefault="008A13CA" w:rsidP="0067346C">
            <w:pPr>
              <w:pStyle w:val="TabelleStrich"/>
              <w:spacing w:line="280" w:lineRule="atLeast"/>
              <w:rPr>
                <w:lang w:bidi="en-US"/>
              </w:rPr>
            </w:pPr>
            <w:r>
              <w:rPr>
                <w:lang w:bidi="en-US"/>
              </w:rPr>
              <w:t>Informationen gegenüberstellen und bewerten;</w:t>
            </w:r>
          </w:p>
          <w:p w:rsidR="008A13CA" w:rsidRPr="000829D7" w:rsidRDefault="008A13CA" w:rsidP="00171188">
            <w:pPr>
              <w:pStyle w:val="TabelleStrich"/>
              <w:spacing w:line="240" w:lineRule="atLeast"/>
              <w:rPr>
                <w:lang w:bidi="en-US"/>
              </w:rPr>
            </w:pPr>
            <w:r>
              <w:rPr>
                <w:lang w:bidi="en-US"/>
              </w:rPr>
              <w:t>Fremdpositionen entwickeln und das Handeln des Menschen auf Nachhaltigkeit analysieren.</w:t>
            </w:r>
          </w:p>
        </w:tc>
        <w:tc>
          <w:tcPr>
            <w:tcW w:w="1134" w:type="dxa"/>
          </w:tcPr>
          <w:p w:rsidR="008A13CA" w:rsidRPr="000829D7" w:rsidRDefault="008A13CA" w:rsidP="0067346C">
            <w:pPr>
              <w:spacing w:line="280" w:lineRule="atLeast"/>
              <w:jc w:val="center"/>
              <w:rPr>
                <w:rFonts w:eastAsia="Times New Roman" w:cs="Times New Roman"/>
                <w:color w:val="000000"/>
                <w:szCs w:val="20"/>
                <w:lang w:bidi="en-US"/>
              </w:rPr>
            </w:pPr>
            <w:r>
              <w:rPr>
                <w:rFonts w:eastAsia="Times New Roman" w:cs="Times New Roman"/>
                <w:color w:val="000000"/>
                <w:szCs w:val="20"/>
                <w:lang w:bidi="en-US"/>
              </w:rPr>
              <w:t>III</w:t>
            </w:r>
          </w:p>
        </w:tc>
      </w:tr>
    </w:tbl>
    <w:p w:rsidR="0071275C" w:rsidRDefault="0071275C" w:rsidP="00332640">
      <w:pPr>
        <w:spacing w:line="240" w:lineRule="auto"/>
        <w:rPr>
          <w:rFonts w:eastAsiaTheme="majorEastAsia" w:cstheme="majorBidi"/>
          <w:b/>
          <w:bCs/>
          <w:color w:val="000000" w:themeColor="text1"/>
          <w:sz w:val="26"/>
        </w:rPr>
      </w:pPr>
    </w:p>
    <w:sectPr w:rsidR="0071275C" w:rsidSect="0081795E">
      <w:footerReference w:type="default" r:id="rId14"/>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62" w:rsidRDefault="00357B62" w:rsidP="00BE0FC0">
      <w:pPr>
        <w:spacing w:line="240" w:lineRule="auto"/>
      </w:pPr>
      <w:r>
        <w:separator/>
      </w:r>
    </w:p>
  </w:endnote>
  <w:endnote w:type="continuationSeparator" w:id="0">
    <w:p w:rsidR="00357B62" w:rsidRDefault="00357B62"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7B0E55"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7B0E5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62" w:rsidRDefault="00357B62" w:rsidP="00BE0FC0">
      <w:pPr>
        <w:spacing w:line="240" w:lineRule="auto"/>
      </w:pPr>
      <w:r>
        <w:separator/>
      </w:r>
    </w:p>
  </w:footnote>
  <w:footnote w:type="continuationSeparator" w:id="0">
    <w:p w:rsidR="00357B62" w:rsidRDefault="00357B62"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E535F"/>
    <w:rsid w:val="00161628"/>
    <w:rsid w:val="00171188"/>
    <w:rsid w:val="001B55C9"/>
    <w:rsid w:val="001D00E1"/>
    <w:rsid w:val="002C67B3"/>
    <w:rsid w:val="002F4719"/>
    <w:rsid w:val="00332640"/>
    <w:rsid w:val="00357B62"/>
    <w:rsid w:val="00393738"/>
    <w:rsid w:val="0046301E"/>
    <w:rsid w:val="005365DA"/>
    <w:rsid w:val="005F5CA2"/>
    <w:rsid w:val="00653A8E"/>
    <w:rsid w:val="00654598"/>
    <w:rsid w:val="0067346C"/>
    <w:rsid w:val="006B7024"/>
    <w:rsid w:val="00703A0F"/>
    <w:rsid w:val="0071275C"/>
    <w:rsid w:val="00724FB7"/>
    <w:rsid w:val="00743B91"/>
    <w:rsid w:val="0075178A"/>
    <w:rsid w:val="00784D13"/>
    <w:rsid w:val="007B0E55"/>
    <w:rsid w:val="0081795E"/>
    <w:rsid w:val="0082514B"/>
    <w:rsid w:val="00825F8C"/>
    <w:rsid w:val="0088611F"/>
    <w:rsid w:val="008A13CA"/>
    <w:rsid w:val="00930E43"/>
    <w:rsid w:val="009723ED"/>
    <w:rsid w:val="0098023B"/>
    <w:rsid w:val="009E312E"/>
    <w:rsid w:val="00A00020"/>
    <w:rsid w:val="00A45FAC"/>
    <w:rsid w:val="00AE04B0"/>
    <w:rsid w:val="00AE3033"/>
    <w:rsid w:val="00AF7467"/>
    <w:rsid w:val="00B130FC"/>
    <w:rsid w:val="00B649B7"/>
    <w:rsid w:val="00BE0FC0"/>
    <w:rsid w:val="00C9497A"/>
    <w:rsid w:val="00D76A90"/>
    <w:rsid w:val="00E26A57"/>
    <w:rsid w:val="00E538D1"/>
    <w:rsid w:val="00E64F18"/>
    <w:rsid w:val="00E760F2"/>
    <w:rsid w:val="00EA0868"/>
    <w:rsid w:val="00ED2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81795E"/>
    <w:pPr>
      <w:numPr>
        <w:numId w:val="1"/>
      </w:numPr>
      <w:ind w:left="714" w:hanging="357"/>
    </w:pPr>
    <w:rPr>
      <w:rFonts w:eastAsia="Times New Roman" w:cs="Times New Roman"/>
      <w:szCs w:val="24"/>
      <w:lang w:eastAsia="de-DE"/>
    </w:rPr>
  </w:style>
  <w:style w:type="paragraph" w:customStyle="1" w:styleId="TabelleStrich">
    <w:name w:val="Tabelle Strich"/>
    <w:basedOn w:val="Standard"/>
    <w:qFormat/>
    <w:rsid w:val="0081795E"/>
    <w:pPr>
      <w:numPr>
        <w:numId w:val="2"/>
      </w:numPr>
      <w:ind w:left="357" w:hanging="357"/>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KeinLeerraum">
    <w:name w:val="No Spacing"/>
    <w:uiPriority w:val="1"/>
    <w:qFormat/>
    <w:rsid w:val="008A13CA"/>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81795E"/>
    <w:pPr>
      <w:numPr>
        <w:numId w:val="1"/>
      </w:numPr>
      <w:ind w:left="714" w:hanging="357"/>
    </w:pPr>
    <w:rPr>
      <w:rFonts w:eastAsia="Times New Roman" w:cs="Times New Roman"/>
      <w:szCs w:val="24"/>
      <w:lang w:eastAsia="de-DE"/>
    </w:rPr>
  </w:style>
  <w:style w:type="paragraph" w:customStyle="1" w:styleId="TabelleStrich">
    <w:name w:val="Tabelle Strich"/>
    <w:basedOn w:val="Standard"/>
    <w:qFormat/>
    <w:rsid w:val="0081795E"/>
    <w:pPr>
      <w:numPr>
        <w:numId w:val="2"/>
      </w:numPr>
      <w:ind w:left="357" w:hanging="357"/>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KeinLeerraum">
    <w:name w:val="No Spacing"/>
    <w:uiPriority w:val="1"/>
    <w:qFormat/>
    <w:rsid w:val="008A13C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EBC6-279E-428C-8440-2F632337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13</cp:revision>
  <cp:lastPrinted>2016-08-08T13:25:00Z</cp:lastPrinted>
  <dcterms:created xsi:type="dcterms:W3CDTF">2016-07-27T12:02:00Z</dcterms:created>
  <dcterms:modified xsi:type="dcterms:W3CDTF">2016-08-08T13:26:00Z</dcterms:modified>
</cp:coreProperties>
</file>