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4" w:type="dxa"/>
        <w:tblLayout w:type="fixed"/>
        <w:tblCellMar>
          <w:top w:w="85" w:type="dxa"/>
          <w:bottom w:w="85" w:type="dxa"/>
        </w:tblCellMar>
        <w:tblLook w:val="04A0" w:firstRow="1" w:lastRow="0" w:firstColumn="1" w:lastColumn="0" w:noHBand="0" w:noVBand="1"/>
      </w:tblPr>
      <w:tblGrid>
        <w:gridCol w:w="9854"/>
      </w:tblGrid>
      <w:tr w:rsidR="00E427A1" w:rsidRPr="00221BF5" w:rsidTr="00DD05B0">
        <w:tc>
          <w:tcPr>
            <w:tcW w:w="9854" w:type="dxa"/>
            <w:shd w:val="clear" w:color="auto" w:fill="006600"/>
          </w:tcPr>
          <w:p w:rsidR="002B0659" w:rsidRDefault="00E427A1" w:rsidP="0080014C">
            <w:pPr>
              <w:spacing w:before="240"/>
              <w:jc w:val="center"/>
              <w:rPr>
                <w:rFonts w:eastAsia="Calibri"/>
                <w:b/>
                <w:color w:val="FFFFFF"/>
                <w:sz w:val="32"/>
                <w:szCs w:val="32"/>
              </w:rPr>
            </w:pPr>
            <w:bookmarkStart w:id="0" w:name="_Toc443479823"/>
            <w:r w:rsidRPr="00221BF5">
              <w:rPr>
                <w:rFonts w:eastAsia="Calibri"/>
                <w:b/>
                <w:color w:val="FFFFFF"/>
                <w:sz w:val="32"/>
                <w:szCs w:val="32"/>
              </w:rPr>
              <w:t xml:space="preserve">Niveaubestimmende Aufgabe zum Fachlehrplan </w:t>
            </w:r>
            <w:r w:rsidR="007C025D">
              <w:rPr>
                <w:rFonts w:eastAsia="Calibri"/>
                <w:b/>
                <w:color w:val="FFFFFF"/>
                <w:sz w:val="32"/>
                <w:szCs w:val="32"/>
              </w:rPr>
              <w:t>Wirtschaftsinformatik</w:t>
            </w:r>
            <w:r w:rsidR="0080014C">
              <w:rPr>
                <w:rFonts w:eastAsia="Calibri"/>
                <w:b/>
                <w:color w:val="FFFFFF"/>
                <w:sz w:val="32"/>
                <w:szCs w:val="32"/>
              </w:rPr>
              <w:t xml:space="preserve"> </w:t>
            </w:r>
          </w:p>
          <w:p w:rsidR="00E427A1" w:rsidRPr="00221BF5" w:rsidRDefault="00954F19" w:rsidP="00007B4E">
            <w:pPr>
              <w:jc w:val="center"/>
              <w:rPr>
                <w:rFonts w:eastAsia="Calibri"/>
                <w:b/>
                <w:color w:val="FFFFFF"/>
                <w:sz w:val="32"/>
                <w:szCs w:val="32"/>
              </w:rPr>
            </w:pPr>
            <w:r>
              <w:rPr>
                <w:rFonts w:eastAsia="Calibri"/>
                <w:b/>
                <w:color w:val="FFFFFF"/>
                <w:sz w:val="32"/>
                <w:szCs w:val="32"/>
              </w:rPr>
              <w:t>Fachgymnasium</w:t>
            </w:r>
          </w:p>
          <w:p w:rsidR="00E427A1" w:rsidRPr="00221BF5" w:rsidRDefault="00E427A1" w:rsidP="00BE6ED4">
            <w:pPr>
              <w:spacing w:line="240" w:lineRule="auto"/>
              <w:jc w:val="center"/>
              <w:rPr>
                <w:rFonts w:eastAsia="Calibri"/>
                <w:b/>
                <w:color w:val="FFFFFF"/>
                <w:sz w:val="32"/>
                <w:szCs w:val="32"/>
              </w:rPr>
            </w:pPr>
          </w:p>
          <w:p w:rsidR="00E427A1" w:rsidRPr="00221BF5" w:rsidRDefault="00954F19" w:rsidP="00BE6ED4">
            <w:pPr>
              <w:jc w:val="center"/>
              <w:rPr>
                <w:rFonts w:eastAsia="Calibri"/>
                <w:b/>
                <w:color w:val="FFFFFF"/>
                <w:sz w:val="28"/>
                <w:szCs w:val="28"/>
              </w:rPr>
            </w:pPr>
            <w:r>
              <w:rPr>
                <w:rFonts w:eastAsia="Calibri"/>
                <w:b/>
                <w:color w:val="FFFFFF"/>
                <w:sz w:val="28"/>
                <w:szCs w:val="28"/>
              </w:rPr>
              <w:t>„</w:t>
            </w:r>
            <w:r w:rsidR="005207ED">
              <w:rPr>
                <w:rFonts w:eastAsia="Calibri"/>
                <w:b/>
                <w:color w:val="FFFFFF"/>
                <w:sz w:val="28"/>
                <w:szCs w:val="28"/>
              </w:rPr>
              <w:t>Auftragsverwaltung</w:t>
            </w:r>
            <w:r>
              <w:rPr>
                <w:rFonts w:eastAsia="Calibri"/>
                <w:b/>
                <w:color w:val="FFFFFF"/>
                <w:sz w:val="28"/>
                <w:szCs w:val="28"/>
              </w:rPr>
              <w:t>“</w:t>
            </w:r>
          </w:p>
          <w:p w:rsidR="00E427A1" w:rsidRDefault="00E427A1" w:rsidP="00BE6ED4">
            <w:pPr>
              <w:jc w:val="center"/>
              <w:rPr>
                <w:rFonts w:eastAsia="Calibri"/>
                <w:color w:val="FFFFFF"/>
                <w:sz w:val="28"/>
                <w:szCs w:val="28"/>
              </w:rPr>
            </w:pPr>
            <w:r>
              <w:rPr>
                <w:rFonts w:eastAsia="Calibri"/>
                <w:color w:val="FFFFFF"/>
                <w:sz w:val="28"/>
                <w:szCs w:val="28"/>
              </w:rPr>
              <w:t>Schuljahrgang</w:t>
            </w:r>
            <w:r w:rsidR="00954F19">
              <w:rPr>
                <w:rFonts w:eastAsia="Calibri"/>
                <w:color w:val="FFFFFF"/>
                <w:sz w:val="28"/>
                <w:szCs w:val="28"/>
              </w:rPr>
              <w:t xml:space="preserve"> 1</w:t>
            </w:r>
            <w:r w:rsidR="005207ED">
              <w:rPr>
                <w:rFonts w:eastAsia="Calibri"/>
                <w:color w:val="FFFFFF"/>
                <w:sz w:val="28"/>
                <w:szCs w:val="28"/>
              </w:rPr>
              <w:t>3</w:t>
            </w:r>
            <w:r w:rsidR="00AE273B">
              <w:rPr>
                <w:rFonts w:eastAsia="Calibri"/>
                <w:color w:val="FFFFFF"/>
                <w:sz w:val="28"/>
                <w:szCs w:val="28"/>
              </w:rPr>
              <w:t xml:space="preserve"> </w:t>
            </w:r>
          </w:p>
          <w:p w:rsidR="00C07D91" w:rsidRPr="00221BF5" w:rsidRDefault="00C07D91" w:rsidP="00BE6ED4">
            <w:pPr>
              <w:jc w:val="center"/>
              <w:rPr>
                <w:rFonts w:eastAsia="Calibri"/>
                <w:color w:val="FFFFFF"/>
                <w:sz w:val="28"/>
                <w:szCs w:val="28"/>
              </w:rPr>
            </w:pPr>
            <w:r>
              <w:rPr>
                <w:rFonts w:eastAsia="Calibri"/>
                <w:color w:val="FFFFFF"/>
                <w:sz w:val="28"/>
                <w:szCs w:val="28"/>
              </w:rPr>
              <w:t>(4 Wochenstunden)</w:t>
            </w:r>
          </w:p>
          <w:p w:rsidR="00E427A1" w:rsidRPr="00221BF5" w:rsidRDefault="00E427A1" w:rsidP="00BE6ED4">
            <w:pPr>
              <w:jc w:val="center"/>
              <w:rPr>
                <w:rFonts w:eastAsia="Calibri"/>
                <w:color w:val="FFFFFF"/>
                <w:sz w:val="28"/>
                <w:szCs w:val="28"/>
              </w:rPr>
            </w:pPr>
          </w:p>
          <w:p w:rsidR="00E427A1" w:rsidRPr="00221BF5" w:rsidRDefault="00E427A1" w:rsidP="00227F71">
            <w:pPr>
              <w:jc w:val="center"/>
              <w:rPr>
                <w:rFonts w:eastAsia="Calibri"/>
                <w:lang w:eastAsia="de-DE"/>
              </w:rPr>
            </w:pPr>
            <w:r w:rsidRPr="00221BF5">
              <w:rPr>
                <w:rFonts w:eastAsia="Calibri"/>
                <w:color w:val="FFFFFF"/>
                <w:sz w:val="24"/>
              </w:rPr>
              <w:t xml:space="preserve">Arbeitsstand: </w:t>
            </w:r>
            <w:r w:rsidR="00EC1363">
              <w:rPr>
                <w:rFonts w:eastAsia="Calibri"/>
                <w:color w:val="FFFFFF"/>
                <w:sz w:val="24"/>
              </w:rPr>
              <w:t>2</w:t>
            </w:r>
            <w:r w:rsidR="00DD05B0">
              <w:rPr>
                <w:rFonts w:eastAsia="Calibri"/>
                <w:color w:val="FFFFFF"/>
                <w:sz w:val="24"/>
              </w:rPr>
              <w:t>8</w:t>
            </w:r>
            <w:r w:rsidR="00954F19">
              <w:rPr>
                <w:rFonts w:eastAsia="Calibri"/>
                <w:color w:val="FFFFFF"/>
              </w:rPr>
              <w:t>.</w:t>
            </w:r>
            <w:r w:rsidR="002B0659" w:rsidRPr="00227F71">
              <w:rPr>
                <w:rFonts w:eastAsia="Calibri"/>
                <w:color w:val="FFFFFF"/>
                <w:sz w:val="24"/>
              </w:rPr>
              <w:t>0</w:t>
            </w:r>
            <w:r w:rsidR="00227F71">
              <w:rPr>
                <w:rFonts w:eastAsia="Calibri"/>
                <w:color w:val="FFFFFF"/>
                <w:sz w:val="24"/>
              </w:rPr>
              <w:t>4</w:t>
            </w:r>
            <w:r w:rsidR="00300019" w:rsidRPr="00227F71">
              <w:rPr>
                <w:rFonts w:eastAsia="Calibri"/>
                <w:color w:val="FFFFFF"/>
                <w:sz w:val="24"/>
              </w:rPr>
              <w:t>.2</w:t>
            </w:r>
            <w:r w:rsidR="00954F19" w:rsidRPr="00227F71">
              <w:rPr>
                <w:rFonts w:eastAsia="Calibri"/>
                <w:color w:val="FFFFFF"/>
                <w:sz w:val="24"/>
              </w:rPr>
              <w:t>01</w:t>
            </w:r>
            <w:r w:rsidR="002B0659" w:rsidRPr="00227F71">
              <w:rPr>
                <w:rFonts w:eastAsia="Calibri"/>
                <w:color w:val="FFFFFF"/>
                <w:sz w:val="24"/>
              </w:rPr>
              <w:t>7</w:t>
            </w:r>
          </w:p>
        </w:tc>
      </w:tr>
    </w:tbl>
    <w:p w:rsidR="00E427A1" w:rsidRPr="00221BF5" w:rsidRDefault="00E427A1" w:rsidP="00E427A1">
      <w:pPr>
        <w:spacing w:line="240" w:lineRule="auto"/>
        <w:rPr>
          <w:rFonts w:eastAsia="Calibri"/>
          <w:lang w:eastAsia="de-DE"/>
        </w:rPr>
      </w:pPr>
    </w:p>
    <w:p w:rsidR="00E427A1" w:rsidRPr="00221BF5" w:rsidRDefault="00E427A1" w:rsidP="00E427A1">
      <w:pPr>
        <w:spacing w:line="240" w:lineRule="auto"/>
        <w:rPr>
          <w:rFonts w:eastAsia="Calibri"/>
          <w:lang w:eastAsia="de-DE"/>
        </w:rPr>
      </w:pPr>
      <w:r w:rsidRPr="00221BF5">
        <w:rPr>
          <w:rFonts w:eastAsia="Calibri"/>
          <w:lang w:eastAsia="de-DE"/>
        </w:rPr>
        <w:t xml:space="preserve">Niveaubestimmende Aufgaben sind Bestandteil des Lehrplankonzeptes für das Gymnasium und das Fachgymnasium. Die nachfolgende Aufgabe soll Grundlage unterrichtlicher Erprobung sein. Rückmeldungen, Hinweise, Anregungen und Vorschläge zur Weiterentwicklung der Aufgabe senden Sie bitte über die Eingabemaske (Bildungsserver) oder direkt an </w:t>
      </w:r>
      <w:r w:rsidR="00DD05B0">
        <w:rPr>
          <w:rFonts w:eastAsia="Calibri"/>
          <w:lang w:eastAsia="de-DE"/>
        </w:rPr>
        <w:t>andrea.neubauer@lisa.mb.sachsen-anhalt.de</w:t>
      </w:r>
    </w:p>
    <w:p w:rsidR="00E427A1" w:rsidRDefault="00E427A1" w:rsidP="00E427A1">
      <w:pPr>
        <w:spacing w:line="240" w:lineRule="auto"/>
        <w:rPr>
          <w:rFonts w:eastAsia="Calibri"/>
          <w:lang w:eastAsia="de-DE"/>
        </w:rPr>
      </w:pPr>
    </w:p>
    <w:p w:rsidR="00E427A1" w:rsidRPr="00221BF5" w:rsidRDefault="00E427A1" w:rsidP="00A57147">
      <w:pPr>
        <w:spacing w:line="240" w:lineRule="auto"/>
        <w:rPr>
          <w:rFonts w:eastAsia="Calibri"/>
          <w:lang w:eastAsia="de-DE"/>
        </w:rPr>
      </w:pPr>
      <w:r w:rsidRPr="00221BF5">
        <w:rPr>
          <w:rFonts w:eastAsia="Calibri"/>
          <w:lang w:eastAsia="de-DE"/>
        </w:rPr>
        <w:t>An der Erarbeitung der niveaubestimmenden Aufgabe haben mitgewirkt:</w:t>
      </w:r>
    </w:p>
    <w:p w:rsidR="0080014C" w:rsidRDefault="001F3615" w:rsidP="0080014C">
      <w:pPr>
        <w:tabs>
          <w:tab w:val="left" w:pos="2835"/>
        </w:tabs>
        <w:spacing w:line="240" w:lineRule="auto"/>
        <w:rPr>
          <w:rFonts w:cs="Arial"/>
          <w:bCs/>
        </w:rPr>
      </w:pPr>
      <w:r>
        <w:rPr>
          <w:rFonts w:cs="Arial"/>
          <w:bCs/>
        </w:rPr>
        <w:t xml:space="preserve">Dühring, </w:t>
      </w:r>
      <w:r w:rsidR="007C025D">
        <w:rPr>
          <w:rFonts w:cs="Arial"/>
          <w:bCs/>
        </w:rPr>
        <w:t>Steffen</w:t>
      </w:r>
      <w:r w:rsidR="0080014C">
        <w:rPr>
          <w:rFonts w:cs="Arial"/>
          <w:bCs/>
        </w:rPr>
        <w:tab/>
      </w:r>
      <w:r w:rsidR="0080014C">
        <w:rPr>
          <w:rFonts w:cs="Arial"/>
          <w:bCs/>
        </w:rPr>
        <w:tab/>
      </w:r>
      <w:r w:rsidR="0080014C">
        <w:rPr>
          <w:rFonts w:cs="Arial"/>
          <w:bCs/>
        </w:rPr>
        <w:tab/>
      </w:r>
      <w:r w:rsidR="0080014C">
        <w:rPr>
          <w:rFonts w:cs="Arial"/>
          <w:bCs/>
        </w:rPr>
        <w:tab/>
      </w:r>
      <w:r w:rsidR="007C025D">
        <w:rPr>
          <w:rFonts w:cs="Arial"/>
          <w:bCs/>
        </w:rPr>
        <w:t>Burg</w:t>
      </w:r>
    </w:p>
    <w:p w:rsidR="0080014C" w:rsidRDefault="007C025D" w:rsidP="0080014C">
      <w:pPr>
        <w:tabs>
          <w:tab w:val="left" w:pos="2835"/>
        </w:tabs>
        <w:spacing w:line="240" w:lineRule="auto"/>
        <w:rPr>
          <w:rFonts w:cs="Arial"/>
          <w:bCs/>
        </w:rPr>
      </w:pPr>
      <w:r>
        <w:rPr>
          <w:rFonts w:cs="Arial"/>
          <w:bCs/>
        </w:rPr>
        <w:t>Dr. Lehmann</w:t>
      </w:r>
      <w:r w:rsidR="001F3615">
        <w:rPr>
          <w:rFonts w:cs="Arial"/>
          <w:bCs/>
        </w:rPr>
        <w:t>, Thilo</w:t>
      </w:r>
      <w:r w:rsidR="0080014C">
        <w:rPr>
          <w:rFonts w:cs="Arial"/>
          <w:bCs/>
        </w:rPr>
        <w:tab/>
      </w:r>
      <w:r w:rsidR="0080014C">
        <w:rPr>
          <w:rFonts w:cs="Arial"/>
          <w:bCs/>
        </w:rPr>
        <w:tab/>
      </w:r>
      <w:r w:rsidR="0080014C">
        <w:rPr>
          <w:rFonts w:cs="Arial"/>
          <w:bCs/>
        </w:rPr>
        <w:tab/>
      </w:r>
      <w:r w:rsidR="0080014C">
        <w:rPr>
          <w:rFonts w:cs="Arial"/>
          <w:bCs/>
        </w:rPr>
        <w:tab/>
      </w:r>
      <w:r>
        <w:rPr>
          <w:rFonts w:cs="Arial"/>
          <w:bCs/>
        </w:rPr>
        <w:t>Halle</w:t>
      </w:r>
    </w:p>
    <w:p w:rsidR="00757A22" w:rsidRPr="007C025D" w:rsidRDefault="00757A22" w:rsidP="00757A22">
      <w:pPr>
        <w:tabs>
          <w:tab w:val="left" w:pos="2835"/>
        </w:tabs>
        <w:spacing w:line="240" w:lineRule="auto"/>
        <w:rPr>
          <w:rFonts w:cs="Arial"/>
        </w:rPr>
      </w:pPr>
      <w:r w:rsidRPr="00A57147">
        <w:rPr>
          <w:rFonts w:cs="Arial"/>
          <w:bCs/>
        </w:rPr>
        <w:t>Schulze, Holger</w:t>
      </w:r>
      <w:r w:rsidRPr="00A57147">
        <w:rPr>
          <w:rFonts w:cs="Arial"/>
          <w:bCs/>
        </w:rPr>
        <w:tab/>
      </w:r>
      <w:r>
        <w:rPr>
          <w:rFonts w:cs="Arial"/>
          <w:bCs/>
        </w:rPr>
        <w:tab/>
      </w:r>
      <w:r>
        <w:rPr>
          <w:rFonts w:cs="Arial"/>
          <w:bCs/>
        </w:rPr>
        <w:tab/>
      </w:r>
      <w:r>
        <w:rPr>
          <w:rFonts w:cs="Arial"/>
          <w:bCs/>
        </w:rPr>
        <w:tab/>
      </w:r>
      <w:r w:rsidRPr="00A57147">
        <w:rPr>
          <w:rFonts w:cs="Arial"/>
        </w:rPr>
        <w:t>Halle (Leitung der Fachgruppe)</w:t>
      </w:r>
    </w:p>
    <w:p w:rsidR="007C025D" w:rsidRPr="0080014C" w:rsidRDefault="001F3615" w:rsidP="0080014C">
      <w:pPr>
        <w:tabs>
          <w:tab w:val="left" w:pos="2835"/>
        </w:tabs>
        <w:spacing w:line="240" w:lineRule="auto"/>
        <w:rPr>
          <w:rFonts w:cs="Arial"/>
          <w:bCs/>
        </w:rPr>
      </w:pPr>
      <w:r>
        <w:rPr>
          <w:rFonts w:cs="Arial"/>
          <w:bCs/>
        </w:rPr>
        <w:t xml:space="preserve">Surek, </w:t>
      </w:r>
      <w:r w:rsidR="007C025D">
        <w:rPr>
          <w:rFonts w:cs="Arial"/>
          <w:bCs/>
        </w:rPr>
        <w:t>Roman</w:t>
      </w:r>
      <w:r w:rsidR="007C025D">
        <w:rPr>
          <w:rFonts w:cs="Arial"/>
          <w:bCs/>
        </w:rPr>
        <w:tab/>
      </w:r>
      <w:r w:rsidR="007C025D">
        <w:rPr>
          <w:rFonts w:cs="Arial"/>
          <w:bCs/>
        </w:rPr>
        <w:tab/>
      </w:r>
      <w:r w:rsidR="007C025D">
        <w:rPr>
          <w:rFonts w:cs="Arial"/>
          <w:bCs/>
        </w:rPr>
        <w:tab/>
      </w:r>
      <w:r w:rsidR="007C025D">
        <w:rPr>
          <w:rFonts w:cs="Arial"/>
          <w:bCs/>
        </w:rPr>
        <w:tab/>
        <w:t>Weißenfels</w:t>
      </w:r>
    </w:p>
    <w:p w:rsidR="00A57147" w:rsidRPr="00221BF5" w:rsidRDefault="00A57147" w:rsidP="00E427A1">
      <w:pPr>
        <w:spacing w:line="240" w:lineRule="auto"/>
        <w:rPr>
          <w:rFonts w:eastAsia="Calibri"/>
        </w:rPr>
      </w:pPr>
    </w:p>
    <w:p w:rsidR="00E427A1" w:rsidRPr="00221BF5" w:rsidRDefault="00E427A1" w:rsidP="00E427A1">
      <w:pPr>
        <w:spacing w:line="240" w:lineRule="auto"/>
        <w:rPr>
          <w:rFonts w:eastAsia="Calibri"/>
        </w:rPr>
      </w:pPr>
      <w:r w:rsidRPr="00221BF5">
        <w:rPr>
          <w:rFonts w:eastAsia="Calibri"/>
        </w:rPr>
        <w:t>Herausgeber im Auftrag des Ministeriums für Bildung des Landes Sachsen-Anhalt:</w:t>
      </w:r>
    </w:p>
    <w:p w:rsidR="00E427A1" w:rsidRPr="00221BF5" w:rsidRDefault="00E427A1" w:rsidP="00DD05B0">
      <w:pPr>
        <w:spacing w:line="240" w:lineRule="auto"/>
        <w:ind w:left="1560" w:right="1416"/>
        <w:rPr>
          <w:rFonts w:eastAsia="Calibri"/>
        </w:rPr>
      </w:pPr>
      <w:r w:rsidRPr="00221BF5">
        <w:rPr>
          <w:rFonts w:eastAsia="Calibri"/>
        </w:rPr>
        <w:t>Landesinstitut für Schulqualität und Lehrerbildung Sachsen-Anhalt</w:t>
      </w:r>
    </w:p>
    <w:p w:rsidR="00E427A1" w:rsidRPr="00221BF5" w:rsidRDefault="00E427A1" w:rsidP="00E427A1">
      <w:pPr>
        <w:spacing w:line="240" w:lineRule="auto"/>
        <w:ind w:left="1560" w:right="2125"/>
        <w:rPr>
          <w:rFonts w:eastAsia="Calibri"/>
        </w:rPr>
      </w:pPr>
      <w:r w:rsidRPr="00221BF5">
        <w:rPr>
          <w:rFonts w:eastAsia="Calibri"/>
        </w:rPr>
        <w:t>Riebeckplatz 09</w:t>
      </w:r>
    </w:p>
    <w:p w:rsidR="00E427A1" w:rsidRDefault="00E427A1" w:rsidP="00E427A1">
      <w:pPr>
        <w:spacing w:line="240" w:lineRule="auto"/>
        <w:ind w:left="1560" w:right="2125"/>
        <w:rPr>
          <w:rFonts w:eastAsia="Calibri"/>
        </w:rPr>
      </w:pPr>
      <w:r w:rsidRPr="00221BF5">
        <w:rPr>
          <w:rFonts w:eastAsia="Calibri"/>
        </w:rPr>
        <w:t>06110 Halle</w:t>
      </w:r>
    </w:p>
    <w:bookmarkEnd w:id="0"/>
    <w:p w:rsidR="00E427A1" w:rsidRPr="00221BF5" w:rsidRDefault="00E427A1" w:rsidP="00E427A1">
      <w:pPr>
        <w:spacing w:line="240" w:lineRule="auto"/>
        <w:rPr>
          <w:rFonts w:eastAsia="Calibri"/>
        </w:rPr>
      </w:pPr>
      <w:r w:rsidRPr="00221BF5">
        <w:rPr>
          <w:rFonts w:eastAsia="Calibri"/>
          <w:noProof/>
          <w:lang w:eastAsia="de-DE"/>
        </w:rPr>
        <w:drawing>
          <wp:inline distT="0" distB="0" distL="0" distR="0">
            <wp:extent cx="1193800" cy="787400"/>
            <wp:effectExtent l="0" t="0" r="6350" b="0"/>
            <wp:docPr id="3" name="Grafik 3"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blikationen$:Image_Presse:CC-OER:OER-Logo SW.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800" cy="787400"/>
                    </a:xfrm>
                    <a:prstGeom prst="rect">
                      <a:avLst/>
                    </a:prstGeom>
                    <a:noFill/>
                    <a:ln>
                      <a:noFill/>
                    </a:ln>
                  </pic:spPr>
                </pic:pic>
              </a:graphicData>
            </a:graphic>
          </wp:inline>
        </w:drawing>
      </w:r>
    </w:p>
    <w:p w:rsidR="00E427A1" w:rsidRPr="0088254A" w:rsidRDefault="00E427A1" w:rsidP="00E427A1">
      <w:pPr>
        <w:spacing w:line="240" w:lineRule="auto"/>
        <w:rPr>
          <w:rFonts w:eastAsia="Calibri"/>
          <w:sz w:val="20"/>
          <w:szCs w:val="20"/>
        </w:rPr>
      </w:pPr>
      <w:r w:rsidRPr="0088254A">
        <w:rPr>
          <w:rFonts w:eastAsia="Calibri"/>
          <w:sz w:val="20"/>
          <w:szCs w:val="20"/>
        </w:rPr>
        <w:t xml:space="preserve">Die vorliegende Publikation, </w:t>
      </w:r>
      <w:r w:rsidRPr="0088254A">
        <w:rPr>
          <w:rFonts w:cs="Arial"/>
          <w:iCs/>
          <w:sz w:val="20"/>
          <w:szCs w:val="20"/>
        </w:rPr>
        <w:t>mit Ausnahme der Quellen Dritter,</w:t>
      </w:r>
      <w:r w:rsidRPr="0088254A">
        <w:rPr>
          <w:rFonts w:eastAsia="Calibri"/>
          <w:sz w:val="20"/>
          <w:szCs w:val="20"/>
        </w:rPr>
        <w:t xml:space="preserve"> ist unter der „Creative Commons“-Lizenz veröffentlicht.</w:t>
      </w:r>
    </w:p>
    <w:p w:rsidR="00E427A1" w:rsidRPr="00DD05B0" w:rsidRDefault="00E427A1" w:rsidP="00E427A1">
      <w:pPr>
        <w:spacing w:before="60" w:line="240" w:lineRule="auto"/>
        <w:rPr>
          <w:rFonts w:eastAsia="Calibri" w:cs="Arial"/>
          <w:sz w:val="20"/>
          <w:szCs w:val="20"/>
        </w:rPr>
      </w:pPr>
    </w:p>
    <w:p w:rsidR="008843A1" w:rsidRDefault="00E427A1" w:rsidP="008843A1">
      <w:pPr>
        <w:spacing w:line="240" w:lineRule="auto"/>
        <w:rPr>
          <w:rFonts w:eastAsia="Calibri" w:cs="Arial"/>
          <w:color w:val="0000FF"/>
          <w:sz w:val="20"/>
          <w:szCs w:val="20"/>
          <w:u w:val="single"/>
          <w:lang w:val="en-US"/>
        </w:rPr>
      </w:pPr>
      <w:r w:rsidRPr="00DD05B0">
        <w:rPr>
          <w:rFonts w:eastAsia="Calibri" w:cs="Arial"/>
          <w:noProof/>
          <w:sz w:val="20"/>
          <w:szCs w:val="20"/>
          <w:lang w:eastAsia="de-DE"/>
        </w:rPr>
        <w:drawing>
          <wp:inline distT="0" distB="0" distL="0" distR="0" wp14:anchorId="0701E494" wp14:editId="6EAAB730">
            <wp:extent cx="141800" cy="141800"/>
            <wp:effectExtent l="0" t="0" r="10795" b="10795"/>
            <wp:docPr id="4" name="Grafik 4"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 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DD05B0">
        <w:rPr>
          <w:rFonts w:eastAsia="Calibri" w:cs="Arial"/>
          <w:noProof/>
          <w:sz w:val="20"/>
          <w:szCs w:val="20"/>
          <w:lang w:eastAsia="de-DE"/>
        </w:rPr>
        <w:drawing>
          <wp:inline distT="0" distB="0" distL="0" distR="0" wp14:anchorId="264299D6" wp14:editId="641461B5">
            <wp:extent cx="141800" cy="141800"/>
            <wp:effectExtent l="0" t="0" r="10795" b="10795"/>
            <wp:docPr id="5" name="Grafik 5"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 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F45897">
        <w:rPr>
          <w:rFonts w:eastAsia="Calibri" w:cs="Arial"/>
          <w:sz w:val="20"/>
          <w:szCs w:val="20"/>
          <w:lang w:val="en-US"/>
        </w:rPr>
        <w:t xml:space="preserve"> CC BY-SA 3.0 DE </w:t>
      </w:r>
      <w:r w:rsidRPr="00F45897">
        <w:rPr>
          <w:rFonts w:eastAsia="Calibri" w:cs="Arial"/>
          <w:sz w:val="20"/>
          <w:szCs w:val="20"/>
          <w:lang w:val="en-US"/>
        </w:rPr>
        <w:tab/>
      </w:r>
      <w:hyperlink r:id="rId12" w:history="1">
        <w:r w:rsidR="008843A1" w:rsidRPr="00F45897">
          <w:rPr>
            <w:rFonts w:eastAsia="Calibri" w:cs="Arial"/>
            <w:color w:val="0000FF"/>
            <w:sz w:val="20"/>
            <w:szCs w:val="20"/>
            <w:u w:val="single"/>
            <w:lang w:val="en-US"/>
          </w:rPr>
          <w:t>http://creativecommons.org/licenses/by-sa/3.0/de/</w:t>
        </w:r>
      </w:hyperlink>
    </w:p>
    <w:p w:rsidR="008843A1" w:rsidRPr="00F45897" w:rsidRDefault="008843A1" w:rsidP="008843A1">
      <w:pPr>
        <w:spacing w:line="240" w:lineRule="auto"/>
        <w:rPr>
          <w:rFonts w:eastAsia="Calibri" w:cs="Arial"/>
          <w:sz w:val="20"/>
          <w:szCs w:val="20"/>
          <w:u w:val="single"/>
          <w:lang w:val="en-US"/>
        </w:rPr>
      </w:pPr>
    </w:p>
    <w:p w:rsidR="00E427A1" w:rsidRPr="0088254A" w:rsidRDefault="00E427A1" w:rsidP="008843A1">
      <w:pPr>
        <w:spacing w:line="240" w:lineRule="auto"/>
        <w:rPr>
          <w:rFonts w:cs="Arial"/>
          <w:sz w:val="20"/>
          <w:szCs w:val="20"/>
        </w:rPr>
      </w:pPr>
      <w:r w:rsidRPr="00F45897">
        <w:rPr>
          <w:rFonts w:cs="Arial"/>
          <w:iCs/>
          <w:sz w:val="20"/>
          <w:szCs w:val="20"/>
        </w:rPr>
        <w:t>S</w:t>
      </w:r>
      <w:r w:rsidRPr="00DD05B0">
        <w:rPr>
          <w:rFonts w:cs="Arial"/>
          <w:iCs/>
          <w:sz w:val="20"/>
          <w:szCs w:val="20"/>
        </w:rPr>
        <w:t xml:space="preserve">ie dürfen das Material weiterverbreiten, bearbeiten, verändern und erweitern. Wenn </w:t>
      </w:r>
      <w:r w:rsidRPr="0088254A">
        <w:rPr>
          <w:rFonts w:cs="Arial"/>
          <w:iCs/>
          <w:sz w:val="20"/>
          <w:szCs w:val="20"/>
        </w:rPr>
        <w:t>Sie das Material oder Teile davon veröffentlichen, müssen Sie den Urheber nennen und kennzeichnen, welche Veränderungen Sie vorgenommen haben. Sie müssen das Material und Veränderungen unter den gleichen Lizenzbedingungen weitergeben.</w:t>
      </w:r>
    </w:p>
    <w:p w:rsidR="00DD05B0" w:rsidRDefault="00E427A1" w:rsidP="00DD05B0">
      <w:pPr>
        <w:spacing w:line="240" w:lineRule="auto"/>
        <w:rPr>
          <w:rFonts w:cs="Arial"/>
          <w:iCs/>
          <w:sz w:val="20"/>
          <w:szCs w:val="20"/>
        </w:rPr>
      </w:pPr>
      <w:r w:rsidRPr="0088254A">
        <w:rPr>
          <w:rFonts w:cs="Arial"/>
          <w:iCs/>
          <w:sz w:val="20"/>
          <w:szCs w:val="20"/>
        </w:rPr>
        <w:t>Die Rechte für Fotos, Abbildungen und Zitate für Quellen Dritter bleiben bei den jeweiligen Rechteinhabern, diese Angaben können Sie de</w:t>
      </w:r>
      <w:r>
        <w:rPr>
          <w:rFonts w:cs="Arial"/>
          <w:iCs/>
          <w:sz w:val="20"/>
          <w:szCs w:val="20"/>
        </w:rPr>
        <w:t>n</w:t>
      </w:r>
      <w:r w:rsidRPr="0088254A">
        <w:rPr>
          <w:rFonts w:cs="Arial"/>
          <w:iCs/>
          <w:sz w:val="20"/>
          <w:szCs w:val="20"/>
        </w:rPr>
        <w:t xml:space="preserve"> Quellen</w:t>
      </w:r>
      <w:r>
        <w:rPr>
          <w:rFonts w:cs="Arial"/>
          <w:iCs/>
          <w:sz w:val="20"/>
          <w:szCs w:val="20"/>
        </w:rPr>
        <w:t xml:space="preserve"> </w:t>
      </w:r>
      <w:r w:rsidRPr="0088254A">
        <w:rPr>
          <w:rFonts w:cs="Arial"/>
          <w:iCs/>
          <w:sz w:val="20"/>
          <w:szCs w:val="20"/>
        </w:rPr>
        <w:t>entnehmen. Der Herausgeber hat sich intensiv bemüht, alle Inhaber von Rechten zu benennen. Falls Sie uns weitere Urheber und Rechteinhaber benennen können, würden wir uns über Ihren Hinweis freuen.</w:t>
      </w:r>
    </w:p>
    <w:p w:rsidR="008843A1" w:rsidRDefault="008843A1" w:rsidP="00DD05B0">
      <w:pPr>
        <w:spacing w:line="240" w:lineRule="auto"/>
        <w:rPr>
          <w:rFonts w:cs="Arial"/>
          <w:iCs/>
          <w:sz w:val="20"/>
          <w:szCs w:val="20"/>
        </w:rPr>
        <w:sectPr w:rsidR="008843A1" w:rsidSect="001D3DA3">
          <w:footerReference w:type="default" r:id="rId13"/>
          <w:footerReference w:type="first" r:id="rId14"/>
          <w:pgSz w:w="11906" w:h="16838" w:code="9"/>
          <w:pgMar w:top="1588" w:right="1134" w:bottom="1247" w:left="1134" w:header="964" w:footer="851" w:gutter="0"/>
          <w:pgNumType w:start="0"/>
          <w:cols w:space="708"/>
          <w:docGrid w:linePitch="360"/>
        </w:sectPr>
      </w:pPr>
    </w:p>
    <w:p w:rsidR="00980B7D" w:rsidRPr="00032E30" w:rsidRDefault="00980B7D" w:rsidP="00032E30">
      <w:pPr>
        <w:pStyle w:val="berschrift1"/>
      </w:pPr>
      <w:r w:rsidRPr="00032E30">
        <w:lastRenderedPageBreak/>
        <w:t>Auf</w:t>
      </w:r>
      <w:r w:rsidR="00DD05B0">
        <w:t>tragsverwaltung</w:t>
      </w:r>
    </w:p>
    <w:p w:rsidR="003E2551" w:rsidRPr="00032E30" w:rsidRDefault="003E2551" w:rsidP="00032E30">
      <w:pPr>
        <w:pStyle w:val="berschrift2"/>
      </w:pPr>
      <w:r w:rsidRPr="00032E30">
        <w:t>Qualifikationsphase</w:t>
      </w:r>
      <w:r w:rsidR="00AC20FC">
        <w:t xml:space="preserve"> (4-stündig)</w:t>
      </w:r>
    </w:p>
    <w:p w:rsidR="00AE273B" w:rsidRPr="00032E30" w:rsidRDefault="005207ED" w:rsidP="00D36048">
      <w:pPr>
        <w:rPr>
          <w:rFonts w:cs="Arial"/>
          <w:szCs w:val="22"/>
        </w:rPr>
      </w:pPr>
      <w:r>
        <w:t>Sie sind Mitarbeiter der DB-Software GmbH und verantwortlich für die Entwicklung von wirtschaftlich orientierten Datenbanksystemen.</w:t>
      </w:r>
    </w:p>
    <w:p w:rsidR="00AE273B" w:rsidRPr="00032E30" w:rsidRDefault="005207ED" w:rsidP="00D36048">
      <w:pPr>
        <w:rPr>
          <w:rFonts w:cs="Arial"/>
          <w:szCs w:val="22"/>
        </w:rPr>
      </w:pPr>
      <w:r>
        <w:t xml:space="preserve">In einem Gespräch mit dem Geschäftsführer des Systemhauses Müller </w:t>
      </w:r>
      <w:r w:rsidR="00643B48">
        <w:t>erhielten</w:t>
      </w:r>
      <w:r>
        <w:t xml:space="preserve"> Sie allgemeine Informationen für die Entwicklung einer computergesteuerten Auftragsverwaltung. Bisher wurden alle notwendigen Daten handschriftlich in mehreren Tabellen erfasst und ausgewertet. Das Systemhaus Müller vergibt an langjährige Kunden einen Treuerabatt auf jeden einzelnen Auftrag.</w:t>
      </w:r>
    </w:p>
    <w:p w:rsidR="00AE273B" w:rsidRPr="00032E30" w:rsidRDefault="005207ED" w:rsidP="00D36048">
      <w:pPr>
        <w:rPr>
          <w:rFonts w:cs="Arial"/>
          <w:szCs w:val="22"/>
        </w:rPr>
      </w:pPr>
      <w:r>
        <w:t xml:space="preserve">Herr Müller erwartet, dass die Artikeldaten erfasst und den Aufträgen seiner Kunden zugeordnet werden können. Für die Mitarbeiter des Sekretariats des Systemhauses Müller soll es möglich sein, die Rechnungen für die jeweiligen Aufträge einzusehen und bei Bedarf auch ausdrucken zu können. </w:t>
      </w:r>
      <w:r w:rsidR="00643B48">
        <w:t>B</w:t>
      </w:r>
      <w:r>
        <w:t xml:space="preserve">ei telefonischen Nachfragen </w:t>
      </w:r>
      <w:r w:rsidR="00643B48">
        <w:t xml:space="preserve">soll es ihnen möglich sein, </w:t>
      </w:r>
      <w:r>
        <w:t>sich Übersichten zu angefragten Datumsangaben der betreffenden Aufträge anzeigen zu lassen.</w:t>
      </w:r>
    </w:p>
    <w:p w:rsidR="00AE273B" w:rsidRPr="00032E30" w:rsidRDefault="005207ED" w:rsidP="00D36048">
      <w:pPr>
        <w:rPr>
          <w:rFonts w:cs="Arial"/>
          <w:szCs w:val="22"/>
        </w:rPr>
      </w:pPr>
      <w:r>
        <w:t>Die folgenden Daten (eine Auswahl) liegen bereit</w:t>
      </w:r>
      <w:r w:rsidR="00F45897">
        <w:t>s vor und sollen in das neue DB-</w:t>
      </w:r>
      <w:r>
        <w:t>System übernommen werden, welches durch ein Navigationsformular gesteuert wird.</w:t>
      </w:r>
    </w:p>
    <w:p w:rsidR="00AE273B" w:rsidRPr="00032E30" w:rsidRDefault="00F45897" w:rsidP="00D36048">
      <w:pPr>
        <w:rPr>
          <w:rFonts w:cs="Arial"/>
          <w:szCs w:val="22"/>
        </w:rPr>
      </w:pPr>
      <w:r>
        <w:t>Entwickeln und p</w:t>
      </w:r>
      <w:r w:rsidR="00811C68">
        <w:t>räsentieren Sie</w:t>
      </w:r>
      <w:r w:rsidR="005207ED">
        <w:t xml:space="preserve"> </w:t>
      </w:r>
      <w:r>
        <w:t xml:space="preserve">ein </w:t>
      </w:r>
      <w:r w:rsidR="005207ED">
        <w:t>graphische</w:t>
      </w:r>
      <w:r>
        <w:t>s</w:t>
      </w:r>
      <w:r w:rsidR="005207ED">
        <w:t xml:space="preserve"> DB-Modell mit den Beziehungstypen der Geschäftsleitung des Systemhauses Müller und begründen Sie ihre Wahl des Datenbanktyps. </w:t>
      </w:r>
      <w:r>
        <w:t>Stellen Sie d</w:t>
      </w:r>
      <w:r w:rsidR="005207ED">
        <w:t>es Weiteren in dieser Präsentation einen von ihnen entwickelten Rechnungsentwurf vor.</w:t>
      </w:r>
    </w:p>
    <w:p w:rsidR="00AE273B" w:rsidRPr="00032E30" w:rsidRDefault="005207ED" w:rsidP="00D36048">
      <w:pPr>
        <w:rPr>
          <w:rFonts w:cs="Arial"/>
          <w:szCs w:val="22"/>
        </w:rPr>
      </w:pPr>
      <w:r>
        <w:t>Implementieren Sie ihr Modell i</w:t>
      </w:r>
      <w:r w:rsidR="00811C68">
        <w:t>m</w:t>
      </w:r>
      <w:r>
        <w:t xml:space="preserve"> </w:t>
      </w:r>
      <w:r w:rsidR="00C455F6">
        <w:t>Datenbanksystem</w:t>
      </w:r>
      <w:r>
        <w:t xml:space="preserve"> so, dass alle Anforderungen des Systemhauses Müller erfüllt werden.</w:t>
      </w:r>
    </w:p>
    <w:p w:rsidR="00D4661C" w:rsidRPr="00032E30" w:rsidRDefault="00D4661C" w:rsidP="00B763D8">
      <w:pPr>
        <w:rPr>
          <w:rFonts w:cs="Arial"/>
          <w:szCs w:val="22"/>
        </w:rPr>
      </w:pPr>
    </w:p>
    <w:p w:rsidR="00D730CB" w:rsidRPr="00141E84" w:rsidRDefault="00D730CB" w:rsidP="00141E84">
      <w:pPr>
        <w:rPr>
          <w:b/>
        </w:rPr>
      </w:pPr>
      <w:r w:rsidRPr="00141E84">
        <w:rPr>
          <w:b/>
        </w:rPr>
        <w:t>Material</w:t>
      </w:r>
      <w:r w:rsidR="00586B26">
        <w:rPr>
          <w:b/>
        </w:rPr>
        <w:t>ien</w:t>
      </w:r>
    </w:p>
    <w:p w:rsidR="00D730CB" w:rsidRDefault="005207ED" w:rsidP="00020BE1">
      <w:pPr>
        <w:pStyle w:val="Listenabsatz"/>
        <w:numPr>
          <w:ilvl w:val="0"/>
          <w:numId w:val="11"/>
        </w:numPr>
        <w:jc w:val="left"/>
        <w:rPr>
          <w:rFonts w:cs="Arial"/>
          <w:szCs w:val="22"/>
        </w:rPr>
      </w:pPr>
      <w:r>
        <w:rPr>
          <w:rFonts w:cs="Arial"/>
          <w:szCs w:val="22"/>
        </w:rPr>
        <w:t>Bürosoftware</w:t>
      </w:r>
    </w:p>
    <w:p w:rsidR="002B38BE" w:rsidRDefault="002B38BE" w:rsidP="00020BE1">
      <w:pPr>
        <w:pStyle w:val="Listenabsatz"/>
        <w:numPr>
          <w:ilvl w:val="0"/>
          <w:numId w:val="11"/>
        </w:numPr>
        <w:jc w:val="left"/>
        <w:rPr>
          <w:rFonts w:cs="Arial"/>
          <w:szCs w:val="22"/>
        </w:rPr>
      </w:pPr>
      <w:r>
        <w:rPr>
          <w:rFonts w:cs="Arial"/>
          <w:szCs w:val="22"/>
        </w:rPr>
        <w:t>Präsentationstechnik und -materialien</w:t>
      </w:r>
    </w:p>
    <w:p w:rsidR="00C455F6" w:rsidRDefault="00F45897" w:rsidP="00020BE1">
      <w:pPr>
        <w:pStyle w:val="Listenabsatz"/>
        <w:numPr>
          <w:ilvl w:val="0"/>
          <w:numId w:val="11"/>
        </w:numPr>
        <w:jc w:val="left"/>
        <w:rPr>
          <w:rFonts w:cs="Arial"/>
          <w:szCs w:val="22"/>
        </w:rPr>
      </w:pPr>
      <w:r>
        <w:rPr>
          <w:rFonts w:cs="Arial"/>
          <w:szCs w:val="22"/>
        </w:rPr>
        <w:t>vorliegendes Datenmaterial</w:t>
      </w:r>
    </w:p>
    <w:p w:rsidR="00227F71" w:rsidRDefault="00227F71">
      <w:pPr>
        <w:spacing w:line="240" w:lineRule="auto"/>
        <w:jc w:val="left"/>
        <w:rPr>
          <w:rFonts w:cs="Arial"/>
          <w:szCs w:val="22"/>
        </w:rPr>
      </w:pPr>
      <w:r>
        <w:rPr>
          <w:rFonts w:cs="Arial"/>
          <w:szCs w:val="22"/>
        </w:rPr>
        <w:br w:type="page"/>
      </w:r>
    </w:p>
    <w:p w:rsidR="00C455F6" w:rsidRPr="004B265A" w:rsidRDefault="00C455F6" w:rsidP="004B265A">
      <w:pPr>
        <w:spacing w:line="240" w:lineRule="auto"/>
        <w:ind w:firstLine="357"/>
        <w:jc w:val="left"/>
        <w:rPr>
          <w:rFonts w:cs="Arial"/>
          <w:b/>
          <w:szCs w:val="22"/>
        </w:rPr>
      </w:pPr>
      <w:r w:rsidRPr="004B265A">
        <w:rPr>
          <w:rFonts w:cs="Arial"/>
          <w:b/>
          <w:szCs w:val="22"/>
        </w:rPr>
        <w:lastRenderedPageBreak/>
        <w:t>Kundendaten</w:t>
      </w:r>
    </w:p>
    <w:tbl>
      <w:tblPr>
        <w:tblStyle w:val="Tabellenraster"/>
        <w:tblW w:w="8704" w:type="dxa"/>
        <w:tblInd w:w="414" w:type="dxa"/>
        <w:tblLayout w:type="fixed"/>
        <w:tblCellMar>
          <w:top w:w="57" w:type="dxa"/>
          <w:left w:w="57" w:type="dxa"/>
          <w:bottom w:w="57" w:type="dxa"/>
          <w:right w:w="57" w:type="dxa"/>
        </w:tblCellMar>
        <w:tblLook w:val="04A0" w:firstRow="1" w:lastRow="0" w:firstColumn="1" w:lastColumn="0" w:noHBand="0" w:noVBand="1"/>
      </w:tblPr>
      <w:tblGrid>
        <w:gridCol w:w="1050"/>
        <w:gridCol w:w="992"/>
        <w:gridCol w:w="992"/>
        <w:gridCol w:w="1276"/>
        <w:gridCol w:w="850"/>
        <w:gridCol w:w="993"/>
        <w:gridCol w:w="1701"/>
        <w:gridCol w:w="850"/>
      </w:tblGrid>
      <w:tr w:rsidR="00C455F6" w:rsidRPr="00C455F6" w:rsidTr="00643B48">
        <w:tc>
          <w:tcPr>
            <w:tcW w:w="1050" w:type="dxa"/>
            <w:vAlign w:val="center"/>
          </w:tcPr>
          <w:p w:rsidR="00C455F6" w:rsidRPr="00C455F6" w:rsidRDefault="00C455F6" w:rsidP="004B265A">
            <w:pPr>
              <w:spacing w:before="60" w:after="60" w:line="240" w:lineRule="auto"/>
              <w:rPr>
                <w:b/>
                <w:sz w:val="20"/>
                <w:szCs w:val="20"/>
              </w:rPr>
            </w:pPr>
            <w:r w:rsidRPr="00C455F6">
              <w:rPr>
                <w:b/>
                <w:sz w:val="20"/>
                <w:szCs w:val="20"/>
              </w:rPr>
              <w:t>Kunden-</w:t>
            </w:r>
            <w:r w:rsidRPr="00C455F6">
              <w:rPr>
                <w:b/>
                <w:sz w:val="20"/>
                <w:szCs w:val="20"/>
              </w:rPr>
              <w:br/>
              <w:t>nummer</w:t>
            </w:r>
          </w:p>
        </w:tc>
        <w:tc>
          <w:tcPr>
            <w:tcW w:w="992" w:type="dxa"/>
            <w:vAlign w:val="center"/>
          </w:tcPr>
          <w:p w:rsidR="00C455F6" w:rsidRPr="00C455F6" w:rsidRDefault="00C455F6" w:rsidP="004B265A">
            <w:pPr>
              <w:spacing w:before="60" w:after="60" w:line="240" w:lineRule="auto"/>
              <w:rPr>
                <w:b/>
                <w:sz w:val="20"/>
                <w:szCs w:val="20"/>
              </w:rPr>
            </w:pPr>
            <w:r w:rsidRPr="00C455F6">
              <w:rPr>
                <w:b/>
                <w:sz w:val="20"/>
                <w:szCs w:val="20"/>
              </w:rPr>
              <w:t>Name</w:t>
            </w:r>
          </w:p>
        </w:tc>
        <w:tc>
          <w:tcPr>
            <w:tcW w:w="992" w:type="dxa"/>
            <w:vAlign w:val="center"/>
          </w:tcPr>
          <w:p w:rsidR="00C455F6" w:rsidRPr="00C455F6" w:rsidRDefault="00C455F6" w:rsidP="004B265A">
            <w:pPr>
              <w:spacing w:before="60" w:after="60" w:line="240" w:lineRule="auto"/>
              <w:rPr>
                <w:b/>
                <w:sz w:val="20"/>
                <w:szCs w:val="20"/>
              </w:rPr>
            </w:pPr>
            <w:r w:rsidRPr="00C455F6">
              <w:rPr>
                <w:b/>
                <w:sz w:val="20"/>
                <w:szCs w:val="20"/>
              </w:rPr>
              <w:t>Vorname</w:t>
            </w:r>
          </w:p>
        </w:tc>
        <w:tc>
          <w:tcPr>
            <w:tcW w:w="1276" w:type="dxa"/>
            <w:vAlign w:val="center"/>
          </w:tcPr>
          <w:p w:rsidR="00C455F6" w:rsidRPr="00C455F6" w:rsidRDefault="00C455F6" w:rsidP="004B265A">
            <w:pPr>
              <w:spacing w:before="60" w:after="60" w:line="240" w:lineRule="auto"/>
              <w:rPr>
                <w:b/>
                <w:sz w:val="20"/>
                <w:szCs w:val="20"/>
              </w:rPr>
            </w:pPr>
            <w:r w:rsidRPr="00C455F6">
              <w:rPr>
                <w:b/>
                <w:sz w:val="20"/>
                <w:szCs w:val="20"/>
              </w:rPr>
              <w:t>Geschlecht</w:t>
            </w:r>
          </w:p>
        </w:tc>
        <w:tc>
          <w:tcPr>
            <w:tcW w:w="850" w:type="dxa"/>
            <w:vAlign w:val="center"/>
          </w:tcPr>
          <w:p w:rsidR="00C455F6" w:rsidRPr="00C455F6" w:rsidRDefault="00C455F6" w:rsidP="004B265A">
            <w:pPr>
              <w:spacing w:before="60" w:after="60" w:line="240" w:lineRule="auto"/>
              <w:rPr>
                <w:b/>
                <w:sz w:val="20"/>
                <w:szCs w:val="20"/>
              </w:rPr>
            </w:pPr>
            <w:r w:rsidRPr="00C455F6">
              <w:rPr>
                <w:b/>
                <w:sz w:val="20"/>
                <w:szCs w:val="20"/>
              </w:rPr>
              <w:t>PLZ</w:t>
            </w:r>
          </w:p>
        </w:tc>
        <w:tc>
          <w:tcPr>
            <w:tcW w:w="993" w:type="dxa"/>
            <w:vAlign w:val="center"/>
          </w:tcPr>
          <w:p w:rsidR="00C455F6" w:rsidRPr="00C455F6" w:rsidRDefault="00C455F6" w:rsidP="004B265A">
            <w:pPr>
              <w:spacing w:before="60" w:after="60" w:line="240" w:lineRule="auto"/>
              <w:rPr>
                <w:b/>
                <w:sz w:val="20"/>
                <w:szCs w:val="20"/>
              </w:rPr>
            </w:pPr>
            <w:r w:rsidRPr="00C455F6">
              <w:rPr>
                <w:b/>
                <w:sz w:val="20"/>
                <w:szCs w:val="20"/>
              </w:rPr>
              <w:t>Ort</w:t>
            </w:r>
          </w:p>
        </w:tc>
        <w:tc>
          <w:tcPr>
            <w:tcW w:w="1701" w:type="dxa"/>
            <w:vAlign w:val="center"/>
          </w:tcPr>
          <w:p w:rsidR="00C455F6" w:rsidRPr="00C455F6" w:rsidRDefault="00C455F6" w:rsidP="004B265A">
            <w:pPr>
              <w:spacing w:before="60" w:after="60" w:line="240" w:lineRule="auto"/>
              <w:rPr>
                <w:b/>
                <w:sz w:val="20"/>
                <w:szCs w:val="20"/>
              </w:rPr>
            </w:pPr>
            <w:r w:rsidRPr="00C455F6">
              <w:rPr>
                <w:b/>
                <w:sz w:val="20"/>
                <w:szCs w:val="20"/>
              </w:rPr>
              <w:t>Straße</w:t>
            </w:r>
          </w:p>
        </w:tc>
        <w:tc>
          <w:tcPr>
            <w:tcW w:w="850" w:type="dxa"/>
            <w:vAlign w:val="center"/>
          </w:tcPr>
          <w:p w:rsidR="00C455F6" w:rsidRPr="00C455F6" w:rsidRDefault="00C455F6" w:rsidP="004B265A">
            <w:pPr>
              <w:spacing w:before="60" w:after="60" w:line="240" w:lineRule="auto"/>
              <w:rPr>
                <w:b/>
                <w:sz w:val="20"/>
                <w:szCs w:val="20"/>
              </w:rPr>
            </w:pPr>
            <w:r w:rsidRPr="00C455F6">
              <w:rPr>
                <w:b/>
                <w:sz w:val="20"/>
                <w:szCs w:val="20"/>
              </w:rPr>
              <w:t>Rabatt</w:t>
            </w:r>
          </w:p>
        </w:tc>
      </w:tr>
      <w:tr w:rsidR="00C455F6" w:rsidRPr="00C455F6" w:rsidTr="00643B48">
        <w:tc>
          <w:tcPr>
            <w:tcW w:w="1050" w:type="dxa"/>
          </w:tcPr>
          <w:p w:rsidR="00C455F6" w:rsidRPr="00C455F6" w:rsidRDefault="00C455F6" w:rsidP="004B265A">
            <w:pPr>
              <w:spacing w:before="60" w:after="60" w:line="240" w:lineRule="auto"/>
              <w:rPr>
                <w:sz w:val="20"/>
                <w:szCs w:val="20"/>
              </w:rPr>
            </w:pPr>
            <w:r w:rsidRPr="00C455F6">
              <w:rPr>
                <w:sz w:val="20"/>
                <w:szCs w:val="20"/>
              </w:rPr>
              <w:t>K_0001</w:t>
            </w:r>
          </w:p>
        </w:tc>
        <w:tc>
          <w:tcPr>
            <w:tcW w:w="992" w:type="dxa"/>
          </w:tcPr>
          <w:p w:rsidR="00C455F6" w:rsidRPr="00C455F6" w:rsidRDefault="00C455F6" w:rsidP="004B265A">
            <w:pPr>
              <w:spacing w:before="60" w:after="60" w:line="240" w:lineRule="auto"/>
              <w:rPr>
                <w:sz w:val="20"/>
                <w:szCs w:val="20"/>
              </w:rPr>
            </w:pPr>
            <w:r w:rsidRPr="00C455F6">
              <w:rPr>
                <w:sz w:val="20"/>
                <w:szCs w:val="20"/>
              </w:rPr>
              <w:t>Meier</w:t>
            </w:r>
          </w:p>
        </w:tc>
        <w:tc>
          <w:tcPr>
            <w:tcW w:w="992" w:type="dxa"/>
          </w:tcPr>
          <w:p w:rsidR="00C455F6" w:rsidRPr="00C455F6" w:rsidRDefault="00C455F6" w:rsidP="004B265A">
            <w:pPr>
              <w:spacing w:before="60" w:after="60" w:line="240" w:lineRule="auto"/>
              <w:rPr>
                <w:sz w:val="20"/>
                <w:szCs w:val="20"/>
              </w:rPr>
            </w:pPr>
            <w:r w:rsidRPr="00C455F6">
              <w:rPr>
                <w:sz w:val="20"/>
                <w:szCs w:val="20"/>
              </w:rPr>
              <w:t>Bernd</w:t>
            </w:r>
          </w:p>
        </w:tc>
        <w:tc>
          <w:tcPr>
            <w:tcW w:w="1276" w:type="dxa"/>
          </w:tcPr>
          <w:p w:rsidR="00C455F6" w:rsidRPr="00C455F6" w:rsidRDefault="00C455F6" w:rsidP="004B265A">
            <w:pPr>
              <w:spacing w:before="60" w:after="60" w:line="240" w:lineRule="auto"/>
              <w:jc w:val="center"/>
              <w:rPr>
                <w:sz w:val="20"/>
                <w:szCs w:val="20"/>
              </w:rPr>
            </w:pPr>
            <w:r w:rsidRPr="00C455F6">
              <w:rPr>
                <w:sz w:val="20"/>
                <w:szCs w:val="20"/>
              </w:rPr>
              <w:t>m</w:t>
            </w:r>
          </w:p>
        </w:tc>
        <w:tc>
          <w:tcPr>
            <w:tcW w:w="850" w:type="dxa"/>
          </w:tcPr>
          <w:p w:rsidR="00C455F6" w:rsidRPr="00C455F6" w:rsidRDefault="00C455F6" w:rsidP="004B265A">
            <w:pPr>
              <w:spacing w:before="60" w:after="60" w:line="240" w:lineRule="auto"/>
              <w:rPr>
                <w:sz w:val="20"/>
                <w:szCs w:val="20"/>
              </w:rPr>
            </w:pPr>
            <w:r w:rsidRPr="00C455F6">
              <w:rPr>
                <w:sz w:val="20"/>
                <w:szCs w:val="20"/>
              </w:rPr>
              <w:t>06124</w:t>
            </w:r>
          </w:p>
        </w:tc>
        <w:tc>
          <w:tcPr>
            <w:tcW w:w="993" w:type="dxa"/>
          </w:tcPr>
          <w:p w:rsidR="00C455F6" w:rsidRPr="00C455F6" w:rsidRDefault="00C455F6" w:rsidP="004B265A">
            <w:pPr>
              <w:spacing w:before="60" w:after="60" w:line="240" w:lineRule="auto"/>
              <w:rPr>
                <w:sz w:val="20"/>
                <w:szCs w:val="20"/>
              </w:rPr>
            </w:pPr>
            <w:r w:rsidRPr="00C455F6">
              <w:rPr>
                <w:sz w:val="20"/>
                <w:szCs w:val="20"/>
              </w:rPr>
              <w:t>Halle</w:t>
            </w:r>
          </w:p>
        </w:tc>
        <w:tc>
          <w:tcPr>
            <w:tcW w:w="1701" w:type="dxa"/>
          </w:tcPr>
          <w:p w:rsidR="00C455F6" w:rsidRPr="00C455F6" w:rsidRDefault="00C455F6" w:rsidP="004B265A">
            <w:pPr>
              <w:spacing w:before="60" w:after="60" w:line="240" w:lineRule="auto"/>
              <w:rPr>
                <w:sz w:val="20"/>
                <w:szCs w:val="20"/>
              </w:rPr>
            </w:pPr>
            <w:r w:rsidRPr="00C455F6">
              <w:rPr>
                <w:sz w:val="20"/>
                <w:szCs w:val="20"/>
              </w:rPr>
              <w:t>Auenweg 2</w:t>
            </w:r>
          </w:p>
        </w:tc>
        <w:tc>
          <w:tcPr>
            <w:tcW w:w="850" w:type="dxa"/>
          </w:tcPr>
          <w:p w:rsidR="00C455F6" w:rsidRPr="00C455F6" w:rsidRDefault="00C455F6" w:rsidP="004B265A">
            <w:pPr>
              <w:tabs>
                <w:tab w:val="decimal" w:pos="366"/>
              </w:tabs>
              <w:spacing w:before="60" w:after="60" w:line="240" w:lineRule="auto"/>
              <w:rPr>
                <w:sz w:val="20"/>
                <w:szCs w:val="20"/>
              </w:rPr>
            </w:pPr>
            <w:r w:rsidRPr="00C455F6">
              <w:rPr>
                <w:sz w:val="20"/>
                <w:szCs w:val="20"/>
              </w:rPr>
              <w:t>0 %</w:t>
            </w:r>
          </w:p>
        </w:tc>
      </w:tr>
      <w:tr w:rsidR="00C455F6" w:rsidRPr="00C455F6" w:rsidTr="00643B48">
        <w:tc>
          <w:tcPr>
            <w:tcW w:w="1050" w:type="dxa"/>
          </w:tcPr>
          <w:p w:rsidR="00C455F6" w:rsidRPr="00C455F6" w:rsidRDefault="00C455F6" w:rsidP="004B265A">
            <w:pPr>
              <w:spacing w:before="60" w:after="60" w:line="240" w:lineRule="auto"/>
              <w:rPr>
                <w:sz w:val="20"/>
                <w:szCs w:val="20"/>
              </w:rPr>
            </w:pPr>
            <w:r w:rsidRPr="00C455F6">
              <w:rPr>
                <w:sz w:val="20"/>
                <w:szCs w:val="20"/>
              </w:rPr>
              <w:t>K_0002</w:t>
            </w:r>
          </w:p>
        </w:tc>
        <w:tc>
          <w:tcPr>
            <w:tcW w:w="992" w:type="dxa"/>
          </w:tcPr>
          <w:p w:rsidR="00C455F6" w:rsidRPr="00C455F6" w:rsidRDefault="00C455F6" w:rsidP="004B265A">
            <w:pPr>
              <w:spacing w:before="60" w:after="60" w:line="240" w:lineRule="auto"/>
              <w:rPr>
                <w:sz w:val="20"/>
                <w:szCs w:val="20"/>
              </w:rPr>
            </w:pPr>
            <w:r w:rsidRPr="00C455F6">
              <w:rPr>
                <w:sz w:val="20"/>
                <w:szCs w:val="20"/>
              </w:rPr>
              <w:t>Schulze</w:t>
            </w:r>
          </w:p>
        </w:tc>
        <w:tc>
          <w:tcPr>
            <w:tcW w:w="992" w:type="dxa"/>
          </w:tcPr>
          <w:p w:rsidR="00C455F6" w:rsidRPr="00C455F6" w:rsidRDefault="00C455F6" w:rsidP="004B265A">
            <w:pPr>
              <w:spacing w:before="60" w:after="60" w:line="240" w:lineRule="auto"/>
              <w:rPr>
                <w:sz w:val="20"/>
                <w:szCs w:val="20"/>
              </w:rPr>
            </w:pPr>
            <w:r w:rsidRPr="00C455F6">
              <w:rPr>
                <w:sz w:val="20"/>
                <w:szCs w:val="20"/>
              </w:rPr>
              <w:t>Inge</w:t>
            </w:r>
          </w:p>
        </w:tc>
        <w:tc>
          <w:tcPr>
            <w:tcW w:w="1276" w:type="dxa"/>
          </w:tcPr>
          <w:p w:rsidR="00C455F6" w:rsidRPr="00C455F6" w:rsidRDefault="00C455F6" w:rsidP="004B265A">
            <w:pPr>
              <w:spacing w:before="60" w:after="60" w:line="240" w:lineRule="auto"/>
              <w:jc w:val="center"/>
              <w:rPr>
                <w:sz w:val="20"/>
                <w:szCs w:val="20"/>
              </w:rPr>
            </w:pPr>
            <w:r w:rsidRPr="00C455F6">
              <w:rPr>
                <w:sz w:val="20"/>
                <w:szCs w:val="20"/>
              </w:rPr>
              <w:t>w</w:t>
            </w:r>
          </w:p>
        </w:tc>
        <w:tc>
          <w:tcPr>
            <w:tcW w:w="850" w:type="dxa"/>
          </w:tcPr>
          <w:p w:rsidR="00C455F6" w:rsidRPr="00C455F6" w:rsidRDefault="00C455F6" w:rsidP="004B265A">
            <w:pPr>
              <w:spacing w:before="60" w:after="60" w:line="240" w:lineRule="auto"/>
              <w:rPr>
                <w:sz w:val="20"/>
                <w:szCs w:val="20"/>
              </w:rPr>
            </w:pPr>
            <w:r w:rsidRPr="00C455F6">
              <w:rPr>
                <w:sz w:val="20"/>
                <w:szCs w:val="20"/>
              </w:rPr>
              <w:t>06124</w:t>
            </w:r>
          </w:p>
        </w:tc>
        <w:tc>
          <w:tcPr>
            <w:tcW w:w="993" w:type="dxa"/>
          </w:tcPr>
          <w:p w:rsidR="00C455F6" w:rsidRPr="00C455F6" w:rsidRDefault="00C455F6" w:rsidP="004B265A">
            <w:pPr>
              <w:spacing w:before="60" w:after="60" w:line="240" w:lineRule="auto"/>
              <w:rPr>
                <w:sz w:val="20"/>
                <w:szCs w:val="20"/>
              </w:rPr>
            </w:pPr>
            <w:r w:rsidRPr="00C455F6">
              <w:rPr>
                <w:sz w:val="20"/>
                <w:szCs w:val="20"/>
              </w:rPr>
              <w:t>Halle</w:t>
            </w:r>
          </w:p>
        </w:tc>
        <w:tc>
          <w:tcPr>
            <w:tcW w:w="1701" w:type="dxa"/>
          </w:tcPr>
          <w:p w:rsidR="00C455F6" w:rsidRPr="00C455F6" w:rsidRDefault="00C455F6" w:rsidP="004B265A">
            <w:pPr>
              <w:spacing w:before="60" w:after="60" w:line="240" w:lineRule="auto"/>
              <w:rPr>
                <w:sz w:val="20"/>
                <w:szCs w:val="20"/>
              </w:rPr>
            </w:pPr>
            <w:r w:rsidRPr="00C455F6">
              <w:rPr>
                <w:sz w:val="20"/>
                <w:szCs w:val="20"/>
              </w:rPr>
              <w:t>Akener Bogen 12</w:t>
            </w:r>
          </w:p>
        </w:tc>
        <w:tc>
          <w:tcPr>
            <w:tcW w:w="850" w:type="dxa"/>
          </w:tcPr>
          <w:p w:rsidR="00C455F6" w:rsidRPr="00C455F6" w:rsidRDefault="00C455F6" w:rsidP="004B265A">
            <w:pPr>
              <w:tabs>
                <w:tab w:val="decimal" w:pos="366"/>
              </w:tabs>
              <w:spacing w:before="60" w:after="60" w:line="240" w:lineRule="auto"/>
              <w:rPr>
                <w:sz w:val="20"/>
                <w:szCs w:val="20"/>
              </w:rPr>
            </w:pPr>
            <w:r w:rsidRPr="00C455F6">
              <w:rPr>
                <w:sz w:val="20"/>
                <w:szCs w:val="20"/>
              </w:rPr>
              <w:t>2 %</w:t>
            </w:r>
          </w:p>
        </w:tc>
      </w:tr>
      <w:tr w:rsidR="00C455F6" w:rsidRPr="00C455F6" w:rsidTr="00643B48">
        <w:tc>
          <w:tcPr>
            <w:tcW w:w="1050" w:type="dxa"/>
          </w:tcPr>
          <w:p w:rsidR="00C455F6" w:rsidRPr="00C455F6" w:rsidRDefault="00C455F6" w:rsidP="004B265A">
            <w:pPr>
              <w:spacing w:before="60" w:after="60" w:line="240" w:lineRule="auto"/>
              <w:rPr>
                <w:sz w:val="20"/>
                <w:szCs w:val="20"/>
              </w:rPr>
            </w:pPr>
            <w:r w:rsidRPr="00C455F6">
              <w:rPr>
                <w:sz w:val="20"/>
                <w:szCs w:val="20"/>
              </w:rPr>
              <w:t>K_0003</w:t>
            </w:r>
          </w:p>
        </w:tc>
        <w:tc>
          <w:tcPr>
            <w:tcW w:w="992" w:type="dxa"/>
          </w:tcPr>
          <w:p w:rsidR="00C455F6" w:rsidRPr="00C455F6" w:rsidRDefault="00C455F6" w:rsidP="004B265A">
            <w:pPr>
              <w:spacing w:before="60" w:after="60" w:line="240" w:lineRule="auto"/>
              <w:rPr>
                <w:sz w:val="20"/>
                <w:szCs w:val="20"/>
              </w:rPr>
            </w:pPr>
            <w:r w:rsidRPr="00C455F6">
              <w:rPr>
                <w:sz w:val="20"/>
                <w:szCs w:val="20"/>
              </w:rPr>
              <w:t>Meier</w:t>
            </w:r>
          </w:p>
        </w:tc>
        <w:tc>
          <w:tcPr>
            <w:tcW w:w="992" w:type="dxa"/>
          </w:tcPr>
          <w:p w:rsidR="00C455F6" w:rsidRPr="00C455F6" w:rsidRDefault="00C455F6" w:rsidP="004B265A">
            <w:pPr>
              <w:spacing w:before="60" w:after="60" w:line="240" w:lineRule="auto"/>
              <w:rPr>
                <w:sz w:val="20"/>
                <w:szCs w:val="20"/>
              </w:rPr>
            </w:pPr>
            <w:r w:rsidRPr="00C455F6">
              <w:rPr>
                <w:sz w:val="20"/>
                <w:szCs w:val="20"/>
              </w:rPr>
              <w:t>Olaf</w:t>
            </w:r>
          </w:p>
        </w:tc>
        <w:tc>
          <w:tcPr>
            <w:tcW w:w="1276" w:type="dxa"/>
          </w:tcPr>
          <w:p w:rsidR="00C455F6" w:rsidRPr="00C455F6" w:rsidRDefault="00C455F6" w:rsidP="004B265A">
            <w:pPr>
              <w:spacing w:before="60" w:after="60" w:line="240" w:lineRule="auto"/>
              <w:jc w:val="center"/>
              <w:rPr>
                <w:sz w:val="20"/>
                <w:szCs w:val="20"/>
              </w:rPr>
            </w:pPr>
            <w:r w:rsidRPr="00C455F6">
              <w:rPr>
                <w:sz w:val="20"/>
                <w:szCs w:val="20"/>
              </w:rPr>
              <w:t>m</w:t>
            </w:r>
          </w:p>
        </w:tc>
        <w:tc>
          <w:tcPr>
            <w:tcW w:w="850" w:type="dxa"/>
          </w:tcPr>
          <w:p w:rsidR="00C455F6" w:rsidRPr="00C455F6" w:rsidRDefault="00C455F6" w:rsidP="004B265A">
            <w:pPr>
              <w:spacing w:before="60" w:after="60" w:line="240" w:lineRule="auto"/>
              <w:rPr>
                <w:sz w:val="20"/>
                <w:szCs w:val="20"/>
              </w:rPr>
            </w:pPr>
            <w:r w:rsidRPr="00C455F6">
              <w:rPr>
                <w:sz w:val="20"/>
                <w:szCs w:val="20"/>
              </w:rPr>
              <w:t>04109</w:t>
            </w:r>
          </w:p>
        </w:tc>
        <w:tc>
          <w:tcPr>
            <w:tcW w:w="993" w:type="dxa"/>
          </w:tcPr>
          <w:p w:rsidR="00C455F6" w:rsidRPr="00C455F6" w:rsidRDefault="00C455F6" w:rsidP="004B265A">
            <w:pPr>
              <w:spacing w:before="60" w:after="60" w:line="240" w:lineRule="auto"/>
              <w:rPr>
                <w:sz w:val="20"/>
                <w:szCs w:val="20"/>
              </w:rPr>
            </w:pPr>
            <w:r w:rsidRPr="00C455F6">
              <w:rPr>
                <w:sz w:val="20"/>
                <w:szCs w:val="20"/>
              </w:rPr>
              <w:t>Leipzig</w:t>
            </w:r>
          </w:p>
        </w:tc>
        <w:tc>
          <w:tcPr>
            <w:tcW w:w="1701" w:type="dxa"/>
          </w:tcPr>
          <w:p w:rsidR="00C455F6" w:rsidRPr="00C455F6" w:rsidRDefault="00C455F6" w:rsidP="004B265A">
            <w:pPr>
              <w:spacing w:before="60" w:after="60" w:line="240" w:lineRule="auto"/>
              <w:rPr>
                <w:sz w:val="20"/>
                <w:szCs w:val="20"/>
              </w:rPr>
            </w:pPr>
            <w:r w:rsidRPr="00C455F6">
              <w:rPr>
                <w:sz w:val="20"/>
                <w:szCs w:val="20"/>
              </w:rPr>
              <w:t>Burgstraße 10</w:t>
            </w:r>
          </w:p>
        </w:tc>
        <w:tc>
          <w:tcPr>
            <w:tcW w:w="850" w:type="dxa"/>
          </w:tcPr>
          <w:p w:rsidR="00C455F6" w:rsidRPr="00C455F6" w:rsidRDefault="00C455F6" w:rsidP="004B265A">
            <w:pPr>
              <w:tabs>
                <w:tab w:val="decimal" w:pos="366"/>
              </w:tabs>
              <w:spacing w:before="60" w:after="60" w:line="240" w:lineRule="auto"/>
              <w:rPr>
                <w:sz w:val="20"/>
                <w:szCs w:val="20"/>
              </w:rPr>
            </w:pPr>
            <w:r w:rsidRPr="00C455F6">
              <w:rPr>
                <w:sz w:val="20"/>
                <w:szCs w:val="20"/>
              </w:rPr>
              <w:t>1 %</w:t>
            </w:r>
          </w:p>
        </w:tc>
      </w:tr>
      <w:tr w:rsidR="00C455F6" w:rsidRPr="00C455F6" w:rsidTr="00643B48">
        <w:tc>
          <w:tcPr>
            <w:tcW w:w="1050" w:type="dxa"/>
          </w:tcPr>
          <w:p w:rsidR="00C455F6" w:rsidRPr="00C455F6" w:rsidRDefault="00C455F6" w:rsidP="004B265A">
            <w:pPr>
              <w:spacing w:before="60" w:after="60" w:line="240" w:lineRule="auto"/>
              <w:rPr>
                <w:sz w:val="20"/>
                <w:szCs w:val="20"/>
              </w:rPr>
            </w:pPr>
            <w:r w:rsidRPr="00C455F6">
              <w:rPr>
                <w:sz w:val="20"/>
                <w:szCs w:val="20"/>
              </w:rPr>
              <w:t>K_0004</w:t>
            </w:r>
          </w:p>
        </w:tc>
        <w:tc>
          <w:tcPr>
            <w:tcW w:w="992" w:type="dxa"/>
          </w:tcPr>
          <w:p w:rsidR="00C455F6" w:rsidRPr="00C455F6" w:rsidRDefault="00C455F6" w:rsidP="004B265A">
            <w:pPr>
              <w:spacing w:before="60" w:after="60" w:line="240" w:lineRule="auto"/>
              <w:rPr>
                <w:sz w:val="20"/>
                <w:szCs w:val="20"/>
              </w:rPr>
            </w:pPr>
            <w:r w:rsidRPr="00C455F6">
              <w:rPr>
                <w:sz w:val="20"/>
                <w:szCs w:val="20"/>
              </w:rPr>
              <w:t>Arnold</w:t>
            </w:r>
          </w:p>
        </w:tc>
        <w:tc>
          <w:tcPr>
            <w:tcW w:w="992" w:type="dxa"/>
          </w:tcPr>
          <w:p w:rsidR="00C455F6" w:rsidRPr="00C455F6" w:rsidRDefault="00C455F6" w:rsidP="004B265A">
            <w:pPr>
              <w:spacing w:before="60" w:after="60" w:line="240" w:lineRule="auto"/>
              <w:rPr>
                <w:sz w:val="20"/>
                <w:szCs w:val="20"/>
              </w:rPr>
            </w:pPr>
            <w:r w:rsidRPr="00C455F6">
              <w:rPr>
                <w:sz w:val="20"/>
                <w:szCs w:val="20"/>
              </w:rPr>
              <w:t>Renate</w:t>
            </w:r>
          </w:p>
        </w:tc>
        <w:tc>
          <w:tcPr>
            <w:tcW w:w="1276" w:type="dxa"/>
          </w:tcPr>
          <w:p w:rsidR="00C455F6" w:rsidRPr="00C455F6" w:rsidRDefault="00C455F6" w:rsidP="004B265A">
            <w:pPr>
              <w:spacing w:before="60" w:after="60" w:line="240" w:lineRule="auto"/>
              <w:jc w:val="center"/>
              <w:rPr>
                <w:sz w:val="20"/>
                <w:szCs w:val="20"/>
              </w:rPr>
            </w:pPr>
            <w:r w:rsidRPr="00C455F6">
              <w:rPr>
                <w:sz w:val="20"/>
                <w:szCs w:val="20"/>
              </w:rPr>
              <w:t>w</w:t>
            </w:r>
          </w:p>
        </w:tc>
        <w:tc>
          <w:tcPr>
            <w:tcW w:w="850" w:type="dxa"/>
          </w:tcPr>
          <w:p w:rsidR="00C455F6" w:rsidRPr="00C455F6" w:rsidRDefault="00C455F6" w:rsidP="004B265A">
            <w:pPr>
              <w:spacing w:before="60" w:after="60" w:line="240" w:lineRule="auto"/>
              <w:rPr>
                <w:sz w:val="20"/>
                <w:szCs w:val="20"/>
              </w:rPr>
            </w:pPr>
            <w:r w:rsidRPr="00C455F6">
              <w:rPr>
                <w:sz w:val="20"/>
                <w:szCs w:val="20"/>
              </w:rPr>
              <w:t>01069</w:t>
            </w:r>
          </w:p>
        </w:tc>
        <w:tc>
          <w:tcPr>
            <w:tcW w:w="993" w:type="dxa"/>
          </w:tcPr>
          <w:p w:rsidR="00C455F6" w:rsidRPr="00C455F6" w:rsidRDefault="00C455F6" w:rsidP="004B265A">
            <w:pPr>
              <w:spacing w:before="60" w:after="60" w:line="240" w:lineRule="auto"/>
              <w:rPr>
                <w:sz w:val="20"/>
                <w:szCs w:val="20"/>
              </w:rPr>
            </w:pPr>
            <w:r w:rsidRPr="00C455F6">
              <w:rPr>
                <w:sz w:val="20"/>
                <w:szCs w:val="20"/>
              </w:rPr>
              <w:t>Dresden</w:t>
            </w:r>
          </w:p>
        </w:tc>
        <w:tc>
          <w:tcPr>
            <w:tcW w:w="1701" w:type="dxa"/>
          </w:tcPr>
          <w:p w:rsidR="00C455F6" w:rsidRPr="00C455F6" w:rsidRDefault="00C455F6" w:rsidP="004B265A">
            <w:pPr>
              <w:spacing w:before="60" w:after="60" w:line="240" w:lineRule="auto"/>
              <w:rPr>
                <w:sz w:val="20"/>
                <w:szCs w:val="20"/>
              </w:rPr>
            </w:pPr>
            <w:r w:rsidRPr="00C455F6">
              <w:rPr>
                <w:sz w:val="20"/>
                <w:szCs w:val="20"/>
              </w:rPr>
              <w:t>Feldgasse 1</w:t>
            </w:r>
          </w:p>
        </w:tc>
        <w:tc>
          <w:tcPr>
            <w:tcW w:w="850" w:type="dxa"/>
          </w:tcPr>
          <w:p w:rsidR="00C455F6" w:rsidRPr="00C455F6" w:rsidRDefault="00C455F6" w:rsidP="004B265A">
            <w:pPr>
              <w:tabs>
                <w:tab w:val="decimal" w:pos="366"/>
              </w:tabs>
              <w:spacing w:before="60" w:after="60" w:line="240" w:lineRule="auto"/>
              <w:rPr>
                <w:sz w:val="20"/>
                <w:szCs w:val="20"/>
              </w:rPr>
            </w:pPr>
            <w:r w:rsidRPr="00C455F6">
              <w:rPr>
                <w:sz w:val="20"/>
                <w:szCs w:val="20"/>
              </w:rPr>
              <w:t>0 %</w:t>
            </w:r>
          </w:p>
        </w:tc>
      </w:tr>
      <w:tr w:rsidR="00C455F6" w:rsidRPr="00C455F6" w:rsidTr="00643B48">
        <w:tc>
          <w:tcPr>
            <w:tcW w:w="1050" w:type="dxa"/>
          </w:tcPr>
          <w:p w:rsidR="00C455F6" w:rsidRPr="00C455F6" w:rsidRDefault="00C455F6" w:rsidP="004B265A">
            <w:pPr>
              <w:spacing w:before="60" w:after="60" w:line="240" w:lineRule="auto"/>
              <w:rPr>
                <w:sz w:val="20"/>
                <w:szCs w:val="20"/>
              </w:rPr>
            </w:pPr>
            <w:r w:rsidRPr="00C455F6">
              <w:rPr>
                <w:sz w:val="20"/>
                <w:szCs w:val="20"/>
              </w:rPr>
              <w:t>K_0005</w:t>
            </w:r>
          </w:p>
        </w:tc>
        <w:tc>
          <w:tcPr>
            <w:tcW w:w="992" w:type="dxa"/>
          </w:tcPr>
          <w:p w:rsidR="00C455F6" w:rsidRPr="00C455F6" w:rsidRDefault="00C455F6" w:rsidP="004B265A">
            <w:pPr>
              <w:spacing w:before="60" w:after="60" w:line="240" w:lineRule="auto"/>
              <w:rPr>
                <w:sz w:val="20"/>
                <w:szCs w:val="20"/>
              </w:rPr>
            </w:pPr>
            <w:r w:rsidRPr="00C455F6">
              <w:rPr>
                <w:sz w:val="20"/>
                <w:szCs w:val="20"/>
              </w:rPr>
              <w:t>Schmidt</w:t>
            </w:r>
          </w:p>
        </w:tc>
        <w:tc>
          <w:tcPr>
            <w:tcW w:w="992" w:type="dxa"/>
          </w:tcPr>
          <w:p w:rsidR="00C455F6" w:rsidRPr="00C455F6" w:rsidRDefault="00C455F6" w:rsidP="004B265A">
            <w:pPr>
              <w:spacing w:before="60" w:after="60" w:line="240" w:lineRule="auto"/>
              <w:rPr>
                <w:sz w:val="20"/>
                <w:szCs w:val="20"/>
              </w:rPr>
            </w:pPr>
            <w:r w:rsidRPr="00C455F6">
              <w:rPr>
                <w:sz w:val="20"/>
                <w:szCs w:val="20"/>
              </w:rPr>
              <w:t>Hans</w:t>
            </w:r>
          </w:p>
        </w:tc>
        <w:tc>
          <w:tcPr>
            <w:tcW w:w="1276" w:type="dxa"/>
          </w:tcPr>
          <w:p w:rsidR="00C455F6" w:rsidRPr="00C455F6" w:rsidRDefault="00C455F6" w:rsidP="004B265A">
            <w:pPr>
              <w:spacing w:before="60" w:after="60" w:line="240" w:lineRule="auto"/>
              <w:jc w:val="center"/>
              <w:rPr>
                <w:sz w:val="20"/>
                <w:szCs w:val="20"/>
              </w:rPr>
            </w:pPr>
            <w:r w:rsidRPr="00C455F6">
              <w:rPr>
                <w:sz w:val="20"/>
                <w:szCs w:val="20"/>
              </w:rPr>
              <w:t>m</w:t>
            </w:r>
          </w:p>
        </w:tc>
        <w:tc>
          <w:tcPr>
            <w:tcW w:w="850" w:type="dxa"/>
          </w:tcPr>
          <w:p w:rsidR="00C455F6" w:rsidRPr="00C455F6" w:rsidRDefault="00C455F6" w:rsidP="004B265A">
            <w:pPr>
              <w:spacing w:before="60" w:after="60" w:line="240" w:lineRule="auto"/>
              <w:rPr>
                <w:sz w:val="20"/>
                <w:szCs w:val="20"/>
              </w:rPr>
            </w:pPr>
            <w:r w:rsidRPr="00C455F6">
              <w:rPr>
                <w:sz w:val="20"/>
                <w:szCs w:val="20"/>
              </w:rPr>
              <w:t>06108</w:t>
            </w:r>
          </w:p>
        </w:tc>
        <w:tc>
          <w:tcPr>
            <w:tcW w:w="993" w:type="dxa"/>
          </w:tcPr>
          <w:p w:rsidR="00C455F6" w:rsidRPr="00C455F6" w:rsidRDefault="00C455F6" w:rsidP="004B265A">
            <w:pPr>
              <w:spacing w:before="60" w:after="60" w:line="240" w:lineRule="auto"/>
              <w:rPr>
                <w:sz w:val="20"/>
                <w:szCs w:val="20"/>
              </w:rPr>
            </w:pPr>
            <w:r w:rsidRPr="00C455F6">
              <w:rPr>
                <w:sz w:val="20"/>
                <w:szCs w:val="20"/>
              </w:rPr>
              <w:t>Halle</w:t>
            </w:r>
          </w:p>
        </w:tc>
        <w:tc>
          <w:tcPr>
            <w:tcW w:w="1701" w:type="dxa"/>
          </w:tcPr>
          <w:p w:rsidR="00C455F6" w:rsidRPr="00C455F6" w:rsidRDefault="00C455F6" w:rsidP="004B265A">
            <w:pPr>
              <w:spacing w:before="60" w:after="60" w:line="240" w:lineRule="auto"/>
              <w:rPr>
                <w:sz w:val="20"/>
                <w:szCs w:val="20"/>
              </w:rPr>
            </w:pPr>
            <w:r w:rsidRPr="00C455F6">
              <w:rPr>
                <w:sz w:val="20"/>
                <w:szCs w:val="20"/>
              </w:rPr>
              <w:t>Gerberstraße 3</w:t>
            </w:r>
          </w:p>
        </w:tc>
        <w:tc>
          <w:tcPr>
            <w:tcW w:w="850" w:type="dxa"/>
          </w:tcPr>
          <w:p w:rsidR="00C455F6" w:rsidRPr="00C455F6" w:rsidRDefault="00C455F6" w:rsidP="004B265A">
            <w:pPr>
              <w:tabs>
                <w:tab w:val="decimal" w:pos="366"/>
              </w:tabs>
              <w:spacing w:before="60" w:after="60" w:line="240" w:lineRule="auto"/>
              <w:rPr>
                <w:sz w:val="20"/>
                <w:szCs w:val="20"/>
              </w:rPr>
            </w:pPr>
            <w:r w:rsidRPr="00C455F6">
              <w:rPr>
                <w:sz w:val="20"/>
                <w:szCs w:val="20"/>
              </w:rPr>
              <w:t>5 %</w:t>
            </w:r>
          </w:p>
        </w:tc>
      </w:tr>
    </w:tbl>
    <w:p w:rsidR="00C455F6" w:rsidRDefault="00C455F6" w:rsidP="00C455F6">
      <w:pPr>
        <w:jc w:val="left"/>
        <w:rPr>
          <w:rFonts w:cs="Arial"/>
          <w:szCs w:val="22"/>
        </w:rPr>
      </w:pPr>
    </w:p>
    <w:p w:rsidR="00C455F6" w:rsidRPr="004B265A" w:rsidRDefault="00C455F6" w:rsidP="004B265A">
      <w:pPr>
        <w:spacing w:line="240" w:lineRule="auto"/>
        <w:ind w:firstLine="357"/>
        <w:jc w:val="left"/>
        <w:rPr>
          <w:rFonts w:cs="Arial"/>
          <w:b/>
          <w:szCs w:val="22"/>
        </w:rPr>
      </w:pPr>
      <w:r w:rsidRPr="004B265A">
        <w:rPr>
          <w:rFonts w:cs="Arial"/>
          <w:b/>
          <w:szCs w:val="22"/>
        </w:rPr>
        <w:t>Artikeldaten</w:t>
      </w:r>
    </w:p>
    <w:tbl>
      <w:tblPr>
        <w:tblStyle w:val="Tabellenraster"/>
        <w:tblW w:w="8703" w:type="dxa"/>
        <w:tblInd w:w="397" w:type="dxa"/>
        <w:tblLayout w:type="fixed"/>
        <w:tblCellMar>
          <w:top w:w="57" w:type="dxa"/>
          <w:left w:w="57" w:type="dxa"/>
          <w:bottom w:w="57" w:type="dxa"/>
          <w:right w:w="57" w:type="dxa"/>
        </w:tblCellMar>
        <w:tblLook w:val="04A0" w:firstRow="1" w:lastRow="0" w:firstColumn="1" w:lastColumn="0" w:noHBand="0" w:noVBand="1"/>
      </w:tblPr>
      <w:tblGrid>
        <w:gridCol w:w="1824"/>
        <w:gridCol w:w="3009"/>
        <w:gridCol w:w="2150"/>
        <w:gridCol w:w="1720"/>
      </w:tblGrid>
      <w:tr w:rsidR="00C455F6" w:rsidRPr="004B265A" w:rsidTr="00643B48">
        <w:tc>
          <w:tcPr>
            <w:tcW w:w="1203" w:type="dxa"/>
            <w:vAlign w:val="center"/>
          </w:tcPr>
          <w:p w:rsidR="00C455F6" w:rsidRPr="004B265A" w:rsidRDefault="00C455F6" w:rsidP="004B265A">
            <w:pPr>
              <w:spacing w:before="60" w:after="60" w:line="240" w:lineRule="auto"/>
              <w:rPr>
                <w:b/>
                <w:sz w:val="20"/>
                <w:szCs w:val="20"/>
              </w:rPr>
            </w:pPr>
            <w:r w:rsidRPr="004B265A">
              <w:rPr>
                <w:b/>
                <w:sz w:val="20"/>
                <w:szCs w:val="20"/>
              </w:rPr>
              <w:t>Artikel-</w:t>
            </w:r>
            <w:r w:rsidRPr="004B265A">
              <w:rPr>
                <w:b/>
                <w:sz w:val="20"/>
                <w:szCs w:val="20"/>
              </w:rPr>
              <w:br/>
              <w:t>nummer</w:t>
            </w:r>
          </w:p>
        </w:tc>
        <w:tc>
          <w:tcPr>
            <w:tcW w:w="1984" w:type="dxa"/>
            <w:vAlign w:val="center"/>
          </w:tcPr>
          <w:p w:rsidR="00C455F6" w:rsidRPr="004B265A" w:rsidRDefault="00C455F6" w:rsidP="004B265A">
            <w:pPr>
              <w:spacing w:before="60" w:after="60" w:line="240" w:lineRule="auto"/>
              <w:rPr>
                <w:b/>
                <w:sz w:val="20"/>
                <w:szCs w:val="20"/>
              </w:rPr>
            </w:pPr>
            <w:r w:rsidRPr="004B265A">
              <w:rPr>
                <w:b/>
                <w:sz w:val="20"/>
                <w:szCs w:val="20"/>
              </w:rPr>
              <w:t>Bezeichnung</w:t>
            </w:r>
          </w:p>
        </w:tc>
        <w:tc>
          <w:tcPr>
            <w:tcW w:w="1418" w:type="dxa"/>
            <w:vAlign w:val="center"/>
          </w:tcPr>
          <w:p w:rsidR="00C455F6" w:rsidRPr="004B265A" w:rsidRDefault="00C455F6" w:rsidP="004B265A">
            <w:pPr>
              <w:spacing w:before="60" w:after="60" w:line="240" w:lineRule="auto"/>
              <w:rPr>
                <w:b/>
                <w:sz w:val="20"/>
                <w:szCs w:val="20"/>
              </w:rPr>
            </w:pPr>
            <w:r w:rsidRPr="004B265A">
              <w:rPr>
                <w:b/>
                <w:sz w:val="20"/>
                <w:szCs w:val="20"/>
              </w:rPr>
              <w:t>Nettopreis</w:t>
            </w:r>
          </w:p>
        </w:tc>
        <w:tc>
          <w:tcPr>
            <w:tcW w:w="1134" w:type="dxa"/>
            <w:vAlign w:val="center"/>
          </w:tcPr>
          <w:p w:rsidR="00C455F6" w:rsidRPr="004B265A" w:rsidRDefault="00C455F6" w:rsidP="004B265A">
            <w:pPr>
              <w:spacing w:before="60" w:after="60" w:line="240" w:lineRule="auto"/>
              <w:rPr>
                <w:b/>
                <w:sz w:val="20"/>
                <w:szCs w:val="20"/>
              </w:rPr>
            </w:pPr>
            <w:r w:rsidRPr="004B265A">
              <w:rPr>
                <w:b/>
                <w:sz w:val="20"/>
                <w:szCs w:val="20"/>
              </w:rPr>
              <w:t>Typ</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Art_01001</w:t>
            </w:r>
          </w:p>
        </w:tc>
        <w:tc>
          <w:tcPr>
            <w:tcW w:w="1984" w:type="dxa"/>
          </w:tcPr>
          <w:p w:rsidR="00C455F6" w:rsidRPr="004B265A" w:rsidRDefault="00C455F6" w:rsidP="004B265A">
            <w:pPr>
              <w:spacing w:before="60" w:after="60" w:line="240" w:lineRule="auto"/>
              <w:rPr>
                <w:sz w:val="20"/>
                <w:szCs w:val="20"/>
              </w:rPr>
            </w:pPr>
            <w:r w:rsidRPr="004B265A">
              <w:rPr>
                <w:sz w:val="20"/>
                <w:szCs w:val="20"/>
              </w:rPr>
              <w:t>HP LaserJet 1015</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105,00 €</w:t>
            </w:r>
          </w:p>
        </w:tc>
        <w:tc>
          <w:tcPr>
            <w:tcW w:w="1134" w:type="dxa"/>
          </w:tcPr>
          <w:p w:rsidR="00C455F6" w:rsidRPr="004B265A" w:rsidRDefault="00C455F6" w:rsidP="004B265A">
            <w:pPr>
              <w:spacing w:before="60" w:after="60" w:line="240" w:lineRule="auto"/>
              <w:rPr>
                <w:sz w:val="20"/>
                <w:szCs w:val="20"/>
              </w:rPr>
            </w:pPr>
            <w:r w:rsidRPr="004B265A">
              <w:rPr>
                <w:sz w:val="20"/>
                <w:szCs w:val="20"/>
              </w:rPr>
              <w:t>Drucker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Art_01002</w:t>
            </w:r>
          </w:p>
        </w:tc>
        <w:tc>
          <w:tcPr>
            <w:tcW w:w="1984" w:type="dxa"/>
          </w:tcPr>
          <w:p w:rsidR="00C455F6" w:rsidRPr="004B265A" w:rsidRDefault="00C455F6" w:rsidP="004B265A">
            <w:pPr>
              <w:spacing w:before="60" w:after="60" w:line="240" w:lineRule="auto"/>
              <w:rPr>
                <w:sz w:val="20"/>
                <w:szCs w:val="20"/>
              </w:rPr>
            </w:pPr>
            <w:r w:rsidRPr="004B265A">
              <w:rPr>
                <w:sz w:val="20"/>
                <w:szCs w:val="20"/>
              </w:rPr>
              <w:t>HP Color LaserJet</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318,00 €</w:t>
            </w:r>
          </w:p>
        </w:tc>
        <w:tc>
          <w:tcPr>
            <w:tcW w:w="1134" w:type="dxa"/>
          </w:tcPr>
          <w:p w:rsidR="00C455F6" w:rsidRPr="004B265A" w:rsidRDefault="00C455F6" w:rsidP="004B265A">
            <w:pPr>
              <w:spacing w:before="60" w:after="60" w:line="240" w:lineRule="auto"/>
              <w:rPr>
                <w:sz w:val="20"/>
                <w:szCs w:val="20"/>
              </w:rPr>
            </w:pPr>
            <w:r w:rsidRPr="004B265A">
              <w:rPr>
                <w:sz w:val="20"/>
                <w:szCs w:val="20"/>
              </w:rPr>
              <w:t>Drucker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Art_01003</w:t>
            </w:r>
          </w:p>
        </w:tc>
        <w:tc>
          <w:tcPr>
            <w:tcW w:w="1984" w:type="dxa"/>
          </w:tcPr>
          <w:p w:rsidR="00C455F6" w:rsidRPr="004B265A" w:rsidRDefault="00C455F6" w:rsidP="004B265A">
            <w:pPr>
              <w:spacing w:before="60" w:after="60" w:line="240" w:lineRule="auto"/>
              <w:rPr>
                <w:sz w:val="20"/>
                <w:szCs w:val="20"/>
              </w:rPr>
            </w:pPr>
            <w:r w:rsidRPr="004B265A">
              <w:rPr>
                <w:sz w:val="20"/>
                <w:szCs w:val="20"/>
              </w:rPr>
              <w:t>Epson XP-235</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53,70 €</w:t>
            </w:r>
          </w:p>
        </w:tc>
        <w:tc>
          <w:tcPr>
            <w:tcW w:w="1134" w:type="dxa"/>
          </w:tcPr>
          <w:p w:rsidR="00C455F6" w:rsidRPr="004B265A" w:rsidRDefault="00C455F6" w:rsidP="004B265A">
            <w:pPr>
              <w:spacing w:before="60" w:after="60" w:line="240" w:lineRule="auto"/>
              <w:rPr>
                <w:sz w:val="20"/>
                <w:szCs w:val="20"/>
              </w:rPr>
            </w:pPr>
            <w:r w:rsidRPr="004B265A">
              <w:rPr>
                <w:sz w:val="20"/>
                <w:szCs w:val="20"/>
              </w:rPr>
              <w:t>Drucker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Art_01101</w:t>
            </w:r>
          </w:p>
        </w:tc>
        <w:tc>
          <w:tcPr>
            <w:tcW w:w="1984" w:type="dxa"/>
          </w:tcPr>
          <w:p w:rsidR="00C455F6" w:rsidRPr="004B265A" w:rsidRDefault="00C455F6" w:rsidP="004B265A">
            <w:pPr>
              <w:spacing w:before="60" w:after="60" w:line="240" w:lineRule="auto"/>
              <w:rPr>
                <w:sz w:val="20"/>
                <w:szCs w:val="20"/>
              </w:rPr>
            </w:pPr>
            <w:r w:rsidRPr="004B265A">
              <w:rPr>
                <w:sz w:val="20"/>
                <w:szCs w:val="20"/>
              </w:rPr>
              <w:t>HP Toner 15X</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68,20 €</w:t>
            </w:r>
          </w:p>
        </w:tc>
        <w:tc>
          <w:tcPr>
            <w:tcW w:w="1134" w:type="dxa"/>
          </w:tcPr>
          <w:p w:rsidR="00C455F6" w:rsidRPr="004B265A" w:rsidRDefault="00C455F6" w:rsidP="004B265A">
            <w:pPr>
              <w:spacing w:before="60" w:after="60" w:line="240" w:lineRule="auto"/>
              <w:rPr>
                <w:sz w:val="20"/>
                <w:szCs w:val="20"/>
              </w:rPr>
            </w:pPr>
            <w:r w:rsidRPr="004B265A">
              <w:rPr>
                <w:sz w:val="20"/>
                <w:szCs w:val="20"/>
              </w:rPr>
              <w:t>Toner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Art_01102</w:t>
            </w:r>
          </w:p>
        </w:tc>
        <w:tc>
          <w:tcPr>
            <w:tcW w:w="1984" w:type="dxa"/>
          </w:tcPr>
          <w:p w:rsidR="00C455F6" w:rsidRPr="004B265A" w:rsidRDefault="00C455F6" w:rsidP="004B265A">
            <w:pPr>
              <w:spacing w:before="60" w:after="60" w:line="240" w:lineRule="auto"/>
              <w:rPr>
                <w:sz w:val="20"/>
                <w:szCs w:val="20"/>
              </w:rPr>
            </w:pPr>
            <w:r w:rsidRPr="004B265A">
              <w:rPr>
                <w:sz w:val="20"/>
                <w:szCs w:val="20"/>
              </w:rPr>
              <w:t>Epson T1285</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31,00 €</w:t>
            </w:r>
          </w:p>
        </w:tc>
        <w:tc>
          <w:tcPr>
            <w:tcW w:w="1134" w:type="dxa"/>
          </w:tcPr>
          <w:p w:rsidR="00C455F6" w:rsidRPr="004B265A" w:rsidRDefault="00C455F6" w:rsidP="004B265A">
            <w:pPr>
              <w:spacing w:before="60" w:after="60" w:line="240" w:lineRule="auto"/>
              <w:rPr>
                <w:sz w:val="20"/>
                <w:szCs w:val="20"/>
              </w:rPr>
            </w:pPr>
            <w:r w:rsidRPr="004B265A">
              <w:rPr>
                <w:sz w:val="20"/>
                <w:szCs w:val="20"/>
              </w:rPr>
              <w:t>Tinte</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Art_01103</w:t>
            </w:r>
          </w:p>
        </w:tc>
        <w:tc>
          <w:tcPr>
            <w:tcW w:w="1984" w:type="dxa"/>
          </w:tcPr>
          <w:p w:rsidR="00C455F6" w:rsidRPr="004B265A" w:rsidRDefault="00C455F6" w:rsidP="004B265A">
            <w:pPr>
              <w:spacing w:before="60" w:after="60" w:line="240" w:lineRule="auto"/>
              <w:rPr>
                <w:sz w:val="20"/>
                <w:szCs w:val="20"/>
              </w:rPr>
            </w:pPr>
            <w:r w:rsidRPr="004B265A">
              <w:rPr>
                <w:sz w:val="20"/>
                <w:szCs w:val="20"/>
              </w:rPr>
              <w:t>Epson T0711</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10,20 €</w:t>
            </w:r>
          </w:p>
        </w:tc>
        <w:tc>
          <w:tcPr>
            <w:tcW w:w="1134" w:type="dxa"/>
          </w:tcPr>
          <w:p w:rsidR="00C455F6" w:rsidRPr="004B265A" w:rsidRDefault="00C455F6" w:rsidP="004B265A">
            <w:pPr>
              <w:spacing w:before="60" w:after="60" w:line="240" w:lineRule="auto"/>
              <w:rPr>
                <w:sz w:val="20"/>
                <w:szCs w:val="20"/>
              </w:rPr>
            </w:pPr>
            <w:r w:rsidRPr="004B265A">
              <w:rPr>
                <w:sz w:val="20"/>
                <w:szCs w:val="20"/>
              </w:rPr>
              <w:t>Tinte</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Art_01104</w:t>
            </w:r>
          </w:p>
        </w:tc>
        <w:tc>
          <w:tcPr>
            <w:tcW w:w="1984" w:type="dxa"/>
          </w:tcPr>
          <w:p w:rsidR="00C455F6" w:rsidRPr="004B265A" w:rsidRDefault="00C455F6" w:rsidP="004B265A">
            <w:pPr>
              <w:spacing w:before="60" w:after="60" w:line="240" w:lineRule="auto"/>
              <w:rPr>
                <w:sz w:val="20"/>
                <w:szCs w:val="20"/>
              </w:rPr>
            </w:pPr>
            <w:r w:rsidRPr="004B265A">
              <w:rPr>
                <w:sz w:val="20"/>
                <w:szCs w:val="20"/>
              </w:rPr>
              <w:t>HP Toner 131A</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169,70 €</w:t>
            </w:r>
          </w:p>
        </w:tc>
        <w:tc>
          <w:tcPr>
            <w:tcW w:w="1134" w:type="dxa"/>
          </w:tcPr>
          <w:p w:rsidR="00C455F6" w:rsidRPr="004B265A" w:rsidRDefault="00C455F6" w:rsidP="004B265A">
            <w:pPr>
              <w:spacing w:before="60" w:after="60" w:line="240" w:lineRule="auto"/>
              <w:rPr>
                <w:sz w:val="20"/>
                <w:szCs w:val="20"/>
              </w:rPr>
            </w:pPr>
            <w:r w:rsidRPr="004B265A">
              <w:rPr>
                <w:sz w:val="20"/>
                <w:szCs w:val="20"/>
              </w:rPr>
              <w:t>Toner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Art_02001</w:t>
            </w:r>
          </w:p>
        </w:tc>
        <w:tc>
          <w:tcPr>
            <w:tcW w:w="1984" w:type="dxa"/>
          </w:tcPr>
          <w:p w:rsidR="00C455F6" w:rsidRPr="004B265A" w:rsidRDefault="00C455F6" w:rsidP="004B265A">
            <w:pPr>
              <w:spacing w:before="60" w:after="60" w:line="240" w:lineRule="auto"/>
              <w:rPr>
                <w:sz w:val="20"/>
                <w:szCs w:val="20"/>
              </w:rPr>
            </w:pPr>
            <w:r w:rsidRPr="004B265A">
              <w:rPr>
                <w:sz w:val="20"/>
                <w:szCs w:val="20"/>
              </w:rPr>
              <w:t>BenQ 24 Zoll</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116,80 €</w:t>
            </w:r>
          </w:p>
        </w:tc>
        <w:tc>
          <w:tcPr>
            <w:tcW w:w="1134" w:type="dxa"/>
          </w:tcPr>
          <w:p w:rsidR="00C455F6" w:rsidRPr="004B265A" w:rsidRDefault="00C455F6" w:rsidP="004B265A">
            <w:pPr>
              <w:spacing w:before="60" w:after="60" w:line="240" w:lineRule="auto"/>
              <w:rPr>
                <w:sz w:val="20"/>
                <w:szCs w:val="20"/>
              </w:rPr>
            </w:pPr>
            <w:r w:rsidRPr="004B265A">
              <w:rPr>
                <w:sz w:val="20"/>
                <w:szCs w:val="20"/>
              </w:rPr>
              <w:t>Monitor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Art_02002</w:t>
            </w:r>
          </w:p>
        </w:tc>
        <w:tc>
          <w:tcPr>
            <w:tcW w:w="1984" w:type="dxa"/>
          </w:tcPr>
          <w:p w:rsidR="00C455F6" w:rsidRPr="004B265A" w:rsidRDefault="00C455F6" w:rsidP="004B265A">
            <w:pPr>
              <w:spacing w:before="60" w:after="60" w:line="240" w:lineRule="auto"/>
              <w:rPr>
                <w:sz w:val="20"/>
                <w:szCs w:val="20"/>
              </w:rPr>
            </w:pPr>
            <w:r w:rsidRPr="004B265A">
              <w:rPr>
                <w:sz w:val="20"/>
                <w:szCs w:val="20"/>
              </w:rPr>
              <w:t>Acer 21,5 Zoll</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66,35 €</w:t>
            </w:r>
          </w:p>
        </w:tc>
        <w:tc>
          <w:tcPr>
            <w:tcW w:w="1134" w:type="dxa"/>
          </w:tcPr>
          <w:p w:rsidR="00C455F6" w:rsidRPr="004B265A" w:rsidRDefault="00C455F6" w:rsidP="004B265A">
            <w:pPr>
              <w:spacing w:before="60" w:after="60" w:line="240" w:lineRule="auto"/>
              <w:rPr>
                <w:sz w:val="20"/>
                <w:szCs w:val="20"/>
              </w:rPr>
            </w:pPr>
            <w:r w:rsidRPr="004B265A">
              <w:rPr>
                <w:sz w:val="20"/>
                <w:szCs w:val="20"/>
              </w:rPr>
              <w:t>Monitor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Art_03001</w:t>
            </w:r>
          </w:p>
        </w:tc>
        <w:tc>
          <w:tcPr>
            <w:tcW w:w="1984" w:type="dxa"/>
          </w:tcPr>
          <w:p w:rsidR="00C455F6" w:rsidRPr="004B265A" w:rsidRDefault="00C455F6" w:rsidP="004B265A">
            <w:pPr>
              <w:spacing w:before="60" w:after="60" w:line="240" w:lineRule="auto"/>
              <w:rPr>
                <w:sz w:val="20"/>
                <w:szCs w:val="20"/>
              </w:rPr>
            </w:pPr>
            <w:r w:rsidRPr="004B265A">
              <w:rPr>
                <w:sz w:val="20"/>
                <w:szCs w:val="20"/>
              </w:rPr>
              <w:t>TP-Link</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18,47 €</w:t>
            </w:r>
          </w:p>
        </w:tc>
        <w:tc>
          <w:tcPr>
            <w:tcW w:w="1134" w:type="dxa"/>
          </w:tcPr>
          <w:p w:rsidR="00C455F6" w:rsidRPr="004B265A" w:rsidRDefault="00C455F6" w:rsidP="004B265A">
            <w:pPr>
              <w:spacing w:before="60" w:after="60" w:line="240" w:lineRule="auto"/>
              <w:rPr>
                <w:sz w:val="20"/>
                <w:szCs w:val="20"/>
              </w:rPr>
            </w:pPr>
            <w:r w:rsidRPr="004B265A">
              <w:rPr>
                <w:sz w:val="20"/>
                <w:szCs w:val="20"/>
              </w:rPr>
              <w:t>Router</w:t>
            </w:r>
          </w:p>
        </w:tc>
      </w:tr>
      <w:tr w:rsidR="00C455F6" w:rsidRPr="004B265A" w:rsidTr="00537872">
        <w:tc>
          <w:tcPr>
            <w:tcW w:w="1203" w:type="dxa"/>
          </w:tcPr>
          <w:p w:rsidR="00C455F6" w:rsidRPr="004B265A" w:rsidRDefault="00C455F6" w:rsidP="004B265A">
            <w:pPr>
              <w:spacing w:before="60" w:after="60" w:line="240" w:lineRule="auto"/>
              <w:rPr>
                <w:sz w:val="20"/>
                <w:szCs w:val="20"/>
              </w:rPr>
            </w:pPr>
            <w:r w:rsidRPr="004B265A">
              <w:rPr>
                <w:sz w:val="20"/>
                <w:szCs w:val="20"/>
              </w:rPr>
              <w:t>Art_03002</w:t>
            </w:r>
          </w:p>
        </w:tc>
        <w:tc>
          <w:tcPr>
            <w:tcW w:w="1984" w:type="dxa"/>
          </w:tcPr>
          <w:p w:rsidR="00C455F6" w:rsidRPr="004B265A" w:rsidRDefault="00C455F6" w:rsidP="004B265A">
            <w:pPr>
              <w:spacing w:before="60" w:after="60" w:line="240" w:lineRule="auto"/>
              <w:rPr>
                <w:sz w:val="20"/>
                <w:szCs w:val="20"/>
              </w:rPr>
            </w:pPr>
            <w:r w:rsidRPr="004B265A">
              <w:rPr>
                <w:sz w:val="20"/>
                <w:szCs w:val="20"/>
              </w:rPr>
              <w:t>Asus Router</w:t>
            </w:r>
          </w:p>
        </w:tc>
        <w:tc>
          <w:tcPr>
            <w:tcW w:w="1418" w:type="dxa"/>
            <w:vAlign w:val="center"/>
          </w:tcPr>
          <w:p w:rsidR="00C455F6" w:rsidRPr="004B265A" w:rsidRDefault="00C455F6" w:rsidP="00537872">
            <w:pPr>
              <w:tabs>
                <w:tab w:val="decimal" w:pos="602"/>
              </w:tabs>
              <w:spacing w:before="60" w:after="60" w:line="240" w:lineRule="auto"/>
              <w:jc w:val="right"/>
              <w:rPr>
                <w:sz w:val="20"/>
                <w:szCs w:val="20"/>
              </w:rPr>
            </w:pPr>
            <w:r w:rsidRPr="004B265A">
              <w:rPr>
                <w:sz w:val="20"/>
                <w:szCs w:val="20"/>
              </w:rPr>
              <w:t>58,80 €</w:t>
            </w:r>
          </w:p>
        </w:tc>
        <w:tc>
          <w:tcPr>
            <w:tcW w:w="1134" w:type="dxa"/>
          </w:tcPr>
          <w:p w:rsidR="00C455F6" w:rsidRPr="004B265A" w:rsidRDefault="00C455F6" w:rsidP="004B265A">
            <w:pPr>
              <w:spacing w:before="60" w:after="60" w:line="240" w:lineRule="auto"/>
              <w:rPr>
                <w:sz w:val="20"/>
                <w:szCs w:val="20"/>
              </w:rPr>
            </w:pPr>
            <w:r w:rsidRPr="004B265A">
              <w:rPr>
                <w:sz w:val="20"/>
                <w:szCs w:val="20"/>
              </w:rPr>
              <w:t>Router</w:t>
            </w:r>
          </w:p>
        </w:tc>
      </w:tr>
    </w:tbl>
    <w:p w:rsidR="00C455F6" w:rsidRDefault="00C455F6" w:rsidP="00C455F6">
      <w:pPr>
        <w:jc w:val="left"/>
        <w:rPr>
          <w:rFonts w:cs="Arial"/>
          <w:szCs w:val="22"/>
        </w:rPr>
      </w:pPr>
    </w:p>
    <w:p w:rsidR="00C455F6" w:rsidRPr="004B265A" w:rsidRDefault="00C455F6" w:rsidP="004B265A">
      <w:pPr>
        <w:spacing w:line="240" w:lineRule="auto"/>
        <w:ind w:firstLine="357"/>
        <w:jc w:val="left"/>
        <w:rPr>
          <w:rFonts w:cs="Arial"/>
          <w:b/>
          <w:szCs w:val="22"/>
        </w:rPr>
      </w:pPr>
      <w:r w:rsidRPr="004B265A">
        <w:rPr>
          <w:rFonts w:cs="Arial"/>
          <w:b/>
          <w:szCs w:val="22"/>
        </w:rPr>
        <w:t>Auftragsdaten</w:t>
      </w:r>
    </w:p>
    <w:p w:rsidR="00C455F6" w:rsidRDefault="00C455F6" w:rsidP="004B265A">
      <w:pPr>
        <w:pStyle w:val="Listenabsatz"/>
        <w:numPr>
          <w:ilvl w:val="0"/>
          <w:numId w:val="12"/>
        </w:numPr>
        <w:spacing w:after="120" w:line="240" w:lineRule="auto"/>
        <w:ind w:left="641" w:hanging="284"/>
        <w:jc w:val="left"/>
      </w:pPr>
      <w:r>
        <w:t>Herr Bernd Meier hat am 20.12.2016 drei HP LaserJet 1015 gekauft.</w:t>
      </w:r>
    </w:p>
    <w:p w:rsidR="00C455F6" w:rsidRDefault="00C455F6" w:rsidP="004B265A">
      <w:pPr>
        <w:pStyle w:val="Listenabsatz"/>
        <w:numPr>
          <w:ilvl w:val="0"/>
          <w:numId w:val="12"/>
        </w:numPr>
        <w:spacing w:after="120" w:line="240" w:lineRule="auto"/>
        <w:ind w:left="641" w:hanging="284"/>
        <w:jc w:val="left"/>
      </w:pPr>
      <w:r>
        <w:t>Frau Schulze kaufte am 22.12.2016 einen Monitor BenQ 24 Zoll und dreimal Toner HP Toner 15X.</w:t>
      </w:r>
    </w:p>
    <w:p w:rsidR="00C455F6" w:rsidRDefault="00C455F6" w:rsidP="004B265A">
      <w:pPr>
        <w:pStyle w:val="Listenabsatz"/>
        <w:numPr>
          <w:ilvl w:val="0"/>
          <w:numId w:val="12"/>
        </w:numPr>
        <w:spacing w:after="120" w:line="240" w:lineRule="auto"/>
        <w:ind w:left="641" w:hanging="284"/>
        <w:jc w:val="left"/>
      </w:pPr>
      <w:r>
        <w:t>Hans Schmidt kaufte je zehn Tintenpatronen Epson T1285 und Epson T0711 am 4. Januar 2017.</w:t>
      </w:r>
    </w:p>
    <w:p w:rsidR="00C455F6" w:rsidRDefault="00C455F6" w:rsidP="004B265A">
      <w:pPr>
        <w:pStyle w:val="Listenabsatz"/>
        <w:numPr>
          <w:ilvl w:val="0"/>
          <w:numId w:val="12"/>
        </w:numPr>
        <w:spacing w:after="120" w:line="240" w:lineRule="auto"/>
        <w:ind w:left="641" w:hanging="284"/>
        <w:jc w:val="left"/>
      </w:pPr>
      <w:r>
        <w:t>Frau Schulze kaufte am 04.01.2017 einen HP Color LaserJet und HP Toner 131A</w:t>
      </w:r>
      <w:r w:rsidR="004B265A">
        <w:t>.</w:t>
      </w:r>
    </w:p>
    <w:p w:rsidR="005057B6" w:rsidRDefault="005057B6">
      <w:pPr>
        <w:spacing w:line="240" w:lineRule="auto"/>
        <w:jc w:val="left"/>
        <w:rPr>
          <w:rFonts w:cs="Arial"/>
          <w:szCs w:val="22"/>
        </w:rPr>
      </w:pPr>
      <w:r>
        <w:rPr>
          <w:rFonts w:cs="Arial"/>
          <w:szCs w:val="22"/>
        </w:rPr>
        <w:br w:type="page"/>
      </w:r>
    </w:p>
    <w:p w:rsidR="0014315D" w:rsidRPr="0014315D" w:rsidRDefault="0014315D" w:rsidP="0014315D">
      <w:pPr>
        <w:rPr>
          <w:b/>
        </w:rPr>
      </w:pPr>
      <w:r w:rsidRPr="0014315D">
        <w:rPr>
          <w:b/>
        </w:rPr>
        <w:lastRenderedPageBreak/>
        <w:t>Einordnung in den Fachlehrplan</w:t>
      </w:r>
    </w:p>
    <w:p w:rsidR="00980B7D" w:rsidRDefault="00980B7D" w:rsidP="003F2306">
      <w:pPr>
        <w:rPr>
          <w:rFonts w:cs="Arial"/>
          <w:sz w:val="20"/>
          <w:szCs w:val="20"/>
        </w:rPr>
      </w:pPr>
    </w:p>
    <w:tbl>
      <w:tblPr>
        <w:tblStyle w:val="Tabellenraster"/>
        <w:tblW w:w="98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85" w:type="dxa"/>
          <w:bottom w:w="85" w:type="dxa"/>
        </w:tblCellMar>
        <w:tblLook w:val="04A0" w:firstRow="1" w:lastRow="0" w:firstColumn="1" w:lastColumn="0" w:noHBand="0" w:noVBand="1"/>
      </w:tblPr>
      <w:tblGrid>
        <w:gridCol w:w="9854"/>
      </w:tblGrid>
      <w:tr w:rsidR="00A05A5B" w:rsidRPr="0014315D" w:rsidTr="0014315D">
        <w:tc>
          <w:tcPr>
            <w:tcW w:w="9854" w:type="dxa"/>
          </w:tcPr>
          <w:p w:rsidR="00A05A5B" w:rsidRPr="0014315D" w:rsidRDefault="00A05A5B" w:rsidP="003F2306">
            <w:pPr>
              <w:rPr>
                <w:rFonts w:cs="Arial"/>
                <w:szCs w:val="22"/>
                <w:u w:val="single"/>
              </w:rPr>
            </w:pPr>
            <w:r w:rsidRPr="0014315D">
              <w:rPr>
                <w:rFonts w:cs="Arial"/>
                <w:szCs w:val="22"/>
                <w:u w:val="single"/>
              </w:rPr>
              <w:t>Kompetenz</w:t>
            </w:r>
            <w:r w:rsidR="0014315D" w:rsidRPr="0014315D">
              <w:rPr>
                <w:rFonts w:cs="Arial"/>
                <w:szCs w:val="22"/>
                <w:u w:val="single"/>
              </w:rPr>
              <w:t>schwerpunkt</w:t>
            </w:r>
            <w:r w:rsidR="0014315D">
              <w:rPr>
                <w:rFonts w:cs="Arial"/>
                <w:szCs w:val="22"/>
                <w:u w:val="single"/>
              </w:rPr>
              <w:t>:</w:t>
            </w:r>
          </w:p>
          <w:p w:rsidR="0014315D" w:rsidRPr="00007B4E" w:rsidRDefault="003E4502" w:rsidP="00020BE1">
            <w:pPr>
              <w:pStyle w:val="Listenabsatz"/>
              <w:numPr>
                <w:ilvl w:val="0"/>
                <w:numId w:val="10"/>
              </w:numPr>
              <w:jc w:val="left"/>
              <w:rPr>
                <w:rFonts w:cs="Arial"/>
                <w:szCs w:val="22"/>
              </w:rPr>
            </w:pPr>
            <w:r>
              <w:rPr>
                <w:rFonts w:cs="Arial"/>
                <w:szCs w:val="22"/>
              </w:rPr>
              <w:t>Datenbanken zur Verwaltung von Daten nutzen</w:t>
            </w:r>
          </w:p>
        </w:tc>
      </w:tr>
      <w:tr w:rsidR="00A05A5B" w:rsidRPr="0014315D" w:rsidTr="0014315D">
        <w:tc>
          <w:tcPr>
            <w:tcW w:w="9854" w:type="dxa"/>
          </w:tcPr>
          <w:p w:rsidR="0014315D" w:rsidRPr="0014315D" w:rsidRDefault="0014315D" w:rsidP="0014315D">
            <w:pPr>
              <w:rPr>
                <w:rFonts w:cs="Arial"/>
                <w:szCs w:val="22"/>
                <w:u w:val="single"/>
              </w:rPr>
            </w:pPr>
            <w:r w:rsidRPr="0014315D">
              <w:rPr>
                <w:rFonts w:cs="Arial"/>
                <w:szCs w:val="22"/>
                <w:u w:val="single"/>
              </w:rPr>
              <w:t>zu entwickelnde Schlüsselkompetenzen</w:t>
            </w:r>
            <w:r w:rsidR="00007B4E">
              <w:rPr>
                <w:rFonts w:cs="Arial"/>
                <w:szCs w:val="22"/>
                <w:u w:val="single"/>
              </w:rPr>
              <w:t>:</w:t>
            </w:r>
          </w:p>
          <w:p w:rsidR="003E4502" w:rsidRDefault="003E4502" w:rsidP="00007B4E">
            <w:pPr>
              <w:pStyle w:val="Listenabsatz"/>
              <w:numPr>
                <w:ilvl w:val="0"/>
                <w:numId w:val="10"/>
              </w:numPr>
              <w:jc w:val="left"/>
              <w:rPr>
                <w:rFonts w:cs="Arial"/>
                <w:szCs w:val="22"/>
              </w:rPr>
            </w:pPr>
            <w:r>
              <w:rPr>
                <w:rFonts w:cs="Arial"/>
                <w:szCs w:val="22"/>
              </w:rPr>
              <w:t>in sozialen Beziehungen konstruktiv, solidarisch und tolerant</w:t>
            </w:r>
            <w:r w:rsidR="00537872">
              <w:rPr>
                <w:rFonts w:cs="Arial"/>
                <w:szCs w:val="22"/>
              </w:rPr>
              <w:t xml:space="preserve"> handeln</w:t>
            </w:r>
          </w:p>
          <w:p w:rsidR="00731B5C" w:rsidRDefault="003E4502" w:rsidP="00731B5C">
            <w:pPr>
              <w:pStyle w:val="Listenabsatz"/>
              <w:numPr>
                <w:ilvl w:val="0"/>
                <w:numId w:val="10"/>
              </w:numPr>
              <w:jc w:val="left"/>
              <w:rPr>
                <w:rFonts w:cs="Arial"/>
                <w:szCs w:val="22"/>
              </w:rPr>
            </w:pPr>
            <w:r>
              <w:rPr>
                <w:rFonts w:cs="Arial"/>
                <w:szCs w:val="22"/>
              </w:rPr>
              <w:t>wirtschaftliche Abläufe</w:t>
            </w:r>
            <w:r w:rsidR="00731B5C">
              <w:rPr>
                <w:rFonts w:cs="Arial"/>
                <w:szCs w:val="22"/>
              </w:rPr>
              <w:t xml:space="preserve"> </w:t>
            </w:r>
            <w:r w:rsidR="00537872" w:rsidRPr="003E4502">
              <w:rPr>
                <w:rFonts w:cs="Arial"/>
                <w:szCs w:val="22"/>
              </w:rPr>
              <w:t>analysieren und beurteilen</w:t>
            </w:r>
          </w:p>
          <w:p w:rsidR="00731B5C" w:rsidRDefault="00731B5C" w:rsidP="00731B5C">
            <w:pPr>
              <w:pStyle w:val="Listenabsatz"/>
              <w:numPr>
                <w:ilvl w:val="0"/>
                <w:numId w:val="10"/>
              </w:numPr>
              <w:jc w:val="left"/>
              <w:rPr>
                <w:rFonts w:cs="Arial"/>
                <w:szCs w:val="22"/>
              </w:rPr>
            </w:pPr>
            <w:r>
              <w:rPr>
                <w:rFonts w:cs="Arial"/>
                <w:szCs w:val="22"/>
              </w:rPr>
              <w:t>ein effizientes Zeitmanagement</w:t>
            </w:r>
            <w:r w:rsidR="00537872">
              <w:rPr>
                <w:rFonts w:cs="Arial"/>
                <w:szCs w:val="22"/>
              </w:rPr>
              <w:t xml:space="preserve"> entwickeln</w:t>
            </w:r>
          </w:p>
          <w:p w:rsidR="00AE273B" w:rsidRDefault="00731B5C" w:rsidP="00007B4E">
            <w:pPr>
              <w:pStyle w:val="Listenabsatz"/>
              <w:numPr>
                <w:ilvl w:val="0"/>
                <w:numId w:val="10"/>
              </w:numPr>
              <w:jc w:val="left"/>
              <w:rPr>
                <w:rFonts w:cs="Arial"/>
                <w:szCs w:val="22"/>
              </w:rPr>
            </w:pPr>
            <w:r>
              <w:rPr>
                <w:rFonts w:cs="Arial"/>
                <w:szCs w:val="22"/>
              </w:rPr>
              <w:t>Informationen</w:t>
            </w:r>
            <w:r w:rsidR="00537872">
              <w:rPr>
                <w:rFonts w:cs="Arial"/>
                <w:szCs w:val="22"/>
              </w:rPr>
              <w:t xml:space="preserve"> gewinnen, verarbeiten, bewerten und präsentieren</w:t>
            </w:r>
          </w:p>
          <w:p w:rsidR="00AE273B" w:rsidRPr="005057B6" w:rsidRDefault="003E4502" w:rsidP="0014315D">
            <w:pPr>
              <w:pStyle w:val="Listenabsatz"/>
              <w:numPr>
                <w:ilvl w:val="0"/>
                <w:numId w:val="10"/>
              </w:numPr>
              <w:jc w:val="left"/>
              <w:rPr>
                <w:rFonts w:cs="Arial"/>
                <w:szCs w:val="22"/>
                <w:u w:val="single"/>
              </w:rPr>
            </w:pPr>
            <w:r w:rsidRPr="005057B6">
              <w:rPr>
                <w:rFonts w:cs="Arial"/>
                <w:szCs w:val="22"/>
              </w:rPr>
              <w:t>verschiedene digitale Medien, Werkzeuge und Endgeräte</w:t>
            </w:r>
            <w:r w:rsidR="00537872">
              <w:rPr>
                <w:rFonts w:cs="Arial"/>
                <w:szCs w:val="22"/>
              </w:rPr>
              <w:t xml:space="preserve"> </w:t>
            </w:r>
            <w:r w:rsidR="00537872" w:rsidRPr="005057B6">
              <w:rPr>
                <w:rFonts w:cs="Arial"/>
                <w:szCs w:val="22"/>
              </w:rPr>
              <w:t>nutzen</w:t>
            </w:r>
          </w:p>
          <w:p w:rsidR="0014315D" w:rsidRPr="0014315D" w:rsidRDefault="0014315D" w:rsidP="0014315D">
            <w:pPr>
              <w:jc w:val="left"/>
              <w:rPr>
                <w:rFonts w:cs="Arial"/>
                <w:szCs w:val="22"/>
                <w:u w:val="single"/>
              </w:rPr>
            </w:pPr>
            <w:r w:rsidRPr="0014315D">
              <w:rPr>
                <w:rFonts w:cs="Arial"/>
                <w:szCs w:val="22"/>
                <w:u w:val="single"/>
              </w:rPr>
              <w:t>zu entwickelnde fachspezifische Kompetenzen</w:t>
            </w:r>
            <w:r>
              <w:rPr>
                <w:rFonts w:cs="Arial"/>
                <w:szCs w:val="22"/>
                <w:u w:val="single"/>
              </w:rPr>
              <w:t>:</w:t>
            </w:r>
          </w:p>
          <w:p w:rsidR="0014315D" w:rsidRDefault="009E4979" w:rsidP="00007B4E">
            <w:pPr>
              <w:pStyle w:val="Listenabsatz"/>
              <w:numPr>
                <w:ilvl w:val="0"/>
                <w:numId w:val="10"/>
              </w:numPr>
              <w:jc w:val="left"/>
              <w:rPr>
                <w:rFonts w:cs="Arial"/>
                <w:szCs w:val="22"/>
              </w:rPr>
            </w:pPr>
            <w:r>
              <w:rPr>
                <w:rFonts w:cs="Arial"/>
                <w:szCs w:val="22"/>
              </w:rPr>
              <w:t>Projektrisiken und ihre Auswirkungen auf das Projekt ermitteln, diskutieren und werten</w:t>
            </w:r>
          </w:p>
          <w:p w:rsidR="009E4979" w:rsidRDefault="009E4979" w:rsidP="00007B4E">
            <w:pPr>
              <w:pStyle w:val="Listenabsatz"/>
              <w:numPr>
                <w:ilvl w:val="0"/>
                <w:numId w:val="10"/>
              </w:numPr>
              <w:jc w:val="left"/>
              <w:rPr>
                <w:rFonts w:cs="Arial"/>
                <w:szCs w:val="22"/>
              </w:rPr>
            </w:pPr>
            <w:r>
              <w:rPr>
                <w:rFonts w:cs="Arial"/>
                <w:szCs w:val="22"/>
              </w:rPr>
              <w:t>relationale Datenbanken zu einer wirtschaftlichen Problemstellung entwickeln</w:t>
            </w:r>
          </w:p>
          <w:p w:rsidR="009E4979" w:rsidRDefault="009E4979" w:rsidP="00007B4E">
            <w:pPr>
              <w:pStyle w:val="Listenabsatz"/>
              <w:numPr>
                <w:ilvl w:val="0"/>
                <w:numId w:val="10"/>
              </w:numPr>
              <w:jc w:val="left"/>
              <w:rPr>
                <w:rFonts w:cs="Arial"/>
                <w:szCs w:val="22"/>
              </w:rPr>
            </w:pPr>
            <w:r>
              <w:rPr>
                <w:rFonts w:cs="Arial"/>
                <w:szCs w:val="22"/>
              </w:rPr>
              <w:t>Projekt zu einer wirtschaftlichen Problemstellung entwickeln</w:t>
            </w:r>
          </w:p>
          <w:p w:rsidR="009E4979" w:rsidRDefault="009E4979" w:rsidP="00007B4E">
            <w:pPr>
              <w:pStyle w:val="Listenabsatz"/>
              <w:numPr>
                <w:ilvl w:val="0"/>
                <w:numId w:val="10"/>
              </w:numPr>
              <w:jc w:val="left"/>
              <w:rPr>
                <w:rFonts w:cs="Arial"/>
                <w:szCs w:val="22"/>
              </w:rPr>
            </w:pPr>
            <w:r>
              <w:rPr>
                <w:rFonts w:cs="Arial"/>
                <w:szCs w:val="22"/>
              </w:rPr>
              <w:t>Datenbankmodelle bezüglich des Einsatzes diskutieren</w:t>
            </w:r>
          </w:p>
          <w:p w:rsidR="00AE273B" w:rsidRPr="0014315D" w:rsidRDefault="009E4979" w:rsidP="009C6607">
            <w:pPr>
              <w:pStyle w:val="Listenabsatz"/>
              <w:numPr>
                <w:ilvl w:val="0"/>
                <w:numId w:val="10"/>
              </w:numPr>
              <w:jc w:val="left"/>
              <w:rPr>
                <w:rFonts w:cs="Arial"/>
                <w:szCs w:val="22"/>
              </w:rPr>
            </w:pPr>
            <w:r>
              <w:rPr>
                <w:rFonts w:cs="Arial"/>
                <w:szCs w:val="22"/>
              </w:rPr>
              <w:t>Sicherheit von Daten anwendungsorientiert optimieren</w:t>
            </w:r>
          </w:p>
        </w:tc>
      </w:tr>
      <w:tr w:rsidR="00A05A5B" w:rsidRPr="0014315D" w:rsidTr="0014315D">
        <w:tc>
          <w:tcPr>
            <w:tcW w:w="9854" w:type="dxa"/>
          </w:tcPr>
          <w:p w:rsidR="0014315D" w:rsidRPr="00141E84" w:rsidRDefault="0014315D" w:rsidP="0014315D">
            <w:pPr>
              <w:rPr>
                <w:rFonts w:cs="Arial"/>
                <w:szCs w:val="22"/>
                <w:u w:val="single"/>
              </w:rPr>
            </w:pPr>
            <w:r w:rsidRPr="00141E84">
              <w:rPr>
                <w:rFonts w:cs="Arial"/>
                <w:szCs w:val="22"/>
                <w:u w:val="single"/>
              </w:rPr>
              <w:t>Bezug zu grundlegenden Wissensbeständen:</w:t>
            </w:r>
          </w:p>
          <w:p w:rsidR="00A05A5B" w:rsidRDefault="009C6607" w:rsidP="00020BE1">
            <w:pPr>
              <w:pStyle w:val="Listenabsatz"/>
              <w:numPr>
                <w:ilvl w:val="0"/>
                <w:numId w:val="10"/>
              </w:numPr>
              <w:jc w:val="left"/>
              <w:rPr>
                <w:rFonts w:cs="Arial"/>
                <w:szCs w:val="22"/>
              </w:rPr>
            </w:pPr>
            <w:r>
              <w:rPr>
                <w:rFonts w:cs="Arial"/>
                <w:szCs w:val="22"/>
              </w:rPr>
              <w:t>relationales Datenbankmodell als Beispiel strukturierter Datenbanken</w:t>
            </w:r>
          </w:p>
          <w:p w:rsidR="009C6607" w:rsidRDefault="009C6607" w:rsidP="00020BE1">
            <w:pPr>
              <w:pStyle w:val="Listenabsatz"/>
              <w:numPr>
                <w:ilvl w:val="0"/>
                <w:numId w:val="10"/>
              </w:numPr>
              <w:jc w:val="left"/>
              <w:rPr>
                <w:rFonts w:cs="Arial"/>
                <w:szCs w:val="22"/>
              </w:rPr>
            </w:pPr>
            <w:r>
              <w:rPr>
                <w:rFonts w:cs="Arial"/>
                <w:szCs w:val="22"/>
              </w:rPr>
              <w:t>Beziehungen in Datenbanken</w:t>
            </w:r>
            <w:r w:rsidR="00537872">
              <w:rPr>
                <w:rFonts w:cs="Arial"/>
                <w:szCs w:val="22"/>
              </w:rPr>
              <w:t xml:space="preserve"> (z. B. Schlüssel)</w:t>
            </w:r>
          </w:p>
          <w:p w:rsidR="00AE273B" w:rsidRPr="00537872" w:rsidRDefault="009C6607" w:rsidP="00537872">
            <w:pPr>
              <w:pStyle w:val="Listenabsatz"/>
              <w:numPr>
                <w:ilvl w:val="0"/>
                <w:numId w:val="10"/>
              </w:numPr>
              <w:jc w:val="left"/>
              <w:rPr>
                <w:rFonts w:cs="Arial"/>
                <w:szCs w:val="22"/>
              </w:rPr>
            </w:pPr>
            <w:r>
              <w:rPr>
                <w:rFonts w:cs="Arial"/>
                <w:szCs w:val="22"/>
              </w:rPr>
              <w:t>Ausgabe von Daten (</w:t>
            </w:r>
            <w:r w:rsidR="00537872">
              <w:rPr>
                <w:rFonts w:cs="Arial"/>
                <w:szCs w:val="22"/>
              </w:rPr>
              <w:t xml:space="preserve">z. B. </w:t>
            </w:r>
            <w:r>
              <w:rPr>
                <w:rFonts w:cs="Arial"/>
                <w:szCs w:val="22"/>
              </w:rPr>
              <w:t>Abfragen, Formulare und Berichte)</w:t>
            </w:r>
          </w:p>
        </w:tc>
      </w:tr>
    </w:tbl>
    <w:p w:rsidR="00980B7D" w:rsidRDefault="00980B7D" w:rsidP="003F2306">
      <w:pPr>
        <w:rPr>
          <w:rFonts w:cs="Arial"/>
          <w:sz w:val="20"/>
          <w:szCs w:val="20"/>
        </w:rPr>
      </w:pPr>
    </w:p>
    <w:p w:rsidR="00980B7D" w:rsidRPr="0014315D" w:rsidRDefault="00980B7D" w:rsidP="0014315D">
      <w:pPr>
        <w:rPr>
          <w:b/>
        </w:rPr>
      </w:pPr>
      <w:r w:rsidRPr="0014315D">
        <w:rPr>
          <w:b/>
        </w:rPr>
        <w:t>Anregungen und Hinweise zum unterrichtlichen Einsatz</w:t>
      </w:r>
    </w:p>
    <w:p w:rsidR="00980B7D" w:rsidRPr="00020BE1" w:rsidRDefault="009C6607" w:rsidP="00980B7D">
      <w:pPr>
        <w:rPr>
          <w:rFonts w:cs="Arial"/>
          <w:szCs w:val="22"/>
        </w:rPr>
      </w:pPr>
      <w:r>
        <w:rPr>
          <w:rFonts w:cs="Arial"/>
          <w:szCs w:val="22"/>
        </w:rPr>
        <w:t>Die Aufgabe ist für einen Zeitumfang von acht Unterrichtstunden konzipiert</w:t>
      </w:r>
      <w:r w:rsidR="00AC20FC">
        <w:rPr>
          <w:rFonts w:cs="Arial"/>
          <w:szCs w:val="22"/>
        </w:rPr>
        <w:t xml:space="preserve"> und kann am Ende des Kurses in Form einer Projektarbeit von </w:t>
      </w:r>
      <w:r w:rsidR="00BA543E">
        <w:rPr>
          <w:rFonts w:cs="Arial"/>
          <w:szCs w:val="22"/>
        </w:rPr>
        <w:t xml:space="preserve">jeweils </w:t>
      </w:r>
      <w:r w:rsidR="00AC20FC">
        <w:rPr>
          <w:rFonts w:cs="Arial"/>
          <w:szCs w:val="22"/>
        </w:rPr>
        <w:t>ca. vier Schüler</w:t>
      </w:r>
      <w:r w:rsidR="00537872">
        <w:rPr>
          <w:rFonts w:cs="Arial"/>
          <w:szCs w:val="22"/>
        </w:rPr>
        <w:t>i</w:t>
      </w:r>
      <w:r w:rsidR="00AC20FC">
        <w:rPr>
          <w:rFonts w:cs="Arial"/>
          <w:szCs w:val="22"/>
        </w:rPr>
        <w:t>n</w:t>
      </w:r>
      <w:r w:rsidR="00537872">
        <w:rPr>
          <w:rFonts w:cs="Arial"/>
          <w:szCs w:val="22"/>
        </w:rPr>
        <w:t>nen und Schülern</w:t>
      </w:r>
      <w:r w:rsidR="00AC20FC">
        <w:rPr>
          <w:rFonts w:cs="Arial"/>
          <w:szCs w:val="22"/>
        </w:rPr>
        <w:t xml:space="preserve"> bearbeitet werden.</w:t>
      </w:r>
    </w:p>
    <w:p w:rsidR="00AE273B" w:rsidRPr="00020BE1" w:rsidRDefault="00AE273B" w:rsidP="00980B7D">
      <w:pPr>
        <w:rPr>
          <w:rFonts w:cs="Arial"/>
          <w:sz w:val="20"/>
          <w:szCs w:val="20"/>
        </w:rPr>
      </w:pPr>
    </w:p>
    <w:p w:rsidR="00980B7D" w:rsidRPr="0014315D" w:rsidRDefault="00980B7D" w:rsidP="0014315D">
      <w:pPr>
        <w:rPr>
          <w:b/>
        </w:rPr>
      </w:pPr>
      <w:r w:rsidRPr="0014315D">
        <w:rPr>
          <w:b/>
        </w:rPr>
        <w:t>Variationsmöglichkeiten</w:t>
      </w:r>
    </w:p>
    <w:p w:rsidR="00980B7D" w:rsidRPr="00020BE1" w:rsidRDefault="00BA543E" w:rsidP="00980B7D">
      <w:pPr>
        <w:rPr>
          <w:rFonts w:cs="Arial"/>
          <w:szCs w:val="22"/>
        </w:rPr>
      </w:pPr>
      <w:r>
        <w:rPr>
          <w:rFonts w:cs="Arial"/>
          <w:szCs w:val="22"/>
        </w:rPr>
        <w:t>Einzelne Teile der komplexen Aufgabe z.</w:t>
      </w:r>
      <w:r w:rsidR="00F45897">
        <w:rPr>
          <w:rFonts w:cs="Arial"/>
          <w:szCs w:val="22"/>
        </w:rPr>
        <w:t> </w:t>
      </w:r>
      <w:r>
        <w:rPr>
          <w:rFonts w:cs="Arial"/>
          <w:szCs w:val="22"/>
        </w:rPr>
        <w:t>B.</w:t>
      </w:r>
      <w:r w:rsidR="00F45897">
        <w:rPr>
          <w:rFonts w:cs="Arial"/>
          <w:szCs w:val="22"/>
        </w:rPr>
        <w:t> </w:t>
      </w:r>
      <w:r>
        <w:rPr>
          <w:rFonts w:cs="Arial"/>
          <w:szCs w:val="22"/>
        </w:rPr>
        <w:t>das Formular oder der Bericht können auch einzeln bearbeitet und bewertet werden. Die zeitlichen Bedingungen sind dann diesem Vorgehen anzupassen.</w:t>
      </w:r>
    </w:p>
    <w:p w:rsidR="001A6121" w:rsidRPr="00020BE1" w:rsidRDefault="001A6121" w:rsidP="00980B7D">
      <w:pPr>
        <w:rPr>
          <w:rFonts w:cs="Arial"/>
          <w:bCs/>
          <w:color w:val="000000"/>
          <w:szCs w:val="22"/>
        </w:rPr>
      </w:pPr>
    </w:p>
    <w:p w:rsidR="00423FAA" w:rsidRDefault="00423FAA">
      <w:pPr>
        <w:spacing w:line="240" w:lineRule="auto"/>
        <w:jc w:val="left"/>
        <w:rPr>
          <w:rFonts w:cs="Arial"/>
          <w:bCs/>
          <w:color w:val="000000"/>
          <w:sz w:val="20"/>
          <w:szCs w:val="20"/>
        </w:rPr>
      </w:pPr>
      <w:r>
        <w:rPr>
          <w:rFonts w:cs="Arial"/>
          <w:bCs/>
          <w:color w:val="000000"/>
          <w:sz w:val="20"/>
          <w:szCs w:val="20"/>
        </w:rPr>
        <w:br w:type="page"/>
      </w:r>
    </w:p>
    <w:p w:rsidR="001A6121" w:rsidRPr="00A32381" w:rsidRDefault="001A6121" w:rsidP="00A32381">
      <w:pPr>
        <w:rPr>
          <w:b/>
        </w:rPr>
      </w:pPr>
      <w:r w:rsidRPr="00A32381">
        <w:rPr>
          <w:b/>
        </w:rPr>
        <w:lastRenderedPageBreak/>
        <w:t>Erwarteter Stand der Kompetenzentwicklung</w:t>
      </w:r>
      <w:bookmarkStart w:id="1" w:name="_GoBack"/>
      <w:bookmarkEnd w:id="1"/>
    </w:p>
    <w:p w:rsidR="001A6121" w:rsidRDefault="001A6121" w:rsidP="0002179E">
      <w:pPr>
        <w:rPr>
          <w:rFonts w:cs="Arial"/>
          <w:b/>
          <w:bCs/>
          <w:color w:val="000000"/>
          <w:sz w:val="20"/>
          <w:szCs w:val="20"/>
        </w:rPr>
      </w:pPr>
    </w:p>
    <w:tbl>
      <w:tblPr>
        <w:tblStyle w:val="Tabellenraster"/>
        <w:tblW w:w="9854" w:type="dxa"/>
        <w:tblLayout w:type="fixed"/>
        <w:tblCellMar>
          <w:top w:w="85" w:type="dxa"/>
          <w:bottom w:w="85" w:type="dxa"/>
        </w:tblCellMar>
        <w:tblLook w:val="04A0" w:firstRow="1" w:lastRow="0" w:firstColumn="1" w:lastColumn="0" w:noHBand="0" w:noVBand="1"/>
      </w:tblPr>
      <w:tblGrid>
        <w:gridCol w:w="1211"/>
        <w:gridCol w:w="7488"/>
        <w:gridCol w:w="1155"/>
      </w:tblGrid>
      <w:tr w:rsidR="001A6121" w:rsidTr="00A32381">
        <w:tc>
          <w:tcPr>
            <w:tcW w:w="1211" w:type="dxa"/>
            <w:tcBorders>
              <w:top w:val="single" w:sz="6" w:space="0" w:color="auto"/>
              <w:left w:val="single" w:sz="6" w:space="0" w:color="auto"/>
              <w:bottom w:val="single" w:sz="6" w:space="0" w:color="auto"/>
              <w:right w:val="single" w:sz="6" w:space="0" w:color="auto"/>
            </w:tcBorders>
          </w:tcPr>
          <w:p w:rsidR="001A6121" w:rsidRPr="00A32381" w:rsidRDefault="001A6121" w:rsidP="0002179E">
            <w:pPr>
              <w:rPr>
                <w:rFonts w:cs="Arial"/>
                <w:b/>
                <w:bCs/>
                <w:color w:val="000000"/>
                <w:szCs w:val="22"/>
              </w:rPr>
            </w:pPr>
            <w:r w:rsidRPr="00A32381">
              <w:rPr>
                <w:rFonts w:cs="Arial"/>
                <w:b/>
                <w:bCs/>
                <w:color w:val="000000"/>
                <w:szCs w:val="22"/>
              </w:rPr>
              <w:t>Aufgabe</w:t>
            </w:r>
          </w:p>
        </w:tc>
        <w:tc>
          <w:tcPr>
            <w:tcW w:w="7488" w:type="dxa"/>
            <w:tcBorders>
              <w:top w:val="single" w:sz="6" w:space="0" w:color="auto"/>
              <w:left w:val="single" w:sz="6" w:space="0" w:color="auto"/>
              <w:bottom w:val="single" w:sz="6" w:space="0" w:color="auto"/>
              <w:right w:val="single" w:sz="6" w:space="0" w:color="auto"/>
            </w:tcBorders>
          </w:tcPr>
          <w:p w:rsidR="001A6121" w:rsidRPr="00A32381" w:rsidRDefault="001A6121" w:rsidP="0002179E">
            <w:pPr>
              <w:rPr>
                <w:rFonts w:cs="Arial"/>
                <w:b/>
                <w:bCs/>
                <w:color w:val="000000"/>
                <w:szCs w:val="22"/>
              </w:rPr>
            </w:pPr>
            <w:r w:rsidRPr="00A32381">
              <w:rPr>
                <w:rFonts w:cs="Arial"/>
                <w:b/>
                <w:bCs/>
                <w:color w:val="000000"/>
                <w:szCs w:val="22"/>
              </w:rPr>
              <w:t>erwartete Schülerleistung</w:t>
            </w:r>
          </w:p>
        </w:tc>
        <w:tc>
          <w:tcPr>
            <w:tcW w:w="1155" w:type="dxa"/>
            <w:tcBorders>
              <w:top w:val="single" w:sz="6" w:space="0" w:color="auto"/>
              <w:left w:val="single" w:sz="6" w:space="0" w:color="auto"/>
              <w:bottom w:val="single" w:sz="6" w:space="0" w:color="auto"/>
              <w:right w:val="single" w:sz="6" w:space="0" w:color="auto"/>
            </w:tcBorders>
          </w:tcPr>
          <w:p w:rsidR="001A6121" w:rsidRPr="00A32381" w:rsidRDefault="001A6121" w:rsidP="009F1896">
            <w:pPr>
              <w:jc w:val="center"/>
              <w:rPr>
                <w:rFonts w:cs="Arial"/>
                <w:b/>
                <w:bCs/>
                <w:color w:val="000000"/>
                <w:szCs w:val="22"/>
              </w:rPr>
            </w:pPr>
            <w:r w:rsidRPr="00A32381">
              <w:rPr>
                <w:rFonts w:cs="Arial"/>
                <w:b/>
                <w:bCs/>
                <w:color w:val="000000"/>
                <w:szCs w:val="22"/>
              </w:rPr>
              <w:t>prozent.</w:t>
            </w:r>
          </w:p>
          <w:p w:rsidR="001A6121" w:rsidRPr="009F1896" w:rsidRDefault="001A6121" w:rsidP="009F1896">
            <w:pPr>
              <w:jc w:val="center"/>
              <w:rPr>
                <w:rFonts w:cs="Arial"/>
                <w:b/>
                <w:bCs/>
                <w:color w:val="000000"/>
                <w:sz w:val="20"/>
                <w:szCs w:val="20"/>
              </w:rPr>
            </w:pPr>
            <w:r w:rsidRPr="00A32381">
              <w:rPr>
                <w:rFonts w:cs="Arial"/>
                <w:b/>
                <w:bCs/>
                <w:color w:val="000000"/>
                <w:szCs w:val="22"/>
              </w:rPr>
              <w:t>Anteil</w:t>
            </w:r>
          </w:p>
        </w:tc>
      </w:tr>
      <w:tr w:rsidR="001A6121" w:rsidTr="00A32381">
        <w:trPr>
          <w:trHeight w:val="549"/>
        </w:trPr>
        <w:tc>
          <w:tcPr>
            <w:tcW w:w="1211" w:type="dxa"/>
          </w:tcPr>
          <w:p w:rsidR="001A6121" w:rsidRPr="00A32381" w:rsidRDefault="001A6121" w:rsidP="00007B4E">
            <w:pPr>
              <w:jc w:val="center"/>
              <w:rPr>
                <w:rFonts w:cs="Arial"/>
                <w:bCs/>
                <w:color w:val="000000"/>
                <w:szCs w:val="22"/>
              </w:rPr>
            </w:pPr>
          </w:p>
        </w:tc>
        <w:tc>
          <w:tcPr>
            <w:tcW w:w="7488" w:type="dxa"/>
          </w:tcPr>
          <w:p w:rsidR="00F45897" w:rsidRPr="00AA1B3D" w:rsidRDefault="00F45897" w:rsidP="00F45897">
            <w:pPr>
              <w:rPr>
                <w:rFonts w:cs="Arial"/>
                <w:bCs/>
                <w:color w:val="000000"/>
                <w:szCs w:val="22"/>
              </w:rPr>
            </w:pPr>
            <w:r w:rsidRPr="00AA1B3D">
              <w:rPr>
                <w:rFonts w:cs="Arial"/>
                <w:bCs/>
                <w:color w:val="000000"/>
                <w:szCs w:val="22"/>
              </w:rPr>
              <w:t>Die Schülerinnen und Schüler können</w:t>
            </w:r>
            <w:r w:rsidR="00537872">
              <w:rPr>
                <w:rFonts w:cs="Arial"/>
                <w:bCs/>
                <w:color w:val="000000"/>
                <w:szCs w:val="22"/>
              </w:rPr>
              <w:t>:</w:t>
            </w:r>
          </w:p>
          <w:p w:rsidR="00F45897" w:rsidRDefault="00F45897" w:rsidP="00F45897">
            <w:pPr>
              <w:pStyle w:val="Listenabsatz"/>
              <w:numPr>
                <w:ilvl w:val="0"/>
                <w:numId w:val="10"/>
              </w:numPr>
              <w:jc w:val="left"/>
              <w:rPr>
                <w:rFonts w:cs="Arial"/>
                <w:szCs w:val="22"/>
              </w:rPr>
            </w:pPr>
            <w:r>
              <w:rPr>
                <w:rFonts w:cs="Arial"/>
                <w:szCs w:val="22"/>
              </w:rPr>
              <w:t>Projektrisiken und ihre Auswirkungen auf das Projekt ermitteln, diskutieren und werten</w:t>
            </w:r>
            <w:r w:rsidR="00537872">
              <w:rPr>
                <w:rFonts w:cs="Arial"/>
                <w:szCs w:val="22"/>
              </w:rPr>
              <w:t>,</w:t>
            </w:r>
          </w:p>
          <w:p w:rsidR="002B38BE" w:rsidRPr="00F45897" w:rsidRDefault="006B51A6" w:rsidP="00F45897">
            <w:pPr>
              <w:pStyle w:val="Listenabsatz"/>
              <w:numPr>
                <w:ilvl w:val="0"/>
                <w:numId w:val="10"/>
              </w:numPr>
              <w:jc w:val="left"/>
              <w:rPr>
                <w:rFonts w:cs="Arial"/>
                <w:szCs w:val="22"/>
              </w:rPr>
            </w:pPr>
            <w:r>
              <w:rPr>
                <w:rFonts w:cs="Arial"/>
                <w:szCs w:val="22"/>
              </w:rPr>
              <w:t xml:space="preserve">ein </w:t>
            </w:r>
            <w:r w:rsidR="00F45897" w:rsidRPr="00F45897">
              <w:rPr>
                <w:rFonts w:cs="Arial"/>
                <w:szCs w:val="22"/>
              </w:rPr>
              <w:t>Projekt zu einer wirtschaftlichen Problemstellung entwickeln</w:t>
            </w:r>
            <w:r w:rsidR="00537872">
              <w:rPr>
                <w:rFonts w:cs="Arial"/>
                <w:szCs w:val="22"/>
              </w:rPr>
              <w:t>,</w:t>
            </w:r>
          </w:p>
          <w:p w:rsidR="001A6121" w:rsidRDefault="00912B2F" w:rsidP="002B38BE">
            <w:pPr>
              <w:pStyle w:val="Listenabsatz"/>
              <w:numPr>
                <w:ilvl w:val="0"/>
                <w:numId w:val="10"/>
              </w:numPr>
              <w:jc w:val="left"/>
              <w:rPr>
                <w:rFonts w:cs="Arial"/>
                <w:szCs w:val="22"/>
              </w:rPr>
            </w:pPr>
            <w:r>
              <w:rPr>
                <w:rFonts w:cs="Arial"/>
                <w:noProof/>
                <w:szCs w:val="22"/>
                <w:lang w:eastAsia="de-DE"/>
              </w:rPr>
              <w:drawing>
                <wp:anchor distT="0" distB="0" distL="114300" distR="114300" simplePos="0" relativeHeight="251660288" behindDoc="0" locked="0" layoutInCell="1" allowOverlap="1" wp14:anchorId="22F0A8A5" wp14:editId="058298CA">
                  <wp:simplePos x="0" y="0"/>
                  <wp:positionH relativeFrom="column">
                    <wp:posOffset>166370</wp:posOffset>
                  </wp:positionH>
                  <wp:positionV relativeFrom="paragraph">
                    <wp:posOffset>755015</wp:posOffset>
                  </wp:positionV>
                  <wp:extent cx="4387215" cy="4358005"/>
                  <wp:effectExtent l="0" t="0" r="0" b="4445"/>
                  <wp:wrapTight wrapText="bothSides">
                    <wp:wrapPolygon edited="0">
                      <wp:start x="0" y="0"/>
                      <wp:lineTo x="0" y="21528"/>
                      <wp:lineTo x="21478" y="21528"/>
                      <wp:lineTo x="2147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rotWithShape="1">
                          <a:blip r:embed="rId15">
                            <a:extLst>
                              <a:ext uri="{28A0092B-C50C-407E-A947-70E740481C1C}">
                                <a14:useLocalDpi xmlns:a14="http://schemas.microsoft.com/office/drawing/2010/main" val="0"/>
                              </a:ext>
                            </a:extLst>
                          </a:blip>
                          <a:srcRect l="7836" t="5241" r="14179" b="44379"/>
                          <a:stretch/>
                        </pic:blipFill>
                        <pic:spPr bwMode="auto">
                          <a:xfrm>
                            <a:off x="0" y="0"/>
                            <a:ext cx="4387215" cy="4358005"/>
                          </a:xfrm>
                          <a:prstGeom prst="rect">
                            <a:avLst/>
                          </a:prstGeom>
                          <a:noFill/>
                          <a:ln>
                            <a:noFill/>
                          </a:ln>
                          <a:extLst>
                            <a:ext uri="{53640926-AAD7-44D8-BBD7-CCE9431645EC}">
                              <a14:shadowObscured xmlns:a14="http://schemas.microsoft.com/office/drawing/2010/main"/>
                            </a:ext>
                          </a:extLst>
                        </pic:spPr>
                      </pic:pic>
                    </a:graphicData>
                  </a:graphic>
                </wp:anchor>
              </w:drawing>
            </w:r>
            <w:r w:rsidR="004A3C4D">
              <w:rPr>
                <w:rFonts w:cs="Arial"/>
                <w:noProof/>
                <w:szCs w:val="22"/>
                <w:lang w:eastAsia="de-DE"/>
              </w:rPr>
              <w:drawing>
                <wp:anchor distT="0" distB="0" distL="114300" distR="114300" simplePos="0" relativeHeight="251659264" behindDoc="0" locked="0" layoutInCell="1" allowOverlap="1" wp14:anchorId="7E2C1E7F" wp14:editId="7D9AF946">
                  <wp:simplePos x="0" y="0"/>
                  <wp:positionH relativeFrom="column">
                    <wp:posOffset>245745</wp:posOffset>
                  </wp:positionH>
                  <wp:positionV relativeFrom="paragraph">
                    <wp:posOffset>5302885</wp:posOffset>
                  </wp:positionV>
                  <wp:extent cx="4309110" cy="413385"/>
                  <wp:effectExtent l="0" t="0" r="0" b="5715"/>
                  <wp:wrapTight wrapText="bothSides">
                    <wp:wrapPolygon edited="0">
                      <wp:start x="0" y="0"/>
                      <wp:lineTo x="0" y="20903"/>
                      <wp:lineTo x="21485" y="20903"/>
                      <wp:lineTo x="2148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15">
                            <a:extLst>
                              <a:ext uri="{28A0092B-C50C-407E-A947-70E740481C1C}">
                                <a14:useLocalDpi xmlns:a14="http://schemas.microsoft.com/office/drawing/2010/main" val="0"/>
                              </a:ext>
                            </a:extLst>
                          </a:blip>
                          <a:srcRect l="9152" t="86645" r="14020" b="8546"/>
                          <a:stretch/>
                        </pic:blipFill>
                        <pic:spPr bwMode="auto">
                          <a:xfrm>
                            <a:off x="0" y="0"/>
                            <a:ext cx="4309110" cy="4133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B38BE">
              <w:rPr>
                <w:rFonts w:cs="Arial"/>
                <w:szCs w:val="22"/>
              </w:rPr>
              <w:t>relationale Datenbanken zu einer wirtschaftlichen Problemstellung entwickeln (Tabellen und ihre Beziehungen, Abfragen, Formulare, Berichte)</w:t>
            </w:r>
            <w:r w:rsidR="00537872">
              <w:rPr>
                <w:rFonts w:cs="Arial"/>
                <w:szCs w:val="22"/>
              </w:rPr>
              <w:t>,</w:t>
            </w:r>
          </w:p>
          <w:p w:rsidR="00F45897" w:rsidRDefault="00F45897" w:rsidP="00F45897">
            <w:pPr>
              <w:jc w:val="left"/>
              <w:rPr>
                <w:rFonts w:cs="Arial"/>
                <w:szCs w:val="22"/>
              </w:rPr>
            </w:pPr>
          </w:p>
          <w:p w:rsidR="00F45897" w:rsidRDefault="00F45897" w:rsidP="00F45897">
            <w:pPr>
              <w:jc w:val="left"/>
              <w:rPr>
                <w:rFonts w:cs="Arial"/>
                <w:szCs w:val="22"/>
              </w:rPr>
            </w:pPr>
          </w:p>
          <w:p w:rsidR="00F45897" w:rsidRDefault="00F45897" w:rsidP="00F45897">
            <w:pPr>
              <w:pStyle w:val="Listenabsatz"/>
              <w:numPr>
                <w:ilvl w:val="0"/>
                <w:numId w:val="10"/>
              </w:numPr>
              <w:spacing w:before="240"/>
              <w:jc w:val="left"/>
              <w:rPr>
                <w:rFonts w:cs="Arial"/>
                <w:szCs w:val="22"/>
              </w:rPr>
            </w:pPr>
            <w:r>
              <w:rPr>
                <w:rFonts w:cs="Arial"/>
                <w:szCs w:val="22"/>
              </w:rPr>
              <w:t>Datenbankmodelle bezüglich des Einsatzes diskutieren</w:t>
            </w:r>
            <w:r w:rsidR="00537872">
              <w:rPr>
                <w:rFonts w:cs="Arial"/>
                <w:szCs w:val="22"/>
              </w:rPr>
              <w:t>,</w:t>
            </w:r>
          </w:p>
          <w:p w:rsidR="00EC1363" w:rsidRPr="002B38BE" w:rsidRDefault="00F45897" w:rsidP="00F45897">
            <w:pPr>
              <w:pStyle w:val="Listenabsatz"/>
              <w:numPr>
                <w:ilvl w:val="0"/>
                <w:numId w:val="10"/>
              </w:numPr>
              <w:jc w:val="left"/>
              <w:rPr>
                <w:rFonts w:cs="Arial"/>
                <w:szCs w:val="22"/>
              </w:rPr>
            </w:pPr>
            <w:r w:rsidRPr="00F45897">
              <w:rPr>
                <w:rFonts w:cs="Arial"/>
                <w:szCs w:val="22"/>
              </w:rPr>
              <w:t>Sicherheit von Daten anwendungsorientiert optimieren</w:t>
            </w:r>
            <w:r w:rsidR="00537872">
              <w:rPr>
                <w:rFonts w:cs="Arial"/>
                <w:szCs w:val="22"/>
              </w:rPr>
              <w:t>.</w:t>
            </w:r>
          </w:p>
        </w:tc>
        <w:tc>
          <w:tcPr>
            <w:tcW w:w="1155" w:type="dxa"/>
          </w:tcPr>
          <w:p w:rsidR="00F45897" w:rsidRDefault="00F45897" w:rsidP="00007B4E">
            <w:pPr>
              <w:jc w:val="center"/>
            </w:pPr>
            <w:r>
              <w:t>25 %</w:t>
            </w:r>
          </w:p>
          <w:p w:rsidR="00F45897" w:rsidRDefault="00F45897" w:rsidP="00007B4E">
            <w:pPr>
              <w:jc w:val="center"/>
            </w:pPr>
          </w:p>
          <w:p w:rsidR="00F45897" w:rsidRDefault="00F45897" w:rsidP="00007B4E">
            <w:pPr>
              <w:jc w:val="center"/>
            </w:pPr>
          </w:p>
          <w:p w:rsidR="00F45897" w:rsidRDefault="00F45897" w:rsidP="00007B4E">
            <w:pPr>
              <w:jc w:val="center"/>
            </w:pPr>
          </w:p>
          <w:p w:rsidR="00A47F2D" w:rsidRDefault="00FF5446" w:rsidP="00007B4E">
            <w:pPr>
              <w:jc w:val="center"/>
            </w:pPr>
            <w:r>
              <w:t>65</w:t>
            </w:r>
            <w:r w:rsidR="00A47F2D">
              <w:t xml:space="preserve"> %</w:t>
            </w: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007B4E">
            <w:pPr>
              <w:jc w:val="center"/>
            </w:pPr>
          </w:p>
          <w:p w:rsidR="00F45897" w:rsidRDefault="00F45897" w:rsidP="00F45897">
            <w:pPr>
              <w:spacing w:before="240"/>
              <w:jc w:val="center"/>
            </w:pPr>
            <w:r>
              <w:t>10 %</w:t>
            </w:r>
          </w:p>
        </w:tc>
      </w:tr>
    </w:tbl>
    <w:p w:rsidR="00565F36" w:rsidRPr="003F2306" w:rsidRDefault="00565F36" w:rsidP="00912B2F">
      <w:pPr>
        <w:rPr>
          <w:rFonts w:cs="Arial"/>
          <w:sz w:val="20"/>
          <w:szCs w:val="20"/>
        </w:rPr>
      </w:pPr>
    </w:p>
    <w:sectPr w:rsidR="00565F36" w:rsidRPr="003F2306" w:rsidSect="001D3DA3">
      <w:footerReference w:type="default" r:id="rId16"/>
      <w:pgSz w:w="11906" w:h="16838" w:code="9"/>
      <w:pgMar w:top="1588" w:right="1134" w:bottom="1247" w:left="1134" w:header="964"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30F" w:rsidRDefault="00CC730F" w:rsidP="00A32381">
      <w:pPr>
        <w:spacing w:line="240" w:lineRule="auto"/>
      </w:pPr>
      <w:r>
        <w:separator/>
      </w:r>
    </w:p>
  </w:endnote>
  <w:endnote w:type="continuationSeparator" w:id="0">
    <w:p w:rsidR="00CC730F" w:rsidRDefault="00CC730F" w:rsidP="00A32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A3" w:rsidRDefault="001D3DA3" w:rsidP="001D3DA3">
    <w:pPr>
      <w:pStyle w:val="Fuzeile"/>
      <w:pBdr>
        <w:top w:val="single" w:sz="4" w:space="1" w:color="auto"/>
      </w:pBdr>
      <w:spacing w:line="360" w:lineRule="auto"/>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292" type="#_x0000_t172" style="position:absolute;left:0;text-align:left;margin-left:48.8pt;margin-top:-445.7pt;width:338.85pt;height:194.4pt;rotation:-932592fd;z-index:-251652096;mso-wrap-edited:f;mso-position-horizontal-relative:text;mso-position-vertical-relative:text" adj="15429" fillcolor="silver" stroked="f">
          <v:shadow color="#868686"/>
          <v:textpath style="font-family:&quot;Arial Black&quot;;v-text-kern:t" trim="t" fitpath="t" string="ERPROBUNG"/>
        </v:shape>
      </w:pict>
    </w:r>
    <w:r w:rsidRPr="00840F9C">
      <w:rPr>
        <w:sz w:val="18"/>
        <w:szCs w:val="18"/>
      </w:rPr>
      <w:t xml:space="preserve">Landesinstitut für Schulqualität und Lehrerbildung </w:t>
    </w:r>
    <w:r w:rsidRPr="00F567AE">
      <w:rPr>
        <w:sz w:val="18"/>
        <w:szCs w:val="18"/>
      </w:rPr>
      <w:t>Sachsen Anhalt I Lizenz: Creative Commons (CC BY-SA 3.0)</w:t>
    </w:r>
  </w:p>
  <w:p w:rsidR="001D3DA3" w:rsidRPr="00F567AE" w:rsidRDefault="001D3DA3" w:rsidP="001D3DA3">
    <w:pPr>
      <w:pStyle w:val="Fuzeile"/>
      <w:pBdr>
        <w:top w:val="single" w:sz="4" w:space="1" w:color="auto"/>
      </w:pBdr>
      <w:spacing w:line="360" w:lineRule="auto"/>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04005"/>
      <w:docPartObj>
        <w:docPartGallery w:val="Page Numbers (Bottom of Page)"/>
        <w:docPartUnique/>
      </w:docPartObj>
    </w:sdtPr>
    <w:sdtEndPr/>
    <w:sdtContent>
      <w:p w:rsidR="00EA3B3C" w:rsidRPr="00EA3B3C" w:rsidRDefault="001D3DA3" w:rsidP="00EA3B3C">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289" type="#_x0000_t172" style="position:absolute;left:0;text-align:left;margin-left:36.8pt;margin-top:-478.9pt;width:338.85pt;height:194.4pt;rotation:-932592fd;z-index:-251658240;mso-wrap-edited:f;mso-position-horizontal-relative:text;mso-position-vertical-relative:text" adj="15429" fillcolor="silver" stroked="f">
              <v:shadow color="#868686"/>
              <v:textpath style="font-family:&quot;Arial Black&quot;;v-text-kern:t" trim="t" fitpath="t" string="ERPROBUNG"/>
            </v:shape>
          </w:pict>
        </w:r>
        <w:r w:rsidR="00EA3B3C" w:rsidRPr="00A12FAA">
          <w:rPr>
            <w:sz w:val="18"/>
            <w:szCs w:val="18"/>
          </w:rPr>
          <w:t>Quelle: Bildungsserver Sachsen-Anhalt (http://www.bildung-lsa.de) | Lizenz: Creative Commons (CC BY-SA 3.0)</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A3" w:rsidRPr="00F567AE" w:rsidRDefault="001D3DA3" w:rsidP="001D3DA3">
    <w:pPr>
      <w:pStyle w:val="Fuzeile"/>
      <w:pBdr>
        <w:top w:val="single" w:sz="4" w:space="1" w:color="auto"/>
      </w:pBdr>
      <w:spacing w:line="360" w:lineRule="auto"/>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293" type="#_x0000_t172" style="position:absolute;left:0;text-align:left;margin-left:48.8pt;margin-top:-445.7pt;width:338.85pt;height:194.4pt;rotation:-932592fd;z-index:-251650048;mso-wrap-edited:f;mso-position-horizontal-relative:text;mso-position-vertical-relative:text" adj="15429" fillcolor="silver" stroked="f">
          <v:shadow color="#868686"/>
          <v:textpath style="font-family:&quot;Arial Black&quot;;v-text-kern:t" trim="t" fitpath="t" string="ERPROBUNG"/>
        </v:shape>
      </w:pict>
    </w:r>
    <w:r w:rsidRPr="00840F9C">
      <w:rPr>
        <w:sz w:val="18"/>
        <w:szCs w:val="18"/>
      </w:rPr>
      <w:t xml:space="preserve">Landesinstitut für Schulqualität und Lehrerbildung </w:t>
    </w:r>
    <w:r w:rsidRPr="00F567AE">
      <w:rPr>
        <w:sz w:val="18"/>
        <w:szCs w:val="18"/>
      </w:rPr>
      <w:t>Sachsen Anhalt I Lizenz: Creative Commons (CC BY-SA 3.0)</w:t>
    </w:r>
  </w:p>
  <w:p w:rsidR="00DD05B0" w:rsidRPr="001D3DA3" w:rsidRDefault="001D3DA3" w:rsidP="001D3DA3">
    <w:pPr>
      <w:pStyle w:val="Fuzeile"/>
      <w:tabs>
        <w:tab w:val="center" w:pos="4820"/>
      </w:tabs>
      <w:spacing w:line="360" w:lineRule="auto"/>
      <w:jc w:val="center"/>
      <w:rPr>
        <w:sz w:val="18"/>
        <w:szCs w:val="18"/>
      </w:rPr>
    </w:pPr>
    <w:r w:rsidRPr="00F567AE">
      <w:rPr>
        <w:sz w:val="18"/>
        <w:szCs w:val="18"/>
      </w:rPr>
      <w:fldChar w:fldCharType="begin"/>
    </w:r>
    <w:r w:rsidRPr="00F567AE">
      <w:rPr>
        <w:sz w:val="18"/>
        <w:szCs w:val="18"/>
      </w:rPr>
      <w:instrText>PAGE   \* MERGEFORMAT</w:instrText>
    </w:r>
    <w:r w:rsidRPr="00F567AE">
      <w:rPr>
        <w:sz w:val="18"/>
        <w:szCs w:val="18"/>
      </w:rPr>
      <w:fldChar w:fldCharType="separate"/>
    </w:r>
    <w:r>
      <w:rPr>
        <w:noProof/>
        <w:sz w:val="18"/>
        <w:szCs w:val="18"/>
      </w:rPr>
      <w:t>1</w:t>
    </w:r>
    <w:r w:rsidRPr="00F567AE">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30F" w:rsidRDefault="00CC730F" w:rsidP="00A32381">
      <w:pPr>
        <w:spacing w:line="240" w:lineRule="auto"/>
      </w:pPr>
      <w:r>
        <w:separator/>
      </w:r>
    </w:p>
  </w:footnote>
  <w:footnote w:type="continuationSeparator" w:id="0">
    <w:p w:rsidR="00CC730F" w:rsidRDefault="00CC730F" w:rsidP="00A3238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10F8"/>
    <w:multiLevelType w:val="hybridMultilevel"/>
    <w:tmpl w:val="4BAEBE16"/>
    <w:lvl w:ilvl="0" w:tplc="C86A24F6">
      <w:start w:val="1"/>
      <w:numFmt w:val="bullet"/>
      <w:lvlText w:val="-"/>
      <w:lvlJc w:val="left"/>
      <w:pPr>
        <w:ind w:left="-351" w:hanging="360"/>
      </w:pPr>
      <w:rPr>
        <w:rFonts w:ascii="Arial" w:eastAsia="Times New Roman" w:hAnsi="Arial" w:cs="Arial" w:hint="default"/>
      </w:rPr>
    </w:lvl>
    <w:lvl w:ilvl="1" w:tplc="04070003">
      <w:start w:val="1"/>
      <w:numFmt w:val="bullet"/>
      <w:lvlText w:val="o"/>
      <w:lvlJc w:val="left"/>
      <w:pPr>
        <w:ind w:left="369" w:hanging="360"/>
      </w:pPr>
      <w:rPr>
        <w:rFonts w:ascii="Courier New" w:hAnsi="Courier New" w:cs="Courier New" w:hint="default"/>
      </w:rPr>
    </w:lvl>
    <w:lvl w:ilvl="2" w:tplc="04070005" w:tentative="1">
      <w:start w:val="1"/>
      <w:numFmt w:val="bullet"/>
      <w:lvlText w:val=""/>
      <w:lvlJc w:val="left"/>
      <w:pPr>
        <w:ind w:left="1089" w:hanging="360"/>
      </w:pPr>
      <w:rPr>
        <w:rFonts w:ascii="Wingdings" w:hAnsi="Wingdings" w:hint="default"/>
      </w:rPr>
    </w:lvl>
    <w:lvl w:ilvl="3" w:tplc="04070001" w:tentative="1">
      <w:start w:val="1"/>
      <w:numFmt w:val="bullet"/>
      <w:lvlText w:val=""/>
      <w:lvlJc w:val="left"/>
      <w:pPr>
        <w:ind w:left="1809" w:hanging="360"/>
      </w:pPr>
      <w:rPr>
        <w:rFonts w:ascii="Symbol" w:hAnsi="Symbol" w:hint="default"/>
      </w:rPr>
    </w:lvl>
    <w:lvl w:ilvl="4" w:tplc="04070003" w:tentative="1">
      <w:start w:val="1"/>
      <w:numFmt w:val="bullet"/>
      <w:lvlText w:val="o"/>
      <w:lvlJc w:val="left"/>
      <w:pPr>
        <w:ind w:left="2529" w:hanging="360"/>
      </w:pPr>
      <w:rPr>
        <w:rFonts w:ascii="Courier New" w:hAnsi="Courier New" w:cs="Courier New" w:hint="default"/>
      </w:rPr>
    </w:lvl>
    <w:lvl w:ilvl="5" w:tplc="04070005" w:tentative="1">
      <w:start w:val="1"/>
      <w:numFmt w:val="bullet"/>
      <w:lvlText w:val=""/>
      <w:lvlJc w:val="left"/>
      <w:pPr>
        <w:ind w:left="3249" w:hanging="360"/>
      </w:pPr>
      <w:rPr>
        <w:rFonts w:ascii="Wingdings" w:hAnsi="Wingdings" w:hint="default"/>
      </w:rPr>
    </w:lvl>
    <w:lvl w:ilvl="6" w:tplc="04070001" w:tentative="1">
      <w:start w:val="1"/>
      <w:numFmt w:val="bullet"/>
      <w:lvlText w:val=""/>
      <w:lvlJc w:val="left"/>
      <w:pPr>
        <w:ind w:left="3969" w:hanging="360"/>
      </w:pPr>
      <w:rPr>
        <w:rFonts w:ascii="Symbol" w:hAnsi="Symbol" w:hint="default"/>
      </w:rPr>
    </w:lvl>
    <w:lvl w:ilvl="7" w:tplc="04070003" w:tentative="1">
      <w:start w:val="1"/>
      <w:numFmt w:val="bullet"/>
      <w:lvlText w:val="o"/>
      <w:lvlJc w:val="left"/>
      <w:pPr>
        <w:ind w:left="4689" w:hanging="360"/>
      </w:pPr>
      <w:rPr>
        <w:rFonts w:ascii="Courier New" w:hAnsi="Courier New" w:cs="Courier New" w:hint="default"/>
      </w:rPr>
    </w:lvl>
    <w:lvl w:ilvl="8" w:tplc="04070005" w:tentative="1">
      <w:start w:val="1"/>
      <w:numFmt w:val="bullet"/>
      <w:lvlText w:val=""/>
      <w:lvlJc w:val="left"/>
      <w:pPr>
        <w:ind w:left="5409" w:hanging="360"/>
      </w:pPr>
      <w:rPr>
        <w:rFonts w:ascii="Wingdings" w:hAnsi="Wingdings" w:hint="default"/>
      </w:rPr>
    </w:lvl>
  </w:abstractNum>
  <w:abstractNum w:abstractNumId="1">
    <w:nsid w:val="03FB5162"/>
    <w:multiLevelType w:val="hybridMultilevel"/>
    <w:tmpl w:val="D48481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32088D"/>
    <w:multiLevelType w:val="multilevel"/>
    <w:tmpl w:val="4E58EE2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5860BA4"/>
    <w:multiLevelType w:val="hybridMultilevel"/>
    <w:tmpl w:val="7610B7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A724249"/>
    <w:multiLevelType w:val="hybridMultilevel"/>
    <w:tmpl w:val="59FCA810"/>
    <w:lvl w:ilvl="0" w:tplc="B15A37F0">
      <w:start w:val="1"/>
      <w:numFmt w:val="bullet"/>
      <w:lvlText w:val="–"/>
      <w:lvlJc w:val="left"/>
      <w:pPr>
        <w:ind w:left="360" w:hanging="360"/>
      </w:pPr>
      <w:rPr>
        <w:rFonts w:ascii="Arial" w:hAnsi="Arial"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04D7030"/>
    <w:multiLevelType w:val="hybridMultilevel"/>
    <w:tmpl w:val="DB307B1A"/>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2B38695C">
      <w:start w:val="1"/>
      <w:numFmt w:val="lowerLetter"/>
      <w:lvlText w:val="%3)"/>
      <w:lvlJc w:val="left"/>
      <w:pPr>
        <w:tabs>
          <w:tab w:val="num" w:pos="2160"/>
        </w:tabs>
        <w:ind w:left="2160" w:hanging="360"/>
      </w:pPr>
      <w:rPr>
        <w:rFont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0EC79BD"/>
    <w:multiLevelType w:val="hybridMultilevel"/>
    <w:tmpl w:val="1AD4767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99F1CBB"/>
    <w:multiLevelType w:val="hybridMultilevel"/>
    <w:tmpl w:val="D3226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B472697"/>
    <w:multiLevelType w:val="hybridMultilevel"/>
    <w:tmpl w:val="8BD26AEE"/>
    <w:lvl w:ilvl="0" w:tplc="8FC0663C">
      <w:start w:val="1"/>
      <w:numFmt w:val="bullet"/>
      <w:lvlText w:val="–"/>
      <w:lvlJc w:val="left"/>
      <w:pPr>
        <w:ind w:left="360" w:hanging="360"/>
      </w:pPr>
      <w:rPr>
        <w:rFonts w:ascii="Arial" w:hAnsi="Arial" w:hint="default"/>
        <w:b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677F4B21"/>
    <w:multiLevelType w:val="multilevel"/>
    <w:tmpl w:val="E82A2D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6C097697"/>
    <w:multiLevelType w:val="multilevel"/>
    <w:tmpl w:val="5F3E5B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20B6E91"/>
    <w:multiLevelType w:val="multilevel"/>
    <w:tmpl w:val="0ED20582"/>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DC36667"/>
    <w:multiLevelType w:val="hybridMultilevel"/>
    <w:tmpl w:val="B3E4D28A"/>
    <w:lvl w:ilvl="0" w:tplc="B15A37F0">
      <w:start w:val="1"/>
      <w:numFmt w:val="bullet"/>
      <w:lvlText w:val="–"/>
      <w:lvlJc w:val="left"/>
      <w:pPr>
        <w:ind w:left="360" w:hanging="360"/>
      </w:pPr>
      <w:rPr>
        <w:rFonts w:ascii="Arial" w:hAnsi="Arial"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1"/>
  </w:num>
  <w:num w:numId="4">
    <w:abstractNumId w:val="10"/>
  </w:num>
  <w:num w:numId="5">
    <w:abstractNumId w:val="1"/>
  </w:num>
  <w:num w:numId="6">
    <w:abstractNumId w:val="3"/>
  </w:num>
  <w:num w:numId="7">
    <w:abstractNumId w:val="6"/>
  </w:num>
  <w:num w:numId="8">
    <w:abstractNumId w:val="0"/>
  </w:num>
  <w:num w:numId="9">
    <w:abstractNumId w:val="2"/>
  </w:num>
  <w:num w:numId="10">
    <w:abstractNumId w:val="4"/>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12294"/>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048"/>
    <w:rsid w:val="00007B4E"/>
    <w:rsid w:val="00020BE1"/>
    <w:rsid w:val="00032E30"/>
    <w:rsid w:val="00043A90"/>
    <w:rsid w:val="00064347"/>
    <w:rsid w:val="000748AC"/>
    <w:rsid w:val="00086254"/>
    <w:rsid w:val="0008717E"/>
    <w:rsid w:val="000A49B0"/>
    <w:rsid w:val="000B3CF7"/>
    <w:rsid w:val="000B51EE"/>
    <w:rsid w:val="000C0BFD"/>
    <w:rsid w:val="000E1086"/>
    <w:rsid w:val="000E42E4"/>
    <w:rsid w:val="000F073A"/>
    <w:rsid w:val="00141E84"/>
    <w:rsid w:val="0014315D"/>
    <w:rsid w:val="0016777B"/>
    <w:rsid w:val="001A6121"/>
    <w:rsid w:val="001C1EB0"/>
    <w:rsid w:val="001D3DA3"/>
    <w:rsid w:val="001E11B1"/>
    <w:rsid w:val="001F1DE2"/>
    <w:rsid w:val="001F3615"/>
    <w:rsid w:val="00200912"/>
    <w:rsid w:val="00201162"/>
    <w:rsid w:val="00223E24"/>
    <w:rsid w:val="00227F71"/>
    <w:rsid w:val="002317E8"/>
    <w:rsid w:val="002561D6"/>
    <w:rsid w:val="0026205C"/>
    <w:rsid w:val="002677D1"/>
    <w:rsid w:val="002814B0"/>
    <w:rsid w:val="0028384B"/>
    <w:rsid w:val="002B0659"/>
    <w:rsid w:val="002B38BE"/>
    <w:rsid w:val="002C7DCB"/>
    <w:rsid w:val="002E7619"/>
    <w:rsid w:val="00300019"/>
    <w:rsid w:val="00333B10"/>
    <w:rsid w:val="0035137E"/>
    <w:rsid w:val="00370190"/>
    <w:rsid w:val="00390887"/>
    <w:rsid w:val="003B3463"/>
    <w:rsid w:val="003E2551"/>
    <w:rsid w:val="003E4502"/>
    <w:rsid w:val="003E56A1"/>
    <w:rsid w:val="003E6D74"/>
    <w:rsid w:val="003E7768"/>
    <w:rsid w:val="003F2306"/>
    <w:rsid w:val="00423FAA"/>
    <w:rsid w:val="004316EC"/>
    <w:rsid w:val="00471122"/>
    <w:rsid w:val="00486841"/>
    <w:rsid w:val="00487D63"/>
    <w:rsid w:val="004A3C4D"/>
    <w:rsid w:val="004B265A"/>
    <w:rsid w:val="004D59F5"/>
    <w:rsid w:val="004D5EF2"/>
    <w:rsid w:val="005057B6"/>
    <w:rsid w:val="00511AC0"/>
    <w:rsid w:val="005175BA"/>
    <w:rsid w:val="005207ED"/>
    <w:rsid w:val="00525675"/>
    <w:rsid w:val="005353B5"/>
    <w:rsid w:val="00537872"/>
    <w:rsid w:val="00554730"/>
    <w:rsid w:val="00565F36"/>
    <w:rsid w:val="00576C5F"/>
    <w:rsid w:val="00586B26"/>
    <w:rsid w:val="005B3BCC"/>
    <w:rsid w:val="005C3EDC"/>
    <w:rsid w:val="005D2B90"/>
    <w:rsid w:val="0061248B"/>
    <w:rsid w:val="00626A57"/>
    <w:rsid w:val="00631193"/>
    <w:rsid w:val="00643B48"/>
    <w:rsid w:val="006479D3"/>
    <w:rsid w:val="006561C0"/>
    <w:rsid w:val="006600DF"/>
    <w:rsid w:val="006724F4"/>
    <w:rsid w:val="006A43D5"/>
    <w:rsid w:val="006A788A"/>
    <w:rsid w:val="006B51A6"/>
    <w:rsid w:val="006C5670"/>
    <w:rsid w:val="00716C7B"/>
    <w:rsid w:val="00717319"/>
    <w:rsid w:val="00725432"/>
    <w:rsid w:val="00731B5C"/>
    <w:rsid w:val="00757A22"/>
    <w:rsid w:val="0077009E"/>
    <w:rsid w:val="0078267A"/>
    <w:rsid w:val="0079211F"/>
    <w:rsid w:val="007C025D"/>
    <w:rsid w:val="007F1581"/>
    <w:rsid w:val="0080014C"/>
    <w:rsid w:val="008054D6"/>
    <w:rsid w:val="00811C68"/>
    <w:rsid w:val="00820BC8"/>
    <w:rsid w:val="008657CC"/>
    <w:rsid w:val="00866C8A"/>
    <w:rsid w:val="008720AD"/>
    <w:rsid w:val="008843A1"/>
    <w:rsid w:val="008A1CAB"/>
    <w:rsid w:val="008D2BE2"/>
    <w:rsid w:val="008D4DB8"/>
    <w:rsid w:val="008D7CC8"/>
    <w:rsid w:val="008F3627"/>
    <w:rsid w:val="009034A7"/>
    <w:rsid w:val="00912B2F"/>
    <w:rsid w:val="00922DF9"/>
    <w:rsid w:val="00954F19"/>
    <w:rsid w:val="009737D5"/>
    <w:rsid w:val="00980B7D"/>
    <w:rsid w:val="009C6607"/>
    <w:rsid w:val="009E031F"/>
    <w:rsid w:val="009E4979"/>
    <w:rsid w:val="00A05A5B"/>
    <w:rsid w:val="00A32381"/>
    <w:rsid w:val="00A47F2D"/>
    <w:rsid w:val="00A503EA"/>
    <w:rsid w:val="00A51593"/>
    <w:rsid w:val="00A57147"/>
    <w:rsid w:val="00AA1B3D"/>
    <w:rsid w:val="00AB07F3"/>
    <w:rsid w:val="00AC20FC"/>
    <w:rsid w:val="00AE273B"/>
    <w:rsid w:val="00B03CAD"/>
    <w:rsid w:val="00B07EA9"/>
    <w:rsid w:val="00B709E6"/>
    <w:rsid w:val="00B7336C"/>
    <w:rsid w:val="00B7382F"/>
    <w:rsid w:val="00B763D8"/>
    <w:rsid w:val="00B777E7"/>
    <w:rsid w:val="00B908CA"/>
    <w:rsid w:val="00BA309E"/>
    <w:rsid w:val="00BA543E"/>
    <w:rsid w:val="00BD4D92"/>
    <w:rsid w:val="00C07D91"/>
    <w:rsid w:val="00C16EC8"/>
    <w:rsid w:val="00C24FD3"/>
    <w:rsid w:val="00C455F6"/>
    <w:rsid w:val="00C87C98"/>
    <w:rsid w:val="00C91D26"/>
    <w:rsid w:val="00CB0A36"/>
    <w:rsid w:val="00CC4B84"/>
    <w:rsid w:val="00CC730F"/>
    <w:rsid w:val="00CE62BF"/>
    <w:rsid w:val="00CE7239"/>
    <w:rsid w:val="00CF7E96"/>
    <w:rsid w:val="00D36048"/>
    <w:rsid w:val="00D37B20"/>
    <w:rsid w:val="00D4661C"/>
    <w:rsid w:val="00D50C2F"/>
    <w:rsid w:val="00D730CB"/>
    <w:rsid w:val="00D74E66"/>
    <w:rsid w:val="00D86E5F"/>
    <w:rsid w:val="00D91AEE"/>
    <w:rsid w:val="00DB223D"/>
    <w:rsid w:val="00DB6CE4"/>
    <w:rsid w:val="00DD05B0"/>
    <w:rsid w:val="00DD4D3F"/>
    <w:rsid w:val="00DE7FC9"/>
    <w:rsid w:val="00E03453"/>
    <w:rsid w:val="00E14902"/>
    <w:rsid w:val="00E427A1"/>
    <w:rsid w:val="00E448E5"/>
    <w:rsid w:val="00E65ECC"/>
    <w:rsid w:val="00E74F63"/>
    <w:rsid w:val="00E82630"/>
    <w:rsid w:val="00EA278F"/>
    <w:rsid w:val="00EA3B3C"/>
    <w:rsid w:val="00EC1363"/>
    <w:rsid w:val="00F17B11"/>
    <w:rsid w:val="00F45897"/>
    <w:rsid w:val="00F64964"/>
    <w:rsid w:val="00F80FF0"/>
    <w:rsid w:val="00F81BB2"/>
    <w:rsid w:val="00FF07EB"/>
    <w:rsid w:val="00FF54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315D"/>
    <w:pPr>
      <w:spacing w:line="360" w:lineRule="auto"/>
      <w:jc w:val="both"/>
    </w:pPr>
    <w:rPr>
      <w:rFonts w:ascii="Arial" w:eastAsia="Times New Roman" w:hAnsi="Arial"/>
      <w:sz w:val="22"/>
      <w:szCs w:val="24"/>
      <w:lang w:eastAsia="en-US"/>
    </w:rPr>
  </w:style>
  <w:style w:type="paragraph" w:styleId="berschrift1">
    <w:name w:val="heading 1"/>
    <w:basedOn w:val="Standard"/>
    <w:next w:val="Standard"/>
    <w:link w:val="berschrift1Zchn"/>
    <w:uiPriority w:val="9"/>
    <w:qFormat/>
    <w:rsid w:val="00032E30"/>
    <w:pPr>
      <w:keepNext/>
      <w:keepLines/>
      <w:spacing w:after="240" w:line="240" w:lineRule="auto"/>
      <w:ind w:left="851" w:hanging="851"/>
      <w:jc w:val="left"/>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032E30"/>
    <w:pPr>
      <w:keepNext/>
      <w:keepLines/>
      <w:spacing w:after="240" w:line="240" w:lineRule="auto"/>
      <w:ind w:left="851" w:hanging="851"/>
      <w:jc w:val="left"/>
      <w:outlineLvl w:val="1"/>
    </w:pPr>
    <w:rPr>
      <w:rFonts w:eastAsiaTheme="majorEastAsia" w:cstheme="majorBidi"/>
      <w:b/>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D36048"/>
    <w:pPr>
      <w:spacing w:before="100" w:beforeAutospacing="1" w:after="200"/>
    </w:pPr>
    <w:rPr>
      <w:rFonts w:cs="Arial"/>
      <w:color w:val="000000"/>
      <w:sz w:val="20"/>
      <w:szCs w:val="20"/>
      <w:lang w:eastAsia="de-DE"/>
    </w:rPr>
  </w:style>
  <w:style w:type="paragraph" w:styleId="Sprechblasentext">
    <w:name w:val="Balloon Text"/>
    <w:basedOn w:val="Standard"/>
    <w:link w:val="SprechblasentextZchn"/>
    <w:uiPriority w:val="99"/>
    <w:semiHidden/>
    <w:unhideWhenUsed/>
    <w:rsid w:val="00D36048"/>
    <w:rPr>
      <w:rFonts w:ascii="Tahoma" w:hAnsi="Tahoma"/>
      <w:sz w:val="16"/>
      <w:szCs w:val="16"/>
    </w:rPr>
  </w:style>
  <w:style w:type="character" w:customStyle="1" w:styleId="SprechblasentextZchn">
    <w:name w:val="Sprechblasentext Zchn"/>
    <w:link w:val="Sprechblasentext"/>
    <w:uiPriority w:val="99"/>
    <w:semiHidden/>
    <w:rsid w:val="00D36048"/>
    <w:rPr>
      <w:rFonts w:ascii="Tahoma" w:eastAsia="Times New Roman" w:hAnsi="Tahoma" w:cs="Tahoma"/>
      <w:sz w:val="16"/>
      <w:szCs w:val="16"/>
    </w:rPr>
  </w:style>
  <w:style w:type="paragraph" w:styleId="Listenabsatz">
    <w:name w:val="List Paragraph"/>
    <w:basedOn w:val="Standard"/>
    <w:uiPriority w:val="34"/>
    <w:qFormat/>
    <w:rsid w:val="000F073A"/>
    <w:pPr>
      <w:ind w:left="708"/>
    </w:pPr>
  </w:style>
  <w:style w:type="table" w:styleId="Tabellenraster">
    <w:name w:val="Table Grid"/>
    <w:basedOn w:val="NormaleTabelle"/>
    <w:uiPriority w:val="39"/>
    <w:rsid w:val="003F2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32E30"/>
    <w:rPr>
      <w:rFonts w:ascii="Arial" w:eastAsiaTheme="majorEastAsia" w:hAnsi="Arial" w:cstheme="majorBidi"/>
      <w:b/>
      <w:bCs/>
      <w:sz w:val="32"/>
      <w:szCs w:val="28"/>
      <w:lang w:eastAsia="en-US"/>
    </w:rPr>
  </w:style>
  <w:style w:type="character" w:customStyle="1" w:styleId="berschrift2Zchn">
    <w:name w:val="Überschrift 2 Zchn"/>
    <w:basedOn w:val="Absatz-Standardschriftart"/>
    <w:link w:val="berschrift2"/>
    <w:uiPriority w:val="9"/>
    <w:rsid w:val="00032E30"/>
    <w:rPr>
      <w:rFonts w:ascii="Arial" w:eastAsiaTheme="majorEastAsia" w:hAnsi="Arial" w:cstheme="majorBidi"/>
      <w:b/>
      <w:bCs/>
      <w:sz w:val="28"/>
      <w:szCs w:val="26"/>
      <w:lang w:eastAsia="en-US"/>
    </w:rPr>
  </w:style>
  <w:style w:type="paragraph" w:styleId="KeinLeerraum">
    <w:name w:val="No Spacing"/>
    <w:uiPriority w:val="1"/>
    <w:qFormat/>
    <w:rsid w:val="00A05A5B"/>
    <w:pPr>
      <w:jc w:val="both"/>
    </w:pPr>
    <w:rPr>
      <w:rFonts w:ascii="Arial" w:eastAsia="Times New Roman" w:hAnsi="Arial"/>
      <w:sz w:val="22"/>
      <w:szCs w:val="24"/>
      <w:lang w:eastAsia="en-US"/>
    </w:rPr>
  </w:style>
  <w:style w:type="paragraph" w:styleId="Kopfzeile">
    <w:name w:val="header"/>
    <w:basedOn w:val="Standard"/>
    <w:link w:val="KopfzeileZchn"/>
    <w:uiPriority w:val="99"/>
    <w:unhideWhenUsed/>
    <w:rsid w:val="00A3238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32381"/>
    <w:rPr>
      <w:rFonts w:ascii="Arial" w:eastAsia="Times New Roman" w:hAnsi="Arial"/>
      <w:sz w:val="22"/>
      <w:szCs w:val="24"/>
      <w:lang w:eastAsia="en-US"/>
    </w:rPr>
  </w:style>
  <w:style w:type="paragraph" w:styleId="Fuzeile">
    <w:name w:val="footer"/>
    <w:basedOn w:val="Standard"/>
    <w:link w:val="FuzeileZchn"/>
    <w:uiPriority w:val="99"/>
    <w:unhideWhenUsed/>
    <w:rsid w:val="00A3238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32381"/>
    <w:rPr>
      <w:rFonts w:ascii="Arial" w:eastAsia="Times New Roman"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315D"/>
    <w:pPr>
      <w:spacing w:line="360" w:lineRule="auto"/>
      <w:jc w:val="both"/>
    </w:pPr>
    <w:rPr>
      <w:rFonts w:ascii="Arial" w:eastAsia="Times New Roman" w:hAnsi="Arial"/>
      <w:sz w:val="22"/>
      <w:szCs w:val="24"/>
      <w:lang w:eastAsia="en-US"/>
    </w:rPr>
  </w:style>
  <w:style w:type="paragraph" w:styleId="berschrift1">
    <w:name w:val="heading 1"/>
    <w:basedOn w:val="Standard"/>
    <w:next w:val="Standard"/>
    <w:link w:val="berschrift1Zchn"/>
    <w:uiPriority w:val="9"/>
    <w:qFormat/>
    <w:rsid w:val="00032E30"/>
    <w:pPr>
      <w:keepNext/>
      <w:keepLines/>
      <w:spacing w:after="240" w:line="240" w:lineRule="auto"/>
      <w:ind w:left="851" w:hanging="851"/>
      <w:jc w:val="left"/>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032E30"/>
    <w:pPr>
      <w:keepNext/>
      <w:keepLines/>
      <w:spacing w:after="240" w:line="240" w:lineRule="auto"/>
      <w:ind w:left="851" w:hanging="851"/>
      <w:jc w:val="left"/>
      <w:outlineLvl w:val="1"/>
    </w:pPr>
    <w:rPr>
      <w:rFonts w:eastAsiaTheme="majorEastAsia" w:cstheme="majorBidi"/>
      <w:b/>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D36048"/>
    <w:pPr>
      <w:spacing w:before="100" w:beforeAutospacing="1" w:after="200"/>
    </w:pPr>
    <w:rPr>
      <w:rFonts w:cs="Arial"/>
      <w:color w:val="000000"/>
      <w:sz w:val="20"/>
      <w:szCs w:val="20"/>
      <w:lang w:eastAsia="de-DE"/>
    </w:rPr>
  </w:style>
  <w:style w:type="paragraph" w:styleId="Sprechblasentext">
    <w:name w:val="Balloon Text"/>
    <w:basedOn w:val="Standard"/>
    <w:link w:val="SprechblasentextZchn"/>
    <w:uiPriority w:val="99"/>
    <w:semiHidden/>
    <w:unhideWhenUsed/>
    <w:rsid w:val="00D36048"/>
    <w:rPr>
      <w:rFonts w:ascii="Tahoma" w:hAnsi="Tahoma"/>
      <w:sz w:val="16"/>
      <w:szCs w:val="16"/>
    </w:rPr>
  </w:style>
  <w:style w:type="character" w:customStyle="1" w:styleId="SprechblasentextZchn">
    <w:name w:val="Sprechblasentext Zchn"/>
    <w:link w:val="Sprechblasentext"/>
    <w:uiPriority w:val="99"/>
    <w:semiHidden/>
    <w:rsid w:val="00D36048"/>
    <w:rPr>
      <w:rFonts w:ascii="Tahoma" w:eastAsia="Times New Roman" w:hAnsi="Tahoma" w:cs="Tahoma"/>
      <w:sz w:val="16"/>
      <w:szCs w:val="16"/>
    </w:rPr>
  </w:style>
  <w:style w:type="paragraph" w:styleId="Listenabsatz">
    <w:name w:val="List Paragraph"/>
    <w:basedOn w:val="Standard"/>
    <w:uiPriority w:val="34"/>
    <w:qFormat/>
    <w:rsid w:val="000F073A"/>
    <w:pPr>
      <w:ind w:left="708"/>
    </w:pPr>
  </w:style>
  <w:style w:type="table" w:styleId="Tabellenraster">
    <w:name w:val="Table Grid"/>
    <w:basedOn w:val="NormaleTabelle"/>
    <w:uiPriority w:val="39"/>
    <w:rsid w:val="003F2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32E30"/>
    <w:rPr>
      <w:rFonts w:ascii="Arial" w:eastAsiaTheme="majorEastAsia" w:hAnsi="Arial" w:cstheme="majorBidi"/>
      <w:b/>
      <w:bCs/>
      <w:sz w:val="32"/>
      <w:szCs w:val="28"/>
      <w:lang w:eastAsia="en-US"/>
    </w:rPr>
  </w:style>
  <w:style w:type="character" w:customStyle="1" w:styleId="berschrift2Zchn">
    <w:name w:val="Überschrift 2 Zchn"/>
    <w:basedOn w:val="Absatz-Standardschriftart"/>
    <w:link w:val="berschrift2"/>
    <w:uiPriority w:val="9"/>
    <w:rsid w:val="00032E30"/>
    <w:rPr>
      <w:rFonts w:ascii="Arial" w:eastAsiaTheme="majorEastAsia" w:hAnsi="Arial" w:cstheme="majorBidi"/>
      <w:b/>
      <w:bCs/>
      <w:sz w:val="28"/>
      <w:szCs w:val="26"/>
      <w:lang w:eastAsia="en-US"/>
    </w:rPr>
  </w:style>
  <w:style w:type="paragraph" w:styleId="KeinLeerraum">
    <w:name w:val="No Spacing"/>
    <w:uiPriority w:val="1"/>
    <w:qFormat/>
    <w:rsid w:val="00A05A5B"/>
    <w:pPr>
      <w:jc w:val="both"/>
    </w:pPr>
    <w:rPr>
      <w:rFonts w:ascii="Arial" w:eastAsia="Times New Roman" w:hAnsi="Arial"/>
      <w:sz w:val="22"/>
      <w:szCs w:val="24"/>
      <w:lang w:eastAsia="en-US"/>
    </w:rPr>
  </w:style>
  <w:style w:type="paragraph" w:styleId="Kopfzeile">
    <w:name w:val="header"/>
    <w:basedOn w:val="Standard"/>
    <w:link w:val="KopfzeileZchn"/>
    <w:uiPriority w:val="99"/>
    <w:unhideWhenUsed/>
    <w:rsid w:val="00A3238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32381"/>
    <w:rPr>
      <w:rFonts w:ascii="Arial" w:eastAsia="Times New Roman" w:hAnsi="Arial"/>
      <w:sz w:val="22"/>
      <w:szCs w:val="24"/>
      <w:lang w:eastAsia="en-US"/>
    </w:rPr>
  </w:style>
  <w:style w:type="paragraph" w:styleId="Fuzeile">
    <w:name w:val="footer"/>
    <w:basedOn w:val="Standard"/>
    <w:link w:val="FuzeileZchn"/>
    <w:uiPriority w:val="99"/>
    <w:unhideWhenUsed/>
    <w:rsid w:val="00A3238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32381"/>
    <w:rPr>
      <w:rFonts w:ascii="Arial" w:eastAsia="Times New Roman"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6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reativecommons.org/licenses/by-sa/3.0/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3229-DA3B-4821-8A7C-98C4266C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920</Words>
  <Characters>5796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Rühlmann</dc:creator>
  <cp:lastModifiedBy>Schulze, Holger</cp:lastModifiedBy>
  <cp:revision>8</cp:revision>
  <cp:lastPrinted>2016-11-28T14:23:00Z</cp:lastPrinted>
  <dcterms:created xsi:type="dcterms:W3CDTF">2017-05-04T12:41:00Z</dcterms:created>
  <dcterms:modified xsi:type="dcterms:W3CDTF">2017-08-08T09:20:00Z</dcterms:modified>
</cp:coreProperties>
</file>